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D3" w:rsidRDefault="004917D3" w:rsidP="007F2430">
      <w:pPr>
        <w:spacing w:line="240" w:lineRule="exact"/>
        <w:ind w:left="5529" w:firstLine="1"/>
        <w:jc w:val="both"/>
        <w:rPr>
          <w:sz w:val="27"/>
          <w:szCs w:val="27"/>
        </w:rPr>
      </w:pPr>
    </w:p>
    <w:p w:rsidR="00206412" w:rsidRPr="00697851" w:rsidRDefault="00206412" w:rsidP="007F2430">
      <w:pPr>
        <w:spacing w:line="240" w:lineRule="exact"/>
        <w:ind w:left="5529" w:firstLine="1"/>
        <w:jc w:val="both"/>
        <w:rPr>
          <w:noProof/>
        </w:rPr>
      </w:pPr>
      <w:r w:rsidRPr="00697851">
        <w:t>УТВЕРЖДЕНА</w:t>
      </w:r>
    </w:p>
    <w:p w:rsidR="00031DD0" w:rsidRDefault="00206412" w:rsidP="00AB13F5">
      <w:pPr>
        <w:spacing w:line="240" w:lineRule="exact"/>
        <w:ind w:left="5529" w:right="-285" w:firstLine="1"/>
        <w:jc w:val="both"/>
      </w:pPr>
      <w:r w:rsidRPr="00697851">
        <w:t xml:space="preserve">постановлением </w:t>
      </w:r>
      <w:r w:rsidR="00AB13F5" w:rsidRPr="00697851">
        <w:t xml:space="preserve">Администрации </w:t>
      </w:r>
    </w:p>
    <w:p w:rsidR="00206412" w:rsidRPr="00697851" w:rsidRDefault="00AB13F5" w:rsidP="00AB13F5">
      <w:pPr>
        <w:spacing w:line="240" w:lineRule="exact"/>
        <w:ind w:left="5529" w:right="-285" w:firstLine="1"/>
        <w:jc w:val="both"/>
      </w:pPr>
      <w:r w:rsidRPr="00697851">
        <w:t>Третьяковского района</w:t>
      </w:r>
    </w:p>
    <w:p w:rsidR="003D02A5" w:rsidRPr="00697851" w:rsidRDefault="000D5BB9" w:rsidP="00AB13F5">
      <w:pPr>
        <w:ind w:left="5529" w:firstLine="1"/>
        <w:jc w:val="both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7" type="#_x0000_t32" style="position:absolute;left:0;text-align:left;margin-left:409.95pt;margin-top:13.55pt;width:27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VUGwIAADo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"/>
        </w:pict>
      </w:r>
      <w:r w:rsidR="00AB13F5" w:rsidRPr="00697851">
        <w:rPr>
          <w:noProof/>
        </w:rPr>
        <w:t xml:space="preserve">от </w:t>
      </w:r>
      <w:r w:rsidR="00AB13F5" w:rsidRPr="00031DD0">
        <w:rPr>
          <w:noProof/>
        </w:rPr>
        <w:t>_______</w:t>
      </w:r>
      <w:r w:rsidR="00AB13F5" w:rsidRPr="00697851">
        <w:rPr>
          <w:noProof/>
        </w:rPr>
        <w:t>2020г.</w:t>
      </w:r>
      <w:r w:rsidR="000119A0" w:rsidRPr="00697851">
        <w:t xml:space="preserve"> №  </w:t>
      </w:r>
    </w:p>
    <w:p w:rsidR="00AB13F5" w:rsidRDefault="00AB13F5" w:rsidP="007F2430">
      <w:pPr>
        <w:jc w:val="center"/>
        <w:rPr>
          <w:sz w:val="27"/>
          <w:szCs w:val="27"/>
        </w:rPr>
      </w:pPr>
      <w:bookmarkStart w:id="0" w:name="_GoBack"/>
      <w:bookmarkEnd w:id="0"/>
    </w:p>
    <w:p w:rsidR="004917D3" w:rsidRPr="00697851" w:rsidRDefault="00AB13F5" w:rsidP="007F2430">
      <w:pPr>
        <w:jc w:val="center"/>
        <w:rPr>
          <w:b/>
          <w:sz w:val="27"/>
          <w:szCs w:val="27"/>
        </w:rPr>
      </w:pPr>
      <w:r w:rsidRPr="00697851">
        <w:rPr>
          <w:b/>
          <w:sz w:val="27"/>
          <w:szCs w:val="27"/>
        </w:rPr>
        <w:t>МУНИЦИПАЛЬНАЯ</w:t>
      </w:r>
      <w:r w:rsidR="004917D3" w:rsidRPr="00697851">
        <w:rPr>
          <w:b/>
          <w:sz w:val="27"/>
          <w:szCs w:val="27"/>
        </w:rPr>
        <w:t xml:space="preserve"> ПРОГРАММА</w:t>
      </w:r>
    </w:p>
    <w:p w:rsidR="006F07BF" w:rsidRPr="00697851" w:rsidRDefault="00AB13F5" w:rsidP="007F2430">
      <w:pPr>
        <w:jc w:val="center"/>
        <w:rPr>
          <w:b/>
          <w:sz w:val="27"/>
          <w:szCs w:val="27"/>
        </w:rPr>
      </w:pPr>
      <w:r w:rsidRPr="00697851">
        <w:rPr>
          <w:b/>
          <w:sz w:val="27"/>
          <w:szCs w:val="27"/>
        </w:rPr>
        <w:t>Третьяковского района</w:t>
      </w:r>
      <w:r w:rsidR="00555666" w:rsidRPr="00697851">
        <w:rPr>
          <w:b/>
          <w:sz w:val="27"/>
          <w:szCs w:val="27"/>
        </w:rPr>
        <w:t xml:space="preserve"> «</w:t>
      </w:r>
      <w:r w:rsidR="004917D3" w:rsidRPr="00697851">
        <w:rPr>
          <w:b/>
          <w:sz w:val="27"/>
          <w:szCs w:val="27"/>
        </w:rPr>
        <w:t xml:space="preserve">Развитие образования в </w:t>
      </w:r>
      <w:r w:rsidRPr="00697851">
        <w:rPr>
          <w:b/>
          <w:sz w:val="27"/>
          <w:szCs w:val="27"/>
        </w:rPr>
        <w:t>Третьяковском районе</w:t>
      </w:r>
    </w:p>
    <w:p w:rsidR="00206412" w:rsidRPr="00697851" w:rsidRDefault="006F07BF" w:rsidP="007F2430">
      <w:pPr>
        <w:jc w:val="center"/>
        <w:rPr>
          <w:b/>
          <w:sz w:val="27"/>
          <w:szCs w:val="27"/>
        </w:rPr>
      </w:pPr>
      <w:r w:rsidRPr="00697851">
        <w:rPr>
          <w:b/>
          <w:sz w:val="27"/>
          <w:szCs w:val="27"/>
        </w:rPr>
        <w:t xml:space="preserve"> на 2021-2024 г.г.</w:t>
      </w:r>
      <w:r w:rsidR="00AB13F5" w:rsidRPr="00697851">
        <w:rPr>
          <w:b/>
          <w:sz w:val="27"/>
          <w:szCs w:val="27"/>
        </w:rPr>
        <w:t>»</w:t>
      </w:r>
    </w:p>
    <w:p w:rsidR="00206412" w:rsidRPr="00E0033E" w:rsidRDefault="00206412" w:rsidP="007F2430">
      <w:pPr>
        <w:jc w:val="center"/>
        <w:rPr>
          <w:b/>
          <w:sz w:val="27"/>
          <w:szCs w:val="27"/>
        </w:rPr>
      </w:pPr>
    </w:p>
    <w:p w:rsidR="00206412" w:rsidRPr="00697851" w:rsidRDefault="00206412" w:rsidP="00AF74DA">
      <w:pPr>
        <w:spacing w:line="240" w:lineRule="exact"/>
        <w:jc w:val="center"/>
        <w:rPr>
          <w:b/>
          <w:sz w:val="27"/>
          <w:szCs w:val="27"/>
        </w:rPr>
      </w:pPr>
      <w:r w:rsidRPr="00697851">
        <w:rPr>
          <w:b/>
          <w:sz w:val="27"/>
          <w:szCs w:val="27"/>
        </w:rPr>
        <w:t>ПАСПОРТ</w:t>
      </w:r>
    </w:p>
    <w:p w:rsidR="00206412" w:rsidRPr="00E0033E" w:rsidRDefault="00AB13F5" w:rsidP="00AF74DA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</w:t>
      </w:r>
      <w:r w:rsidR="00206412" w:rsidRPr="00E0033E">
        <w:rPr>
          <w:sz w:val="27"/>
          <w:szCs w:val="27"/>
        </w:rPr>
        <w:t xml:space="preserve"> программы </w:t>
      </w:r>
      <w:r>
        <w:rPr>
          <w:sz w:val="27"/>
          <w:szCs w:val="27"/>
        </w:rPr>
        <w:t>Третьяковского района</w:t>
      </w:r>
    </w:p>
    <w:p w:rsidR="00206412" w:rsidRPr="00E0033E" w:rsidRDefault="00206412" w:rsidP="00AF74DA">
      <w:pPr>
        <w:spacing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«Развитие образования</w:t>
      </w:r>
      <w:r w:rsidR="0053761C" w:rsidRPr="00E0033E">
        <w:rPr>
          <w:sz w:val="27"/>
          <w:szCs w:val="27"/>
        </w:rPr>
        <w:t xml:space="preserve"> в </w:t>
      </w:r>
      <w:r w:rsidR="00AB13F5">
        <w:rPr>
          <w:sz w:val="27"/>
          <w:szCs w:val="27"/>
        </w:rPr>
        <w:t>Третьяковском районе</w:t>
      </w:r>
      <w:r w:rsidR="005C40C2">
        <w:rPr>
          <w:sz w:val="27"/>
          <w:szCs w:val="27"/>
        </w:rPr>
        <w:t xml:space="preserve"> на 2021-2024 годы</w:t>
      </w:r>
      <w:r w:rsidRPr="00E0033E">
        <w:rPr>
          <w:sz w:val="27"/>
          <w:szCs w:val="27"/>
        </w:rPr>
        <w:t>»</w:t>
      </w:r>
    </w:p>
    <w:p w:rsidR="00D046A6" w:rsidRPr="00E0033E" w:rsidRDefault="00D046A6" w:rsidP="007F2430">
      <w:pPr>
        <w:jc w:val="both"/>
        <w:rPr>
          <w:sz w:val="27"/>
          <w:szCs w:val="27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E044FF" w:rsidRPr="00433749" w:rsidTr="00AB13F5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A056B2" w:rsidRPr="00433749" w:rsidRDefault="002A7EE0" w:rsidP="007F2430">
            <w:pPr>
              <w:pStyle w:val="a4"/>
              <w:jc w:val="both"/>
            </w:pPr>
            <w:r w:rsidRPr="00433749">
              <w:t xml:space="preserve">Ответственный </w:t>
            </w:r>
          </w:p>
          <w:p w:rsidR="00CB73A4" w:rsidRPr="00433749" w:rsidRDefault="002A7EE0" w:rsidP="007F2430">
            <w:pPr>
              <w:pStyle w:val="a4"/>
              <w:jc w:val="both"/>
            </w:pPr>
            <w:r w:rsidRPr="00433749">
              <w:t xml:space="preserve">исполнитель </w:t>
            </w:r>
          </w:p>
          <w:p w:rsidR="002A7EE0" w:rsidRPr="00433749" w:rsidRDefault="00A056B2" w:rsidP="007F2430">
            <w:pPr>
              <w:pStyle w:val="a4"/>
              <w:jc w:val="both"/>
            </w:pPr>
            <w:r w:rsidRPr="00433749">
              <w:t>п</w:t>
            </w:r>
            <w:r w:rsidR="002A7EE0" w:rsidRPr="00433749">
              <w:t>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2A7EE0" w:rsidRPr="00433749" w:rsidRDefault="0048781C" w:rsidP="005E7015">
            <w:pPr>
              <w:pStyle w:val="a4"/>
              <w:jc w:val="both"/>
            </w:pPr>
            <w:r w:rsidRPr="00433749">
              <w:t>к</w:t>
            </w:r>
            <w:r w:rsidR="00AB13F5" w:rsidRPr="00433749">
              <w:t xml:space="preserve">омитет </w:t>
            </w:r>
            <w:r w:rsidR="005E7015" w:rsidRPr="00433749">
              <w:t>адми</w:t>
            </w:r>
            <w:r w:rsidR="00AB13F5" w:rsidRPr="00433749">
              <w:t>нистрации</w:t>
            </w:r>
            <w:r w:rsidR="005E7015" w:rsidRPr="00433749">
              <w:t xml:space="preserve"> Т</w:t>
            </w:r>
            <w:r w:rsidR="00AB13F5" w:rsidRPr="00433749">
              <w:t>ретьяковского района Алтайского края по образованию</w:t>
            </w:r>
          </w:p>
        </w:tc>
      </w:tr>
      <w:tr w:rsidR="00E044FF" w:rsidRPr="00433749" w:rsidTr="00AB13F5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10A8D" w:rsidRPr="00433749" w:rsidRDefault="00710A8D" w:rsidP="007F2430">
            <w:pPr>
              <w:pStyle w:val="a4"/>
              <w:jc w:val="both"/>
            </w:pPr>
            <w:r w:rsidRPr="00433749">
              <w:t>Соисполнители</w:t>
            </w:r>
            <w:r w:rsidR="00A056B2" w:rsidRPr="00433749">
              <w:t xml:space="preserve"> пр</w:t>
            </w:r>
            <w:r w:rsidR="00A056B2" w:rsidRPr="00433749">
              <w:t>о</w:t>
            </w:r>
            <w:r w:rsidR="00A056B2" w:rsidRPr="00433749">
              <w:t>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10A8D" w:rsidRPr="00433749" w:rsidRDefault="00710A8D" w:rsidP="007F2430">
            <w:pPr>
              <w:pStyle w:val="a4"/>
              <w:jc w:val="both"/>
            </w:pPr>
            <w:r w:rsidRPr="00433749">
              <w:t>отсутствуют</w:t>
            </w:r>
          </w:p>
        </w:tc>
      </w:tr>
      <w:tr w:rsidR="00E044FF" w:rsidRPr="00433749" w:rsidTr="00AB13F5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302108" w:rsidRPr="00433749" w:rsidRDefault="002A7EE0" w:rsidP="007F2430">
            <w:pPr>
              <w:pStyle w:val="a4"/>
              <w:jc w:val="both"/>
            </w:pPr>
            <w:r w:rsidRPr="00433749">
              <w:t xml:space="preserve">Участники </w:t>
            </w:r>
          </w:p>
          <w:p w:rsidR="002A7EE0" w:rsidRPr="00433749" w:rsidRDefault="00A056B2" w:rsidP="007F2430">
            <w:pPr>
              <w:pStyle w:val="a4"/>
              <w:jc w:val="both"/>
            </w:pPr>
            <w:r w:rsidRPr="00433749">
              <w:t>п</w:t>
            </w:r>
            <w:r w:rsidR="002A7EE0" w:rsidRPr="00433749">
              <w:t>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E1714F" w:rsidRPr="00433749" w:rsidRDefault="0048781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6F31" w:rsidRPr="00433749">
              <w:rPr>
                <w:rFonts w:ascii="Times New Roman" w:hAnsi="Times New Roman" w:cs="Times New Roman"/>
                <w:sz w:val="24"/>
                <w:szCs w:val="24"/>
              </w:rPr>
              <w:t>правл</w:t>
            </w:r>
            <w:r w:rsidR="005E7015" w:rsidRPr="0043374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E1714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населения по Третьяковскому ра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E1714F" w:rsidRPr="00433749" w:rsidRDefault="00C91CDE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администрация Третьяковского района</w:t>
            </w:r>
            <w:r w:rsidR="00E1714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48781C" w:rsidRPr="00433749" w:rsidRDefault="0048781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страции Третьяковского райо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2A7EE0" w:rsidRPr="00433749" w:rsidRDefault="00E1714F" w:rsidP="00C91CDE">
            <w:pPr>
              <w:pStyle w:val="a4"/>
              <w:jc w:val="both"/>
            </w:pPr>
            <w:r w:rsidRPr="00433749">
              <w:t xml:space="preserve">муниципальные (бюджетные и </w:t>
            </w:r>
            <w:r w:rsidR="00C91CDE" w:rsidRPr="00433749">
              <w:t>казенные</w:t>
            </w:r>
            <w:r w:rsidRPr="00433749">
              <w:t xml:space="preserve">) </w:t>
            </w:r>
            <w:r w:rsidR="003E40C4" w:rsidRPr="00433749">
              <w:t>образовательные орган</w:t>
            </w:r>
            <w:r w:rsidR="003E40C4" w:rsidRPr="00433749">
              <w:t>и</w:t>
            </w:r>
            <w:r w:rsidR="003E40C4" w:rsidRPr="00433749">
              <w:t>зации</w:t>
            </w:r>
            <w:r w:rsidRPr="00433749">
              <w:t xml:space="preserve"> (по согласованию)</w:t>
            </w:r>
          </w:p>
        </w:tc>
      </w:tr>
      <w:tr w:rsidR="00E044FF" w:rsidRPr="00433749" w:rsidTr="00AB13F5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302108" w:rsidRPr="00433749" w:rsidRDefault="00A056B2" w:rsidP="007F2430">
            <w:pPr>
              <w:pStyle w:val="a4"/>
              <w:jc w:val="both"/>
            </w:pPr>
            <w:r w:rsidRPr="00433749">
              <w:t>Подпрограммы</w:t>
            </w:r>
          </w:p>
          <w:p w:rsidR="00ED29BE" w:rsidRPr="00433749" w:rsidRDefault="00A056B2" w:rsidP="007F2430">
            <w:pPr>
              <w:pStyle w:val="a4"/>
              <w:jc w:val="both"/>
            </w:pPr>
            <w:r w:rsidRPr="00433749">
              <w:t>п</w:t>
            </w:r>
            <w:r w:rsidR="00ED29BE" w:rsidRPr="00433749">
              <w:t>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EA1315" w:rsidRPr="00433749" w:rsidRDefault="00ED29BE" w:rsidP="007F2430">
            <w:pPr>
              <w:pStyle w:val="a4"/>
              <w:jc w:val="both"/>
            </w:pPr>
            <w:r w:rsidRPr="00433749">
              <w:t>подпрограмма 1 «Развитие дошкольного</w:t>
            </w:r>
            <w:r w:rsidR="00EA1315" w:rsidRPr="00433749">
              <w:t xml:space="preserve"> образования в </w:t>
            </w:r>
            <w:r w:rsidR="00AB13F5" w:rsidRPr="00433749">
              <w:t>Третьяко</w:t>
            </w:r>
            <w:r w:rsidR="00AB13F5" w:rsidRPr="00433749">
              <w:t>в</w:t>
            </w:r>
            <w:r w:rsidR="00AB13F5" w:rsidRPr="00433749">
              <w:t>ском районе</w:t>
            </w:r>
            <w:r w:rsidR="005C40C2" w:rsidRPr="00433749">
              <w:t xml:space="preserve"> на 2021-2024 годы</w:t>
            </w:r>
            <w:r w:rsidR="00EA1315" w:rsidRPr="00433749">
              <w:t>»;</w:t>
            </w:r>
          </w:p>
          <w:p w:rsidR="00ED29BE" w:rsidRPr="00433749" w:rsidRDefault="006C3F55" w:rsidP="007F2430">
            <w:pPr>
              <w:pStyle w:val="a4"/>
              <w:jc w:val="both"/>
            </w:pPr>
            <w:r w:rsidRPr="00433749">
              <w:t xml:space="preserve">- </w:t>
            </w:r>
            <w:r w:rsidR="00EA1315" w:rsidRPr="00433749">
              <w:t xml:space="preserve">подпрограмма 2 «Развитие </w:t>
            </w:r>
            <w:r w:rsidR="00ED29BE" w:rsidRPr="00433749">
              <w:t xml:space="preserve">общего образования в </w:t>
            </w:r>
            <w:r w:rsidR="00AB13F5" w:rsidRPr="00433749">
              <w:t>Третьяковском районе</w:t>
            </w:r>
            <w:r w:rsidR="005C40C2" w:rsidRPr="00433749">
              <w:t xml:space="preserve"> на 2021-2024 годы</w:t>
            </w:r>
            <w:r w:rsidR="00ED29BE" w:rsidRPr="00433749">
              <w:t>»;</w:t>
            </w:r>
          </w:p>
          <w:p w:rsidR="00ED29BE" w:rsidRPr="00433749" w:rsidRDefault="006C3F55" w:rsidP="007F2430">
            <w:pPr>
              <w:pStyle w:val="a4"/>
              <w:jc w:val="both"/>
            </w:pPr>
            <w:r w:rsidRPr="00433749">
              <w:t xml:space="preserve">- </w:t>
            </w:r>
            <w:r w:rsidR="00EA1315" w:rsidRPr="00433749">
              <w:t>подпрограмма 3</w:t>
            </w:r>
            <w:r w:rsidR="005C5296">
              <w:t xml:space="preserve"> </w:t>
            </w:r>
            <w:r w:rsidR="00ED29BE" w:rsidRPr="00433749">
              <w:t xml:space="preserve">«Развитие дополнительного образования </w:t>
            </w:r>
            <w:proofErr w:type="spellStart"/>
            <w:r w:rsidR="00C25DDA" w:rsidRPr="00433749">
              <w:t>детей</w:t>
            </w:r>
            <w:r w:rsidR="00ED29BE" w:rsidRPr="00433749">
              <w:t>и</w:t>
            </w:r>
            <w:proofErr w:type="spellEnd"/>
            <w:r w:rsidR="00ED29BE" w:rsidRPr="00433749">
              <w:t xml:space="preserve"> сферы отдыха и оздоровления детей в </w:t>
            </w:r>
            <w:r w:rsidR="00AB13F5" w:rsidRPr="00433749">
              <w:t>Третьяковском районе</w:t>
            </w:r>
            <w:r w:rsidR="005C40C2" w:rsidRPr="00433749">
              <w:t xml:space="preserve"> на 2021-2024 годы</w:t>
            </w:r>
            <w:r w:rsidR="00ED29BE" w:rsidRPr="00433749">
              <w:t>»;</w:t>
            </w:r>
          </w:p>
          <w:p w:rsidR="00EA0FA3" w:rsidRPr="00433749" w:rsidRDefault="006C3F55" w:rsidP="007F2430">
            <w:pPr>
              <w:pStyle w:val="a4"/>
              <w:jc w:val="both"/>
            </w:pPr>
            <w:r w:rsidRPr="00433749">
              <w:t xml:space="preserve">- </w:t>
            </w:r>
            <w:r w:rsidR="00EA1315" w:rsidRPr="00433749">
              <w:t xml:space="preserve">подпрограмма </w:t>
            </w:r>
            <w:r w:rsidR="00AB13F5" w:rsidRPr="00433749">
              <w:t>4</w:t>
            </w:r>
            <w:r w:rsidR="005C5296">
              <w:t xml:space="preserve"> </w:t>
            </w:r>
            <w:r w:rsidR="00EA0FA3" w:rsidRPr="00433749">
              <w:t xml:space="preserve">«Профессиональная подготовка, переподготовка, повышение квалификации и развитие кадрового потенциала </w:t>
            </w:r>
            <w:r w:rsidR="005C5296">
              <w:t>Трет</w:t>
            </w:r>
            <w:r w:rsidR="005C5296">
              <w:t>ь</w:t>
            </w:r>
            <w:r w:rsidR="005C5296">
              <w:t>яковского района</w:t>
            </w:r>
            <w:r w:rsidR="005C40C2" w:rsidRPr="00433749">
              <w:t xml:space="preserve"> на 2021-2024 годы</w:t>
            </w:r>
            <w:r w:rsidR="00EA0FA3" w:rsidRPr="00433749">
              <w:t>»;</w:t>
            </w:r>
          </w:p>
          <w:p w:rsidR="006A0B41" w:rsidRPr="00433749" w:rsidRDefault="006C3F55" w:rsidP="007F2430">
            <w:pPr>
              <w:pStyle w:val="a4"/>
              <w:jc w:val="both"/>
            </w:pPr>
            <w:r w:rsidRPr="00433749">
              <w:t xml:space="preserve">- </w:t>
            </w:r>
            <w:r w:rsidR="003E40C4" w:rsidRPr="00433749">
              <w:t>п</w:t>
            </w:r>
            <w:r w:rsidR="006A0B41" w:rsidRPr="00433749">
              <w:t xml:space="preserve">одпрограмма </w:t>
            </w:r>
            <w:r w:rsidR="00AB13F5" w:rsidRPr="00433749">
              <w:t>5</w:t>
            </w:r>
            <w:r w:rsidR="006A0B41" w:rsidRPr="00433749">
              <w:t xml:space="preserve"> «</w:t>
            </w:r>
            <w:r w:rsidR="00CC6EC6" w:rsidRPr="00433749">
              <w:t>Совершенствование</w:t>
            </w:r>
            <w:r w:rsidR="00302108" w:rsidRPr="00433749">
              <w:t>управлени</w:t>
            </w:r>
            <w:r w:rsidR="004917D3" w:rsidRPr="00433749">
              <w:t>я</w:t>
            </w:r>
            <w:r w:rsidR="006A0B41" w:rsidRPr="00433749">
              <w:t xml:space="preserve">системой </w:t>
            </w:r>
            <w:r w:rsidR="00FE6F31" w:rsidRPr="00433749">
              <w:t>обр</w:t>
            </w:r>
            <w:r w:rsidR="00FE6F31" w:rsidRPr="00433749">
              <w:t>а</w:t>
            </w:r>
            <w:r w:rsidR="00FE6F31" w:rsidRPr="00433749">
              <w:t>зования в Третьяковском районе</w:t>
            </w:r>
            <w:r w:rsidR="005C40C2" w:rsidRPr="00433749">
              <w:t xml:space="preserve"> на 2021-2024 годы</w:t>
            </w:r>
            <w:r w:rsidR="006A0B41" w:rsidRPr="00433749">
              <w:t>»</w:t>
            </w:r>
            <w:r w:rsidR="003E40C4" w:rsidRPr="00433749">
              <w:t>;</w:t>
            </w:r>
          </w:p>
          <w:p w:rsidR="005C40C2" w:rsidRPr="00433749" w:rsidRDefault="005C40C2" w:rsidP="005C40C2">
            <w:pPr>
              <w:pStyle w:val="s1"/>
              <w:spacing w:before="0" w:beforeAutospacing="0" w:after="0" w:afterAutospacing="0" w:line="240" w:lineRule="exact"/>
              <w:jc w:val="both"/>
            </w:pPr>
            <w:r w:rsidRPr="00433749">
              <w:t>- подпрограмма 6 «Создание современных условий обучения  и воспитания, укрепление материально-технической базы образов</w:t>
            </w:r>
            <w:r w:rsidRPr="00433749">
              <w:t>а</w:t>
            </w:r>
            <w:r w:rsidRPr="00433749">
              <w:t>тельных учреждений</w:t>
            </w:r>
            <w:r w:rsidR="005C5296">
              <w:t xml:space="preserve"> </w:t>
            </w:r>
            <w:r w:rsidRPr="00433749">
              <w:t>в</w:t>
            </w:r>
            <w:r w:rsidR="005C5296">
              <w:t xml:space="preserve"> </w:t>
            </w:r>
            <w:r w:rsidRPr="00433749">
              <w:t>Третьяковском районе на 2021-2024 годы»</w:t>
            </w:r>
          </w:p>
          <w:p w:rsidR="00260A98" w:rsidRPr="00433749" w:rsidRDefault="006C3F55" w:rsidP="00496A51">
            <w:pPr>
              <w:pStyle w:val="a4"/>
              <w:jc w:val="both"/>
              <w:rPr>
                <w:color w:val="7030A0"/>
              </w:rPr>
            </w:pPr>
            <w:r w:rsidRPr="00433749">
              <w:t xml:space="preserve">- </w:t>
            </w:r>
            <w:r w:rsidR="005C40C2" w:rsidRPr="00433749">
              <w:t xml:space="preserve">подпрограмма 7 </w:t>
            </w:r>
            <w:r w:rsidR="00EA1315" w:rsidRPr="00433749">
              <w:t>«</w:t>
            </w:r>
            <w:r w:rsidR="00214CB5" w:rsidRPr="00433749">
              <w:t xml:space="preserve">Защита </w:t>
            </w:r>
            <w:r w:rsidR="00EA1315" w:rsidRPr="00433749">
              <w:t xml:space="preserve">прав </w:t>
            </w:r>
            <w:r w:rsidR="00260A98" w:rsidRPr="00433749">
              <w:t xml:space="preserve">и интересов </w:t>
            </w:r>
            <w:r w:rsidR="00EA1315" w:rsidRPr="00433749">
              <w:t>дет</w:t>
            </w:r>
            <w:r w:rsidR="00260A98" w:rsidRPr="00433749">
              <w:t xml:space="preserve">ей-сирот и </w:t>
            </w:r>
            <w:r w:rsidR="00214CB5" w:rsidRPr="00433749">
              <w:t>детей,</w:t>
            </w:r>
            <w:r w:rsidR="00260A98" w:rsidRPr="00433749">
              <w:t xml:space="preserve"> оставшихся без попечения родителей</w:t>
            </w:r>
            <w:r w:rsidR="005C40C2" w:rsidRPr="00433749">
              <w:t xml:space="preserve"> на 2021-2024 годы</w:t>
            </w:r>
            <w:r w:rsidR="00EA1315" w:rsidRPr="00433749">
              <w:t>»</w:t>
            </w:r>
            <w:r w:rsidR="0048781C" w:rsidRPr="00433749">
              <w:t>.</w:t>
            </w:r>
          </w:p>
        </w:tc>
      </w:tr>
      <w:tr w:rsidR="00F21501" w:rsidRPr="00433749" w:rsidTr="00AB13F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343A6F">
            <w:pPr>
              <w:pStyle w:val="a4"/>
              <w:jc w:val="both"/>
              <w:rPr>
                <w:strike/>
              </w:rPr>
            </w:pPr>
            <w:r w:rsidRPr="00433749">
              <w:t>Региональные прое</w:t>
            </w:r>
            <w:r w:rsidRPr="00433749">
              <w:t>к</w:t>
            </w:r>
            <w:r w:rsidRPr="00433749">
              <w:t>ты</w:t>
            </w:r>
            <w:r w:rsidR="009F1904" w:rsidRPr="00433749">
              <w:t>, реализуемые в рамках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pStyle w:val="a4"/>
              <w:jc w:val="both"/>
            </w:pPr>
            <w:r w:rsidRPr="00433749">
              <w:t>национальный проект «Образование»:</w:t>
            </w:r>
          </w:p>
          <w:p w:rsidR="00F21501" w:rsidRPr="00433749" w:rsidRDefault="00F21501" w:rsidP="007F2430">
            <w:pPr>
              <w:pStyle w:val="a4"/>
              <w:jc w:val="both"/>
              <w:rPr>
                <w:strike/>
              </w:rPr>
            </w:pPr>
            <w:r w:rsidRPr="00433749">
              <w:t>региональный проект «Современная школа»</w:t>
            </w:r>
            <w:r w:rsidR="00343A6F" w:rsidRPr="00433749">
              <w:t>;</w:t>
            </w:r>
          </w:p>
        </w:tc>
      </w:tr>
      <w:tr w:rsidR="00F21501" w:rsidRPr="00433749" w:rsidTr="00AB13F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pStyle w:val="a4"/>
              <w:jc w:val="both"/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jc w:val="both"/>
              <w:rPr>
                <w:strike/>
              </w:rPr>
            </w:pPr>
            <w:r w:rsidRPr="00433749">
              <w:t>региональный проект «Успех каждого ребенка»</w:t>
            </w:r>
            <w:r w:rsidR="00343A6F" w:rsidRPr="00433749">
              <w:t>;</w:t>
            </w:r>
          </w:p>
        </w:tc>
      </w:tr>
      <w:tr w:rsidR="00F21501" w:rsidRPr="00433749" w:rsidTr="00AB13F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pStyle w:val="a4"/>
              <w:jc w:val="both"/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jc w:val="both"/>
              <w:rPr>
                <w:strike/>
              </w:rPr>
            </w:pPr>
            <w:r w:rsidRPr="00433749">
              <w:t>региональный проект «Поддержка семей, имеющих детей»</w:t>
            </w:r>
            <w:r w:rsidR="00343A6F" w:rsidRPr="00433749">
              <w:t>;</w:t>
            </w:r>
          </w:p>
        </w:tc>
      </w:tr>
      <w:tr w:rsidR="00F21501" w:rsidRPr="00433749" w:rsidTr="00AB13F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pStyle w:val="a4"/>
              <w:jc w:val="both"/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jc w:val="both"/>
              <w:rPr>
                <w:strike/>
              </w:rPr>
            </w:pPr>
            <w:r w:rsidRPr="00433749">
              <w:t>региональный проект «Цифровая образовательная среда»</w:t>
            </w:r>
            <w:r w:rsidR="00343A6F" w:rsidRPr="00433749">
              <w:t>;</w:t>
            </w:r>
          </w:p>
        </w:tc>
      </w:tr>
      <w:tr w:rsidR="00F21501" w:rsidRPr="00433749" w:rsidTr="00AB13F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pStyle w:val="a4"/>
              <w:jc w:val="both"/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jc w:val="both"/>
              <w:rPr>
                <w:strike/>
              </w:rPr>
            </w:pPr>
            <w:r w:rsidRPr="00433749">
              <w:t>региональный проект «Учитель будущего»</w:t>
            </w:r>
            <w:r w:rsidR="00343A6F" w:rsidRPr="00433749">
              <w:t>;</w:t>
            </w:r>
          </w:p>
        </w:tc>
      </w:tr>
      <w:tr w:rsidR="00F21501" w:rsidRPr="00433749" w:rsidTr="00AB13F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pStyle w:val="a4"/>
              <w:jc w:val="both"/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343A6F" w:rsidP="007F2430">
            <w:pPr>
              <w:jc w:val="both"/>
              <w:rPr>
                <w:strike/>
              </w:rPr>
            </w:pPr>
            <w:r w:rsidRPr="00433749">
              <w:t>н</w:t>
            </w:r>
            <w:r w:rsidR="00F21501" w:rsidRPr="00433749">
              <w:t>ациональный проект «Демография»:</w:t>
            </w:r>
          </w:p>
        </w:tc>
      </w:tr>
      <w:tr w:rsidR="00F21501" w:rsidRPr="00433749" w:rsidTr="00AB13F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pStyle w:val="a4"/>
              <w:jc w:val="both"/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433749" w:rsidRDefault="00F21501" w:rsidP="007F2430">
            <w:pPr>
              <w:jc w:val="both"/>
            </w:pPr>
            <w:r w:rsidRPr="00433749">
              <w:t xml:space="preserve">региональный проект «Содействие занятости женщин </w:t>
            </w:r>
            <w:r w:rsidRPr="00433749">
              <w:sym w:font="Symbol" w:char="F02D"/>
            </w:r>
            <w:r w:rsidRPr="00433749">
              <w:t xml:space="preserve"> создание условий дошкольного образования для дете</w:t>
            </w:r>
            <w:r w:rsidR="00A358D1" w:rsidRPr="00433749">
              <w:t>й в возрасте до трех</w:t>
            </w:r>
            <w:r w:rsidRPr="00433749">
              <w:t xml:space="preserve"> лет»</w:t>
            </w:r>
          </w:p>
          <w:p w:rsidR="00C80409" w:rsidRPr="00433749" w:rsidRDefault="00C80409" w:rsidP="007F2430">
            <w:pPr>
              <w:jc w:val="both"/>
              <w:rPr>
                <w:strike/>
              </w:rPr>
            </w:pPr>
          </w:p>
        </w:tc>
      </w:tr>
      <w:tr w:rsidR="00E044FF" w:rsidRPr="00433749" w:rsidTr="00AB13F5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D6A0D" w:rsidRPr="00433749" w:rsidRDefault="00555666" w:rsidP="007F2430">
            <w:pPr>
              <w:pStyle w:val="a4"/>
              <w:jc w:val="both"/>
            </w:pPr>
            <w:r w:rsidRPr="00433749">
              <w:rPr>
                <w:spacing w:val="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E23941" w:rsidRPr="00433749" w:rsidRDefault="00343A6F" w:rsidP="007F2430">
            <w:pPr>
              <w:pStyle w:val="aff2"/>
              <w:jc w:val="both"/>
              <w:rPr>
                <w:sz w:val="24"/>
                <w:szCs w:val="24"/>
              </w:rPr>
            </w:pPr>
            <w:r w:rsidRPr="00433749">
              <w:rPr>
                <w:sz w:val="24"/>
                <w:szCs w:val="24"/>
              </w:rPr>
              <w:t>п</w:t>
            </w:r>
            <w:r w:rsidR="00E23941" w:rsidRPr="00433749">
              <w:rPr>
                <w:sz w:val="24"/>
                <w:szCs w:val="24"/>
              </w:rPr>
              <w:t>овышение доступности качественного образования, соответств</w:t>
            </w:r>
            <w:r w:rsidR="00E23941" w:rsidRPr="00433749">
              <w:rPr>
                <w:sz w:val="24"/>
                <w:szCs w:val="24"/>
              </w:rPr>
              <w:t>у</w:t>
            </w:r>
            <w:r w:rsidR="00E23941" w:rsidRPr="00433749">
              <w:rPr>
                <w:sz w:val="24"/>
                <w:szCs w:val="24"/>
              </w:rPr>
              <w:t>ющего потребностям инновационного развития экономики, совр</w:t>
            </w:r>
            <w:r w:rsidR="00E23941" w:rsidRPr="00433749">
              <w:rPr>
                <w:sz w:val="24"/>
                <w:szCs w:val="24"/>
              </w:rPr>
              <w:t>е</w:t>
            </w:r>
            <w:r w:rsidR="00E23941" w:rsidRPr="00433749">
              <w:rPr>
                <w:sz w:val="24"/>
                <w:szCs w:val="24"/>
              </w:rPr>
              <w:t>менным потребностям общества и каждого гражданина</w:t>
            </w:r>
          </w:p>
          <w:p w:rsidR="008F540C" w:rsidRPr="00433749" w:rsidRDefault="008F540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FF" w:rsidRPr="00433749" w:rsidTr="00AB13F5">
        <w:trPr>
          <w:trHeight w:val="2636"/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D6A0D" w:rsidRPr="00433749" w:rsidRDefault="002D6A0D" w:rsidP="007F2430">
            <w:pPr>
              <w:pStyle w:val="a4"/>
              <w:jc w:val="both"/>
            </w:pPr>
            <w:r w:rsidRPr="00433749">
              <w:t xml:space="preserve">Задачи </w:t>
            </w:r>
            <w:r w:rsidR="00A056B2" w:rsidRPr="00433749">
              <w:t>п</w:t>
            </w:r>
            <w:r w:rsidRPr="00433749">
              <w:t>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686A20" w:rsidRPr="00433749" w:rsidRDefault="00FE6F3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5B13" w:rsidRPr="004337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дошкольного образо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D63E0F" w:rsidRPr="00433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38DC" w:rsidRPr="00433749" w:rsidRDefault="00FE6F3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8DC" w:rsidRPr="0043374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посредством обновления содержания, технологий обучения и материально-технической б</w:t>
            </w:r>
            <w:r w:rsidR="002538DC"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38DC" w:rsidRPr="00433749">
              <w:rPr>
                <w:rFonts w:ascii="Times New Roman" w:hAnsi="Times New Roman" w:cs="Times New Roman"/>
                <w:sz w:val="24"/>
                <w:szCs w:val="24"/>
              </w:rPr>
              <w:t>зы;</w:t>
            </w:r>
          </w:p>
          <w:p w:rsidR="00E94091" w:rsidRPr="00433749" w:rsidRDefault="00FE6F3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>создание равных возможностей для позитивной социализации и успешности каждого ребенка с учетом изменения культурной, с</w:t>
            </w:r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>циальной и технологической среды;</w:t>
            </w:r>
          </w:p>
          <w:p w:rsidR="00E94091" w:rsidRPr="00433749" w:rsidRDefault="00FE6F31" w:rsidP="007F2430">
            <w:pPr>
              <w:jc w:val="both"/>
            </w:pPr>
            <w:r w:rsidRPr="00433749">
              <w:t>-</w:t>
            </w:r>
            <w:r w:rsidR="00E94091" w:rsidRPr="00433749">
              <w:t xml:space="preserve">создание условий для развития кадрового потенциала </w:t>
            </w:r>
            <w:r w:rsidR="00AB13F5" w:rsidRPr="00433749">
              <w:t>Третьяко</w:t>
            </w:r>
            <w:r w:rsidR="00AB13F5" w:rsidRPr="00433749">
              <w:t>в</w:t>
            </w:r>
            <w:r w:rsidR="00AB13F5" w:rsidRPr="00433749">
              <w:t>ского района</w:t>
            </w:r>
            <w:r w:rsidR="00E94091" w:rsidRPr="00433749">
              <w:t>;</w:t>
            </w:r>
          </w:p>
          <w:p w:rsidR="0028240F" w:rsidRPr="00433749" w:rsidRDefault="00FE6F3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40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управления системой образования </w:t>
            </w:r>
            <w:r w:rsidR="00AB13F5" w:rsidRPr="00433749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  <w:r w:rsidR="0028240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предоставления </w:t>
            </w:r>
            <w:r w:rsidR="00AB13F5" w:rsidRPr="004337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8240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</w:t>
            </w:r>
            <w:r w:rsidR="0028240F"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240F" w:rsidRPr="00433749">
              <w:rPr>
                <w:rFonts w:ascii="Times New Roman" w:hAnsi="Times New Roman" w:cs="Times New Roman"/>
                <w:sz w:val="24"/>
                <w:szCs w:val="24"/>
              </w:rPr>
              <w:t>ния образованием;</w:t>
            </w:r>
          </w:p>
          <w:p w:rsidR="00754488" w:rsidRPr="00433749" w:rsidRDefault="004C317A" w:rsidP="00754488">
            <w:pPr>
              <w:pStyle w:val="s1"/>
              <w:spacing w:before="0" w:beforeAutospacing="0" w:after="0" w:afterAutospacing="0" w:line="240" w:lineRule="exact"/>
              <w:jc w:val="both"/>
            </w:pPr>
            <w:r w:rsidRPr="00433749">
              <w:t>-</w:t>
            </w:r>
            <w:r w:rsidR="00754488" w:rsidRPr="00433749">
              <w:t>создание современных условий обучения  и воспитания, укрепл</w:t>
            </w:r>
            <w:r w:rsidR="00754488" w:rsidRPr="00433749">
              <w:t>е</w:t>
            </w:r>
            <w:r w:rsidR="00754488" w:rsidRPr="00433749">
              <w:t xml:space="preserve">ние материально-технической базы образовательных учреждений Третьяковского </w:t>
            </w:r>
            <w:proofErr w:type="spellStart"/>
            <w:r w:rsidR="00754488" w:rsidRPr="00433749">
              <w:t>района</w:t>
            </w:r>
            <w:proofErr w:type="gramStart"/>
            <w:r w:rsidR="00754488" w:rsidRPr="00433749">
              <w:t>,п</w:t>
            </w:r>
            <w:proofErr w:type="gramEnd"/>
            <w:r w:rsidR="00754488" w:rsidRPr="00433749">
              <w:t>роведение</w:t>
            </w:r>
            <w:proofErr w:type="spellEnd"/>
            <w:r w:rsidR="00754488" w:rsidRPr="00433749">
              <w:t xml:space="preserve"> капитальных ремонтов зданий ОО в рамках муниципальных, краевых и федеральных программ, для создания комфортных условий пребывания для всех участн</w:t>
            </w:r>
            <w:r w:rsidR="00754488" w:rsidRPr="00433749">
              <w:t>и</w:t>
            </w:r>
            <w:r w:rsidR="00754488" w:rsidRPr="00433749">
              <w:t>ков образовательного процесса;</w:t>
            </w:r>
          </w:p>
          <w:p w:rsidR="002D6A0D" w:rsidRPr="00433749" w:rsidRDefault="004C317A" w:rsidP="00B56940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интересов детей-сирот, детей, оста</w:t>
            </w:r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шихся без попечения </w:t>
            </w:r>
            <w:proofErr w:type="spellStart"/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="00C25994" w:rsidRPr="0043374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>одействие</w:t>
            </w:r>
            <w:proofErr w:type="spellEnd"/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их семейному устро</w:t>
            </w:r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4091" w:rsidRPr="00433749">
              <w:rPr>
                <w:rFonts w:ascii="Times New Roman" w:hAnsi="Times New Roman" w:cs="Times New Roman"/>
                <w:sz w:val="24"/>
                <w:szCs w:val="24"/>
              </w:rPr>
              <w:t>ству и интеграции в общество</w:t>
            </w:r>
            <w:r w:rsidR="0048781C" w:rsidRPr="0043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4FF" w:rsidRPr="00433749" w:rsidTr="00AB13F5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433749" w:rsidRDefault="009400F8" w:rsidP="007F2430">
            <w:pPr>
              <w:pStyle w:val="a4"/>
              <w:jc w:val="both"/>
            </w:pPr>
            <w:r w:rsidRPr="00433749">
              <w:t>Индикаторы и пок</w:t>
            </w:r>
            <w:r w:rsidRPr="00433749">
              <w:t>а</w:t>
            </w:r>
            <w:r w:rsidRPr="00433749">
              <w:t>затели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5848AD" w:rsidRPr="007E34C2" w:rsidRDefault="003A0D55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8AD" w:rsidRPr="007E34C2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возрастеот</w:t>
            </w:r>
            <w:proofErr w:type="gramStart"/>
            <w:r w:rsidR="005848AD" w:rsidRPr="007E3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5848AD" w:rsidRPr="007E34C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848AD" w:rsidRPr="007E3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48AD" w:rsidRPr="007E34C2">
              <w:rPr>
                <w:rFonts w:ascii="Times New Roman" w:hAnsi="Times New Roman" w:cs="Times New Roman"/>
                <w:sz w:val="24"/>
                <w:szCs w:val="24"/>
              </w:rPr>
              <w:t>сяцев до3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</w:t>
            </w:r>
            <w:r w:rsidR="005848AD" w:rsidRPr="007E3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48AD" w:rsidRPr="007E34C2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B25E06" w:rsidRPr="00AF5EF2" w:rsidRDefault="003A0D55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719" w:rsidRPr="00433749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</w:t>
            </w:r>
            <w:r w:rsidR="00D94719" w:rsidRPr="004337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4719" w:rsidRPr="00433749">
              <w:rPr>
                <w:rFonts w:ascii="Times New Roman" w:hAnsi="Times New Roman" w:cs="Times New Roman"/>
                <w:sz w:val="24"/>
                <w:szCs w:val="24"/>
              </w:rPr>
              <w:t>щего образования</w:t>
            </w:r>
            <w:r w:rsidR="00C6696E" w:rsidRPr="00433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E06" w:rsidRPr="00433749" w:rsidRDefault="003A0D55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5FE7" w:rsidRPr="0043374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  <w:r w:rsidR="00500110" w:rsidRPr="00433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091" w:rsidRPr="00433749" w:rsidRDefault="003A0D55" w:rsidP="004F7A1C">
            <w:pPr>
              <w:spacing w:before="20"/>
              <w:jc w:val="both"/>
            </w:pPr>
            <w:r w:rsidRPr="00433749">
              <w:t xml:space="preserve">- </w:t>
            </w:r>
            <w:r w:rsidR="00E94091" w:rsidRPr="00433749">
              <w:t>доля руководящих и педагогических работников муниципальных общеобразовательных организаций, своевременно прошедших п</w:t>
            </w:r>
            <w:r w:rsidR="00E94091" w:rsidRPr="00433749">
              <w:t>о</w:t>
            </w:r>
            <w:r w:rsidR="00E94091" w:rsidRPr="00433749">
              <w:t>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E94091" w:rsidRPr="00433749" w:rsidRDefault="003A0D55" w:rsidP="004F7A1C">
            <w:pPr>
              <w:spacing w:before="20"/>
              <w:jc w:val="both"/>
            </w:pPr>
            <w:r w:rsidRPr="00433749">
              <w:t xml:space="preserve">- </w:t>
            </w:r>
            <w:r w:rsidR="00E94091" w:rsidRPr="00433749">
              <w:t>доля муниципальных образовательных организаций, использу</w:t>
            </w:r>
            <w:r w:rsidR="00E94091" w:rsidRPr="00433749">
              <w:t>ю</w:t>
            </w:r>
            <w:r w:rsidR="00E94091" w:rsidRPr="00433749">
              <w:lastRenderedPageBreak/>
              <w:t>щих цифровые технологии в административно-управленческой д</w:t>
            </w:r>
            <w:r w:rsidR="00E94091" w:rsidRPr="00433749">
              <w:t>е</w:t>
            </w:r>
            <w:r w:rsidR="00E94091" w:rsidRPr="00433749">
              <w:t>ятельности (в том числе для учета контингента и движения обуч</w:t>
            </w:r>
            <w:r w:rsidR="00E94091" w:rsidRPr="00433749">
              <w:t>а</w:t>
            </w:r>
            <w:r w:rsidR="00E94091" w:rsidRPr="00433749">
              <w:t>ющихся, формирования отчетности);</w:t>
            </w:r>
          </w:p>
          <w:p w:rsidR="001B6B01" w:rsidRDefault="001B6B01" w:rsidP="004F7A1C">
            <w:pPr>
              <w:spacing w:before="20"/>
              <w:jc w:val="both"/>
            </w:pPr>
            <w:r w:rsidRPr="00433749">
              <w:t xml:space="preserve">-удельный вес численности обучающихся, занимающихся </w:t>
            </w:r>
            <w:r w:rsidR="00AF5EF2">
              <w:t>в</w:t>
            </w:r>
            <w:r w:rsidRPr="00433749">
              <w:t xml:space="preserve"> одну смену, в общей </w:t>
            </w:r>
            <w:proofErr w:type="gramStart"/>
            <w:r w:rsidRPr="00433749">
              <w:t>численности</w:t>
            </w:r>
            <w:proofErr w:type="gramEnd"/>
            <w:r w:rsidRPr="00433749">
              <w:t xml:space="preserve"> обучающихся в общеобразовательных организациях (всего);</w:t>
            </w:r>
          </w:p>
          <w:p w:rsidR="00433749" w:rsidRPr="00433749" w:rsidRDefault="00433749" w:rsidP="004F7A1C">
            <w:pPr>
              <w:spacing w:before="20"/>
              <w:jc w:val="both"/>
            </w:pPr>
            <w:r>
              <w:t>-количество отремонтированных зданий образовательных орган</w:t>
            </w:r>
            <w:r>
              <w:t>и</w:t>
            </w:r>
            <w:r>
              <w:t>заций;</w:t>
            </w:r>
          </w:p>
          <w:p w:rsidR="009400F8" w:rsidRPr="00433749" w:rsidRDefault="003A0D55" w:rsidP="00DD7ADC">
            <w:pPr>
              <w:spacing w:before="40"/>
              <w:jc w:val="both"/>
            </w:pPr>
            <w:r w:rsidRPr="00433749">
              <w:t xml:space="preserve">- </w:t>
            </w:r>
            <w:r w:rsidR="00E94091" w:rsidRPr="00433749"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</w:tr>
      <w:tr w:rsidR="00E044FF" w:rsidRPr="00433749" w:rsidTr="00AB13F5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433749" w:rsidRDefault="009400F8" w:rsidP="007F2430">
            <w:pPr>
              <w:pStyle w:val="a4"/>
              <w:ind w:right="250"/>
              <w:jc w:val="both"/>
            </w:pPr>
            <w:r w:rsidRPr="00433749">
              <w:lastRenderedPageBreak/>
              <w:t xml:space="preserve">Срок </w:t>
            </w:r>
            <w:r w:rsidR="00E85D88" w:rsidRPr="00433749">
              <w:t>и этапы ре</w:t>
            </w:r>
            <w:r w:rsidR="00E85D88" w:rsidRPr="00433749">
              <w:t>а</w:t>
            </w:r>
            <w:r w:rsidR="00E85D88" w:rsidRPr="00433749">
              <w:t>лизации програ</w:t>
            </w:r>
            <w:r w:rsidR="00E85D88" w:rsidRPr="00433749">
              <w:t>м</w:t>
            </w:r>
            <w:r w:rsidR="00A056B2" w:rsidRPr="00433749">
              <w:t>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433749" w:rsidRDefault="009400F8" w:rsidP="00AB13F5">
            <w:pPr>
              <w:pStyle w:val="a4"/>
              <w:jc w:val="both"/>
            </w:pPr>
            <w:r w:rsidRPr="00433749">
              <w:t>202</w:t>
            </w:r>
            <w:r w:rsidR="00AB13F5" w:rsidRPr="00433749">
              <w:t>1</w:t>
            </w:r>
            <w:r w:rsidRPr="00433749">
              <w:t xml:space="preserve"> – 2024 годы</w:t>
            </w:r>
            <w:r w:rsidR="007C5301" w:rsidRPr="00433749">
              <w:t xml:space="preserve"> без деления на этапы</w:t>
            </w:r>
          </w:p>
        </w:tc>
      </w:tr>
      <w:tr w:rsidR="00E044FF" w:rsidRPr="00433749" w:rsidTr="00AB13F5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433749" w:rsidRDefault="00555666" w:rsidP="007F2430">
            <w:pPr>
              <w:pStyle w:val="a4"/>
              <w:ind w:right="250"/>
              <w:jc w:val="both"/>
            </w:pPr>
            <w:r w:rsidRPr="00433749">
              <w:t>Объем финансир</w:t>
            </w:r>
            <w:r w:rsidRPr="00433749">
              <w:t>о</w:t>
            </w:r>
            <w:r w:rsidRPr="00433749">
              <w:t>вания</w:t>
            </w:r>
            <w:r w:rsidR="007C5301" w:rsidRPr="00433749">
              <w:t xml:space="preserve">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433749" w:rsidRDefault="009400F8" w:rsidP="00E86F5B">
            <w:pPr>
              <w:pStyle w:val="a4"/>
              <w:spacing w:beforeLines="20" w:before="48"/>
              <w:jc w:val="both"/>
            </w:pPr>
            <w:r w:rsidRPr="00433749">
              <w:t>общий объем фина</w:t>
            </w:r>
            <w:r w:rsidR="003A0D55" w:rsidRPr="00433749">
              <w:t>нсового обеспечения муниципаль</w:t>
            </w:r>
            <w:r w:rsidRPr="00433749">
              <w:t xml:space="preserve">ной </w:t>
            </w:r>
            <w:r w:rsidR="00555666" w:rsidRPr="00433749">
              <w:t>програ</w:t>
            </w:r>
            <w:r w:rsidR="00555666" w:rsidRPr="00433749">
              <w:t>м</w:t>
            </w:r>
            <w:r w:rsidR="00B94212" w:rsidRPr="00433749">
              <w:t>мы Т</w:t>
            </w:r>
            <w:r w:rsidR="003A0D55" w:rsidRPr="00433749">
              <w:t>ретьяковского района «Развитие образования в Третьяковском районе</w:t>
            </w:r>
            <w:r w:rsidR="00F070E3" w:rsidRPr="00433749">
              <w:t xml:space="preserve"> на 2021-2024 годы</w:t>
            </w:r>
            <w:r w:rsidR="00E85D88" w:rsidRPr="00433749">
              <w:t xml:space="preserve">» (далее – «программа») </w:t>
            </w:r>
            <w:r w:rsidRPr="00433749">
              <w:t>составляет</w:t>
            </w:r>
            <w:r w:rsidR="001705E0">
              <w:t xml:space="preserve"> </w:t>
            </w:r>
            <w:r w:rsidR="00506C9F">
              <w:t>1053123,0</w:t>
            </w:r>
            <w:r w:rsidR="00E86F5B">
              <w:t xml:space="preserve"> </w:t>
            </w:r>
            <w:r w:rsidRPr="00433749">
              <w:t>тыс. рублей, в том числе</w:t>
            </w:r>
            <w:r w:rsidR="005B183E" w:rsidRPr="00433749">
              <w:t xml:space="preserve"> по годам</w:t>
            </w:r>
            <w:r w:rsidRPr="00433749">
              <w:t>:</w:t>
            </w:r>
          </w:p>
          <w:p w:rsidR="009400F8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>2021</w:t>
            </w:r>
            <w:r w:rsidR="009400F8" w:rsidRPr="00433749">
              <w:t xml:space="preserve"> год – </w:t>
            </w:r>
            <w:r w:rsidR="00506C9F">
              <w:t>219883</w:t>
            </w:r>
            <w:r w:rsidR="00F166B7" w:rsidRPr="00433749">
              <w:t>,0</w:t>
            </w:r>
            <w:r w:rsidR="009400F8" w:rsidRPr="00433749">
              <w:t xml:space="preserve"> тыс. рублей;</w:t>
            </w:r>
          </w:p>
          <w:p w:rsidR="009400F8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>2022</w:t>
            </w:r>
            <w:r w:rsidR="009400F8" w:rsidRPr="00433749">
              <w:t xml:space="preserve"> год – </w:t>
            </w:r>
            <w:r w:rsidR="00506C9F">
              <w:t>284264</w:t>
            </w:r>
            <w:r w:rsidR="00F166B7" w:rsidRPr="00433749">
              <w:t>,0</w:t>
            </w:r>
            <w:r w:rsidR="009400F8" w:rsidRPr="00433749">
              <w:t xml:space="preserve"> тыс. рублей;</w:t>
            </w:r>
          </w:p>
          <w:p w:rsidR="009400F8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>2023</w:t>
            </w:r>
            <w:r w:rsidR="009400F8" w:rsidRPr="00433749">
              <w:t xml:space="preserve"> год – </w:t>
            </w:r>
            <w:r w:rsidR="00506C9F">
              <w:t>308973</w:t>
            </w:r>
            <w:r w:rsidRPr="00433749">
              <w:t>,0</w:t>
            </w:r>
            <w:r w:rsidR="009400F8" w:rsidRPr="00433749">
              <w:t xml:space="preserve"> тыс. рублей</w:t>
            </w:r>
            <w:r w:rsidRPr="00433749">
              <w:t>;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2024 год – </w:t>
            </w:r>
            <w:r w:rsidR="00506C9F">
              <w:t>240002</w:t>
            </w:r>
            <w:r w:rsidRPr="00433749">
              <w:t xml:space="preserve">,0 </w:t>
            </w:r>
            <w:proofErr w:type="spellStart"/>
            <w:r w:rsidRPr="00433749">
              <w:t>тыс</w:t>
            </w:r>
            <w:proofErr w:type="gramStart"/>
            <w:r w:rsidRPr="00433749">
              <w:t>.р</w:t>
            </w:r>
            <w:proofErr w:type="gramEnd"/>
            <w:r w:rsidRPr="00433749">
              <w:t>ублей</w:t>
            </w:r>
            <w:proofErr w:type="spellEnd"/>
            <w:r w:rsidRPr="00433749">
              <w:t>.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>в том числе общий объем сре</w:t>
            </w:r>
            <w:proofErr w:type="gramStart"/>
            <w:r w:rsidRPr="00433749">
              <w:t>дств кр</w:t>
            </w:r>
            <w:proofErr w:type="gramEnd"/>
            <w:r w:rsidRPr="00433749">
              <w:t xml:space="preserve">аевого бюджета – </w:t>
            </w:r>
            <w:r w:rsidR="00506C9F">
              <w:t>795725</w:t>
            </w:r>
            <w:r w:rsidR="00F166B7" w:rsidRPr="00433749">
              <w:t>,0</w:t>
            </w:r>
            <w:r w:rsidRPr="00433749">
              <w:t xml:space="preserve"> тыс. рублей, в том числе по годам: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2021 год – </w:t>
            </w:r>
            <w:r w:rsidR="00506C9F">
              <w:t>163035</w:t>
            </w:r>
            <w:r w:rsidR="00E86F5B">
              <w:t>,0</w:t>
            </w:r>
            <w:r w:rsidRPr="00433749">
              <w:t xml:space="preserve"> тыс. рублей;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2022 год – </w:t>
            </w:r>
            <w:r w:rsidR="00E86F5B">
              <w:t>210</w:t>
            </w:r>
            <w:r w:rsidR="00506C9F">
              <w:t>699</w:t>
            </w:r>
            <w:r w:rsidR="00E86F5B">
              <w:t>,0</w:t>
            </w:r>
            <w:r w:rsidRPr="00433749">
              <w:t xml:space="preserve"> тыс. рублей;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2023 год – </w:t>
            </w:r>
            <w:r w:rsidR="00506C9F">
              <w:t>246935</w:t>
            </w:r>
            <w:r w:rsidR="00E86F5B">
              <w:t>,0</w:t>
            </w:r>
            <w:r w:rsidRPr="00433749">
              <w:t xml:space="preserve"> тыс. рублей;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2024 год – </w:t>
            </w:r>
            <w:r w:rsidR="00506C9F">
              <w:t>175057</w:t>
            </w:r>
            <w:r w:rsidR="00E86F5B">
              <w:t xml:space="preserve">,0 </w:t>
            </w:r>
            <w:proofErr w:type="spellStart"/>
            <w:r w:rsidRPr="00433749">
              <w:t>тыс</w:t>
            </w:r>
            <w:proofErr w:type="gramStart"/>
            <w:r w:rsidRPr="00433749">
              <w:t>.р</w:t>
            </w:r>
            <w:proofErr w:type="gramEnd"/>
            <w:r w:rsidRPr="00433749">
              <w:t>ублей</w:t>
            </w:r>
            <w:proofErr w:type="spellEnd"/>
            <w:r w:rsidRPr="00433749">
              <w:t>.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общий объем средств местного бюджета – </w:t>
            </w:r>
            <w:r w:rsidR="00E86F5B">
              <w:t>2</w:t>
            </w:r>
            <w:r w:rsidR="00506C9F">
              <w:t>57398</w:t>
            </w:r>
            <w:r w:rsidR="00E86F5B">
              <w:t>,0</w:t>
            </w:r>
            <w:r w:rsidRPr="00433749">
              <w:t xml:space="preserve"> тыс. рублей, в том числе по годам: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2021 год – </w:t>
            </w:r>
            <w:r w:rsidR="00506C9F">
              <w:t>56848</w:t>
            </w:r>
            <w:r w:rsidR="00E86F5B">
              <w:t>,0</w:t>
            </w:r>
            <w:r w:rsidRPr="00433749">
              <w:t xml:space="preserve"> тыс. рублей;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2022 год – </w:t>
            </w:r>
            <w:r w:rsidR="00506C9F">
              <w:t>73566</w:t>
            </w:r>
            <w:r w:rsidR="00E86F5B">
              <w:t>,0</w:t>
            </w:r>
            <w:r w:rsidRPr="00433749">
              <w:t xml:space="preserve"> тыс. рублей;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2023 год – </w:t>
            </w:r>
            <w:r w:rsidR="00506C9F">
              <w:t>62039</w:t>
            </w:r>
            <w:r w:rsidR="00E86F5B">
              <w:t>,0</w:t>
            </w:r>
            <w:r w:rsidRPr="00433749">
              <w:t xml:space="preserve"> тыс. рублей;</w:t>
            </w:r>
          </w:p>
          <w:p w:rsidR="00017A7C" w:rsidRPr="00433749" w:rsidRDefault="00017A7C" w:rsidP="00E86F5B">
            <w:pPr>
              <w:spacing w:beforeLines="20" w:before="48"/>
              <w:ind w:firstLine="12"/>
              <w:jc w:val="both"/>
            </w:pPr>
            <w:r w:rsidRPr="00433749">
              <w:t xml:space="preserve">2024 год – </w:t>
            </w:r>
            <w:r w:rsidR="00506C9F">
              <w:t>64945</w:t>
            </w:r>
            <w:r w:rsidR="00E86F5B">
              <w:t>,0</w:t>
            </w:r>
            <w:r w:rsidRPr="00433749">
              <w:t xml:space="preserve"> </w:t>
            </w:r>
            <w:proofErr w:type="spellStart"/>
            <w:r w:rsidRPr="00433749">
              <w:t>тыс</w:t>
            </w:r>
            <w:proofErr w:type="gramStart"/>
            <w:r w:rsidRPr="00433749">
              <w:t>.р</w:t>
            </w:r>
            <w:proofErr w:type="gramEnd"/>
            <w:r w:rsidRPr="00433749">
              <w:t>ублей</w:t>
            </w:r>
            <w:proofErr w:type="spellEnd"/>
            <w:r w:rsidRPr="00433749">
              <w:t>.</w:t>
            </w:r>
          </w:p>
          <w:p w:rsidR="009400F8" w:rsidRPr="00433749" w:rsidRDefault="00A77074" w:rsidP="00E86F5B">
            <w:pPr>
              <w:pStyle w:val="a4"/>
              <w:spacing w:beforeLines="20" w:before="48"/>
              <w:jc w:val="both"/>
            </w:pPr>
            <w:r w:rsidRPr="00433749">
              <w:t>Объем финансирования подлежит ежегодному уточнению в соо</w:t>
            </w:r>
            <w:r w:rsidRPr="00433749">
              <w:t>т</w:t>
            </w:r>
            <w:r w:rsidRPr="00433749">
              <w:t>ветствии с законами о краевом бюджете и  решением РСД о р</w:t>
            </w:r>
            <w:r w:rsidR="006F07BF" w:rsidRPr="00433749">
              <w:t>айо</w:t>
            </w:r>
            <w:r w:rsidR="006F07BF" w:rsidRPr="00433749">
              <w:t>н</w:t>
            </w:r>
            <w:r w:rsidR="006F07BF" w:rsidRPr="00433749">
              <w:t>ном бюджете на очередной фи</w:t>
            </w:r>
            <w:r w:rsidRPr="00433749">
              <w:t>нансовый год и на плановый период</w:t>
            </w:r>
          </w:p>
        </w:tc>
      </w:tr>
      <w:tr w:rsidR="00E044FF" w:rsidRPr="00433749" w:rsidTr="00AB13F5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433749" w:rsidRDefault="009400F8" w:rsidP="007F2430">
            <w:pPr>
              <w:pStyle w:val="a4"/>
              <w:ind w:right="109"/>
              <w:jc w:val="both"/>
            </w:pPr>
            <w:r w:rsidRPr="00433749">
              <w:t>Ожидаемые резул</w:t>
            </w:r>
            <w:r w:rsidRPr="00433749">
              <w:t>ь</w:t>
            </w:r>
            <w:r w:rsidRPr="00433749">
              <w:t xml:space="preserve">таты реализации </w:t>
            </w:r>
            <w:r w:rsidR="007C5301" w:rsidRPr="00433749">
              <w:t>п</w:t>
            </w:r>
            <w:r w:rsidRPr="00433749">
              <w:t>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C242C8" w:rsidRPr="007E34C2" w:rsidRDefault="004C317A" w:rsidP="00E86F5B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</w:t>
            </w:r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ние в текущем году, к сумме численности детей в возрасте от 2 м</w:t>
            </w:r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дящихся</w:t>
            </w:r>
            <w:proofErr w:type="gramEnd"/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</w:t>
            </w:r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42C8" w:rsidRPr="007E34C2">
              <w:rPr>
                <w:rFonts w:ascii="Times New Roman" w:hAnsi="Times New Roman" w:cs="Times New Roman"/>
                <w:sz w:val="24"/>
                <w:szCs w:val="24"/>
              </w:rPr>
              <w:t>разования) на уровне 100 %;</w:t>
            </w:r>
          </w:p>
          <w:p w:rsidR="00D94719" w:rsidRPr="00433749" w:rsidRDefault="004C317A" w:rsidP="00E86F5B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4719" w:rsidRPr="00433749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общеобразовательных организ</w:t>
            </w:r>
            <w:r w:rsidR="00D94719"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719" w:rsidRPr="00433749">
              <w:rPr>
                <w:rFonts w:ascii="Times New Roman" w:hAnsi="Times New Roman" w:cs="Times New Roman"/>
                <w:sz w:val="24"/>
                <w:szCs w:val="24"/>
              </w:rPr>
              <w:t>ций по новым федеральным государственным образовательным стандартам общего образования до 100%;</w:t>
            </w:r>
          </w:p>
          <w:p w:rsidR="00146C38" w:rsidRPr="00433749" w:rsidRDefault="004C317A" w:rsidP="00E86F5B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18 лет, охваченных д</w:t>
            </w:r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>полнительным образованием, до 80 %;</w:t>
            </w:r>
          </w:p>
          <w:p w:rsidR="00146C38" w:rsidRPr="00433749" w:rsidRDefault="004C317A" w:rsidP="00E86F5B">
            <w:pPr>
              <w:spacing w:beforeLines="20" w:before="48"/>
              <w:jc w:val="both"/>
            </w:pPr>
            <w:r w:rsidRPr="00433749">
              <w:t>-</w:t>
            </w:r>
            <w:r w:rsidR="00146C38" w:rsidRPr="00433749">
              <w:t>обеспечение доли руководящих и педагогических работников м</w:t>
            </w:r>
            <w:r w:rsidR="00146C38" w:rsidRPr="00433749">
              <w:t>у</w:t>
            </w:r>
            <w:r w:rsidR="00146C38" w:rsidRPr="00433749">
              <w:t>ниципальных общеобразовательных организаций, своевременно прошедших повышение квалификации или профессиональную п</w:t>
            </w:r>
            <w:r w:rsidR="00146C38" w:rsidRPr="00433749">
              <w:t>е</w:t>
            </w:r>
            <w:r w:rsidR="00146C38" w:rsidRPr="00433749">
              <w:t>реподготовку, в общей численности руководящих и педагогич</w:t>
            </w:r>
            <w:r w:rsidR="00146C38" w:rsidRPr="00433749">
              <w:t>е</w:t>
            </w:r>
            <w:r w:rsidR="00146C38" w:rsidRPr="00433749">
              <w:t>ских работников общеобразовател</w:t>
            </w:r>
            <w:r w:rsidR="00AF5EF2">
              <w:t>ьных организаций на уровне 98,8</w:t>
            </w:r>
            <w:r w:rsidR="00146C38" w:rsidRPr="00433749">
              <w:t>%;</w:t>
            </w:r>
          </w:p>
          <w:p w:rsidR="00146C38" w:rsidRPr="00433749" w:rsidRDefault="004C317A" w:rsidP="00E86F5B">
            <w:pPr>
              <w:spacing w:beforeLines="20" w:before="48"/>
              <w:jc w:val="both"/>
            </w:pPr>
            <w:r w:rsidRPr="00433749">
              <w:t>-</w:t>
            </w:r>
            <w:r w:rsidR="00146C38" w:rsidRPr="00433749"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  <w:r w:rsidR="00C960D3" w:rsidRPr="00433749">
              <w:t>,</w:t>
            </w:r>
            <w:r w:rsidR="00146C38" w:rsidRPr="00433749">
              <w:t xml:space="preserve"> до 98 %;</w:t>
            </w:r>
          </w:p>
          <w:p w:rsidR="00146C38" w:rsidRDefault="004C317A" w:rsidP="00E86F5B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численности обучающихся, занима</w:t>
            </w:r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щихся в одну смену, в общей </w:t>
            </w:r>
            <w:proofErr w:type="gramStart"/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</w:t>
            </w:r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>разователь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ных организациях (всего) до 100</w:t>
            </w:r>
            <w:r w:rsidR="00C960D3" w:rsidRPr="00433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6C38" w:rsidRPr="0043374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433749" w:rsidRPr="00433749" w:rsidRDefault="00433749" w:rsidP="00E86F5B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проведен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капитанльный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по отдельным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5EF2">
              <w:rPr>
                <w:rFonts w:ascii="Times New Roman" w:hAnsi="Times New Roman" w:cs="Times New Roman"/>
                <w:sz w:val="24"/>
                <w:szCs w:val="24"/>
              </w:rPr>
              <w:t>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выборочно);</w:t>
            </w:r>
          </w:p>
          <w:p w:rsidR="009400F8" w:rsidRPr="00433749" w:rsidRDefault="004C317A" w:rsidP="00E86F5B">
            <w:pPr>
              <w:spacing w:beforeLines="20" w:before="48"/>
              <w:jc w:val="both"/>
            </w:pPr>
            <w:r w:rsidRPr="00433749">
              <w:t xml:space="preserve">- </w:t>
            </w:r>
            <w:r w:rsidR="00146C38" w:rsidRPr="00433749"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</w:t>
            </w:r>
            <w:r w:rsidR="00C960D3" w:rsidRPr="00433749">
              <w:t>.</w:t>
            </w:r>
          </w:p>
          <w:p w:rsidR="007F2430" w:rsidRPr="00433749" w:rsidRDefault="007F2430" w:rsidP="00E86F5B">
            <w:pPr>
              <w:spacing w:beforeLines="20" w:before="48"/>
              <w:jc w:val="both"/>
            </w:pPr>
          </w:p>
        </w:tc>
      </w:tr>
    </w:tbl>
    <w:p w:rsidR="006C3F55" w:rsidRPr="00433749" w:rsidRDefault="006C3F55" w:rsidP="001B6B01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2160C" w:rsidRPr="00433749" w:rsidRDefault="0082160C" w:rsidP="006C3F55">
      <w:pPr>
        <w:pStyle w:val="ConsPlusTitle"/>
        <w:numPr>
          <w:ilvl w:val="0"/>
          <w:numId w:val="22"/>
        </w:numPr>
        <w:tabs>
          <w:tab w:val="left" w:pos="284"/>
        </w:tabs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Общая характеристика сферы реализации </w:t>
      </w:r>
      <w:r w:rsidR="007C5301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82160C" w:rsidRPr="00433749" w:rsidRDefault="0082160C" w:rsidP="007F2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17F" w:rsidRPr="00433749" w:rsidRDefault="006619CA" w:rsidP="007F24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В основу социальной политики </w:t>
      </w:r>
      <w:r w:rsidR="00C91CDE" w:rsidRPr="00433749">
        <w:rPr>
          <w:rFonts w:ascii="Times New Roman" w:hAnsi="Times New Roman" w:cs="Times New Roman"/>
          <w:sz w:val="24"/>
          <w:szCs w:val="24"/>
        </w:rPr>
        <w:t>Третьяковского района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положена системная работа по поддержке базовых общественных институтов, поэтому особое внимание уделяется реализации национальных проектов, </w:t>
      </w:r>
      <w:r w:rsidR="002C2432" w:rsidRPr="00433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направленных на </w:t>
      </w:r>
      <w:r w:rsidRPr="004337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улучшение жизни граждан</w:t>
      </w:r>
      <w:r w:rsidR="00E5717F" w:rsidRPr="004337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B61BA9" w:rsidRPr="00433749" w:rsidRDefault="00E5717F" w:rsidP="007F2430">
      <w:pPr>
        <w:ind w:firstLine="709"/>
        <w:jc w:val="both"/>
      </w:pPr>
      <w:r w:rsidRPr="00433749">
        <w:rPr>
          <w:bCs/>
          <w:shd w:val="clear" w:color="auto" w:fill="FFFFFF"/>
        </w:rPr>
        <w:t xml:space="preserve">До 2024 года в </w:t>
      </w:r>
      <w:r w:rsidR="00C91CDE" w:rsidRPr="00433749">
        <w:rPr>
          <w:bCs/>
          <w:shd w:val="clear" w:color="auto" w:fill="FFFFFF"/>
        </w:rPr>
        <w:t>Третьяковском районе</w:t>
      </w:r>
      <w:r w:rsidRPr="00433749">
        <w:rPr>
          <w:bCs/>
          <w:shd w:val="clear" w:color="auto" w:fill="FFFFFF"/>
        </w:rPr>
        <w:t xml:space="preserve"> будет реализовано </w:t>
      </w:r>
      <w:r w:rsidR="00C91CDE" w:rsidRPr="00433749">
        <w:rPr>
          <w:bCs/>
          <w:shd w:val="clear" w:color="auto" w:fill="FFFFFF"/>
        </w:rPr>
        <w:t>6</w:t>
      </w:r>
      <w:r w:rsidR="007C1AB3" w:rsidRPr="00433749">
        <w:rPr>
          <w:bCs/>
          <w:shd w:val="clear" w:color="auto" w:fill="FFFFFF"/>
        </w:rPr>
        <w:t xml:space="preserve">региональных </w:t>
      </w:r>
      <w:r w:rsidR="00555666" w:rsidRPr="00433749">
        <w:rPr>
          <w:bCs/>
          <w:shd w:val="clear" w:color="auto" w:fill="FFFFFF"/>
        </w:rPr>
        <w:t>проекто</w:t>
      </w:r>
      <w:r w:rsidR="00555666" w:rsidRPr="00433749">
        <w:rPr>
          <w:bCs/>
          <w:shd w:val="clear" w:color="auto" w:fill="FFFFFF"/>
        </w:rPr>
        <w:t>в</w:t>
      </w:r>
      <w:r w:rsidR="00C960D3" w:rsidRPr="00433749">
        <w:rPr>
          <w:bCs/>
          <w:shd w:val="clear" w:color="auto" w:fill="FFFFFF"/>
        </w:rPr>
        <w:t>в</w:t>
      </w:r>
      <w:r w:rsidRPr="00433749">
        <w:rPr>
          <w:bCs/>
          <w:shd w:val="clear" w:color="auto" w:fill="FFFFFF"/>
        </w:rPr>
        <w:t>сфере образования</w:t>
      </w:r>
      <w:r w:rsidR="00B61BA9" w:rsidRPr="00433749">
        <w:t>: «Современная школа», «Успех каждого ребенка», «Поддержка семей, имеющих детей», «Цифровая образовательная среда», «Учитель буду</w:t>
      </w:r>
      <w:r w:rsidR="00C960D3" w:rsidRPr="00433749">
        <w:t xml:space="preserve">щего», </w:t>
      </w:r>
      <w:r w:rsidR="00555666" w:rsidRPr="00433749">
        <w:t>«Новые во</w:t>
      </w:r>
      <w:r w:rsidR="00555666" w:rsidRPr="00433749">
        <w:t>з</w:t>
      </w:r>
      <w:r w:rsidR="00555666" w:rsidRPr="00433749">
        <w:t xml:space="preserve">можности для </w:t>
      </w:r>
      <w:r w:rsidR="00A44C75" w:rsidRPr="00433749">
        <w:t>каждого».</w:t>
      </w:r>
      <w:r w:rsidR="008A57DC" w:rsidRPr="00433749">
        <w:t>В продолжение содержательной части региона</w:t>
      </w:r>
      <w:r w:rsidR="00AF1B08" w:rsidRPr="00433749">
        <w:t>л</w:t>
      </w:r>
      <w:r w:rsidR="008A57DC" w:rsidRPr="00433749">
        <w:t xml:space="preserve">ьных проектов реализуется портфель «10 инициатив Губернатора </w:t>
      </w:r>
      <w:r w:rsidR="00626E53" w:rsidRPr="00433749">
        <w:t>для р</w:t>
      </w:r>
      <w:r w:rsidR="009475DF" w:rsidRPr="00433749">
        <w:t xml:space="preserve">азвития образования Алтайского </w:t>
      </w:r>
      <w:r w:rsidR="00626E53" w:rsidRPr="00433749">
        <w:t>края»</w:t>
      </w:r>
      <w:r w:rsidR="00AF1B08" w:rsidRPr="00433749">
        <w:t>.</w:t>
      </w:r>
    </w:p>
    <w:p w:rsidR="00B61BA9" w:rsidRPr="00433749" w:rsidRDefault="001B6B01" w:rsidP="007F2430">
      <w:pPr>
        <w:ind w:firstLine="709"/>
        <w:jc w:val="both"/>
      </w:pPr>
      <w:r w:rsidRPr="00433749">
        <w:t>Комитет админист</w:t>
      </w:r>
      <w:r w:rsidR="005B5BFB" w:rsidRPr="00433749">
        <w:t xml:space="preserve">рации Третьяковского района </w:t>
      </w:r>
      <w:r w:rsidR="00B61BA9" w:rsidRPr="00433749">
        <w:t>являетс</w:t>
      </w:r>
      <w:r w:rsidR="00B25E06" w:rsidRPr="00433749">
        <w:t>я соисполнителем реги</w:t>
      </w:r>
      <w:r w:rsidR="00B25E06" w:rsidRPr="00433749">
        <w:t>о</w:t>
      </w:r>
      <w:r w:rsidR="00B25E06" w:rsidRPr="00433749">
        <w:t>нального проект</w:t>
      </w:r>
      <w:r w:rsidR="00AF5EF2">
        <w:t xml:space="preserve">а </w:t>
      </w:r>
      <w:r w:rsidR="00C80409" w:rsidRPr="00433749">
        <w:t>«Содействие занятости женщин – создание условий дошкольного обр</w:t>
      </w:r>
      <w:r w:rsidR="00C80409" w:rsidRPr="00433749">
        <w:t>а</w:t>
      </w:r>
      <w:r w:rsidR="00C80409" w:rsidRPr="00433749">
        <w:t>зования для детей в возрасте до трех лет» национального проекта «Демография»</w:t>
      </w:r>
      <w:r w:rsidR="00B25E06" w:rsidRPr="00433749">
        <w:t>.</w:t>
      </w:r>
    </w:p>
    <w:p w:rsidR="00E5717F" w:rsidRPr="00433749" w:rsidRDefault="00E5717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749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E78BC" w:rsidRPr="00433749">
        <w:rPr>
          <w:rFonts w:ascii="Times New Roman" w:hAnsi="Times New Roman" w:cs="Times New Roman"/>
          <w:sz w:val="24"/>
          <w:szCs w:val="24"/>
        </w:rPr>
        <w:t>муниципальной программы Третьяковского района "Развитие образ</w:t>
      </w:r>
      <w:r w:rsidR="007E78BC" w:rsidRPr="00433749">
        <w:rPr>
          <w:rFonts w:ascii="Times New Roman" w:hAnsi="Times New Roman" w:cs="Times New Roman"/>
          <w:sz w:val="24"/>
          <w:szCs w:val="24"/>
        </w:rPr>
        <w:t>о</w:t>
      </w:r>
      <w:r w:rsidR="007E78BC" w:rsidRPr="00433749">
        <w:rPr>
          <w:rFonts w:ascii="Times New Roman" w:hAnsi="Times New Roman" w:cs="Times New Roman"/>
          <w:sz w:val="24"/>
          <w:szCs w:val="24"/>
        </w:rPr>
        <w:t>вания в Третьяковском районе" на 2015 - 2020 годы</w:t>
      </w:r>
      <w:r w:rsidR="00AF5EF2">
        <w:rPr>
          <w:rFonts w:ascii="Times New Roman" w:hAnsi="Times New Roman" w:cs="Times New Roman"/>
          <w:sz w:val="24"/>
          <w:szCs w:val="24"/>
        </w:rPr>
        <w:t xml:space="preserve"> (</w:t>
      </w:r>
      <w:r w:rsidR="006F07BF" w:rsidRPr="00433749">
        <w:rPr>
          <w:rFonts w:ascii="Times New Roman" w:hAnsi="Times New Roman" w:cs="Times New Roman"/>
          <w:sz w:val="24"/>
          <w:szCs w:val="24"/>
        </w:rPr>
        <w:t>утверждена постановлением Адм</w:t>
      </w:r>
      <w:r w:rsidR="006F07BF" w:rsidRPr="00433749">
        <w:rPr>
          <w:rFonts w:ascii="Times New Roman" w:hAnsi="Times New Roman" w:cs="Times New Roman"/>
          <w:sz w:val="24"/>
          <w:szCs w:val="24"/>
        </w:rPr>
        <w:t>и</w:t>
      </w:r>
      <w:r w:rsidR="006F07BF" w:rsidRPr="00433749">
        <w:rPr>
          <w:rFonts w:ascii="Times New Roman" w:hAnsi="Times New Roman" w:cs="Times New Roman"/>
          <w:sz w:val="24"/>
          <w:szCs w:val="24"/>
        </w:rPr>
        <w:t xml:space="preserve">нистрации Третьяковского района от 14.10.2014г. № 426, с  изменениями и дополнениями </w:t>
      </w:r>
      <w:r w:rsidR="0085025F" w:rsidRPr="00433749"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Третьяковского района </w:t>
      </w:r>
      <w:r w:rsidR="006F07BF" w:rsidRPr="00433749">
        <w:rPr>
          <w:rFonts w:ascii="Times New Roman" w:hAnsi="Times New Roman" w:cs="Times New Roman"/>
          <w:sz w:val="24"/>
          <w:szCs w:val="24"/>
        </w:rPr>
        <w:t>от</w:t>
      </w:r>
      <w:r w:rsidR="0085025F" w:rsidRPr="00433749">
        <w:rPr>
          <w:rFonts w:ascii="Times New Roman" w:hAnsi="Times New Roman" w:cs="Times New Roman"/>
          <w:sz w:val="24"/>
          <w:szCs w:val="24"/>
        </w:rPr>
        <w:t xml:space="preserve"> 16.03.2016 № 50, от 06.12.2017 № 431</w:t>
      </w:r>
      <w:r w:rsidR="006F07BF" w:rsidRPr="00433749">
        <w:rPr>
          <w:rFonts w:ascii="Times New Roman" w:hAnsi="Times New Roman" w:cs="Times New Roman"/>
          <w:sz w:val="24"/>
          <w:szCs w:val="24"/>
        </w:rPr>
        <w:t>)</w:t>
      </w:r>
      <w:r w:rsidR="00B25E06" w:rsidRPr="00433749">
        <w:rPr>
          <w:rFonts w:ascii="Times New Roman" w:hAnsi="Times New Roman" w:cs="Times New Roman"/>
          <w:sz w:val="24"/>
          <w:szCs w:val="24"/>
        </w:rPr>
        <w:t xml:space="preserve">в предыдущие годы </w:t>
      </w:r>
      <w:r w:rsidR="006F07BF" w:rsidRPr="00433749">
        <w:rPr>
          <w:rFonts w:ascii="Times New Roman" w:hAnsi="Times New Roman" w:cs="Times New Roman"/>
          <w:sz w:val="24"/>
          <w:szCs w:val="24"/>
        </w:rPr>
        <w:t xml:space="preserve">позволила достичь большинство </w:t>
      </w:r>
      <w:r w:rsidRPr="00433749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="006F07BF" w:rsidRPr="00433749">
        <w:rPr>
          <w:rFonts w:ascii="Times New Roman" w:hAnsi="Times New Roman" w:cs="Times New Roman"/>
          <w:sz w:val="24"/>
          <w:szCs w:val="24"/>
        </w:rPr>
        <w:t>пок</w:t>
      </w:r>
      <w:r w:rsidR="006F07BF" w:rsidRPr="00433749">
        <w:rPr>
          <w:rFonts w:ascii="Times New Roman" w:hAnsi="Times New Roman" w:cs="Times New Roman"/>
          <w:sz w:val="24"/>
          <w:szCs w:val="24"/>
        </w:rPr>
        <w:t>а</w:t>
      </w:r>
      <w:r w:rsidR="006F07BF" w:rsidRPr="00433749">
        <w:rPr>
          <w:rFonts w:ascii="Times New Roman" w:hAnsi="Times New Roman" w:cs="Times New Roman"/>
          <w:sz w:val="24"/>
          <w:szCs w:val="24"/>
        </w:rPr>
        <w:t>за</w:t>
      </w:r>
      <w:r w:rsidRPr="00433749">
        <w:rPr>
          <w:rFonts w:ascii="Times New Roman" w:hAnsi="Times New Roman" w:cs="Times New Roman"/>
          <w:sz w:val="24"/>
          <w:szCs w:val="24"/>
        </w:rPr>
        <w:t xml:space="preserve">телей, значительно укрепить и обновить </w:t>
      </w:r>
      <w:r w:rsidR="006D4996" w:rsidRPr="00433749">
        <w:rPr>
          <w:rFonts w:ascii="Times New Roman" w:hAnsi="Times New Roman" w:cs="Times New Roman"/>
          <w:sz w:val="24"/>
          <w:szCs w:val="24"/>
        </w:rPr>
        <w:t>материально-техническую</w:t>
      </w:r>
      <w:r w:rsidRPr="00433749">
        <w:rPr>
          <w:rFonts w:ascii="Times New Roman" w:hAnsi="Times New Roman" w:cs="Times New Roman"/>
          <w:sz w:val="24"/>
          <w:szCs w:val="24"/>
        </w:rPr>
        <w:t xml:space="preserve"> базу образовател</w:t>
      </w:r>
      <w:r w:rsidRPr="00433749">
        <w:rPr>
          <w:rFonts w:ascii="Times New Roman" w:hAnsi="Times New Roman" w:cs="Times New Roman"/>
          <w:sz w:val="24"/>
          <w:szCs w:val="24"/>
        </w:rPr>
        <w:t>ь</w:t>
      </w:r>
      <w:r w:rsidRPr="00433749">
        <w:rPr>
          <w:rFonts w:ascii="Times New Roman" w:hAnsi="Times New Roman" w:cs="Times New Roman"/>
          <w:sz w:val="24"/>
          <w:szCs w:val="24"/>
        </w:rPr>
        <w:t>ных организаций, заложить основы новой образовательной модели</w:t>
      </w:r>
      <w:proofErr w:type="gramEnd"/>
      <w:r w:rsidRPr="00433749">
        <w:rPr>
          <w:rFonts w:ascii="Times New Roman" w:hAnsi="Times New Roman" w:cs="Times New Roman"/>
          <w:sz w:val="24"/>
          <w:szCs w:val="24"/>
        </w:rPr>
        <w:t>.</w:t>
      </w:r>
      <w:r w:rsidR="005C5296">
        <w:rPr>
          <w:rFonts w:ascii="Times New Roman" w:hAnsi="Times New Roman" w:cs="Times New Roman"/>
          <w:sz w:val="24"/>
          <w:szCs w:val="24"/>
        </w:rPr>
        <w:t xml:space="preserve"> </w:t>
      </w:r>
      <w:r w:rsidR="0085025F" w:rsidRPr="00433749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2C76DD" w:rsidRPr="00433749">
        <w:rPr>
          <w:rFonts w:ascii="Times New Roman" w:hAnsi="Times New Roman" w:cs="Times New Roman"/>
          <w:sz w:val="24"/>
          <w:szCs w:val="24"/>
        </w:rPr>
        <w:t xml:space="preserve"> идет завершающий период реализации</w:t>
      </w:r>
      <w:r w:rsidR="00B457C6" w:rsidRPr="00433749">
        <w:rPr>
          <w:rFonts w:ascii="Times New Roman" w:hAnsi="Times New Roman" w:cs="Times New Roman"/>
          <w:sz w:val="24"/>
          <w:szCs w:val="24"/>
        </w:rPr>
        <w:t>муниципальной программы Третьяковского района "Развитие образования в Третьяковском районе" на 2015 - 2020 годы.</w:t>
      </w:r>
      <w:r w:rsidR="004905D9">
        <w:rPr>
          <w:rFonts w:ascii="Times New Roman" w:hAnsi="Times New Roman" w:cs="Times New Roman"/>
          <w:sz w:val="24"/>
          <w:szCs w:val="24"/>
        </w:rPr>
        <w:t xml:space="preserve"> </w:t>
      </w:r>
      <w:r w:rsidR="00B457C6" w:rsidRPr="00433749">
        <w:rPr>
          <w:rFonts w:ascii="Times New Roman" w:hAnsi="Times New Roman" w:cs="Times New Roman"/>
          <w:sz w:val="24"/>
          <w:szCs w:val="24"/>
        </w:rPr>
        <w:t>Промежуточные ежегодные</w:t>
      </w:r>
      <w:r w:rsidR="001B6B01" w:rsidRPr="00433749">
        <w:rPr>
          <w:rFonts w:ascii="Times New Roman" w:hAnsi="Times New Roman" w:cs="Times New Roman"/>
          <w:sz w:val="24"/>
          <w:szCs w:val="24"/>
        </w:rPr>
        <w:t xml:space="preserve"> отчеты по ее реализации заслуша</w:t>
      </w:r>
      <w:r w:rsidR="00B457C6" w:rsidRPr="00433749">
        <w:rPr>
          <w:rFonts w:ascii="Times New Roman" w:hAnsi="Times New Roman" w:cs="Times New Roman"/>
          <w:sz w:val="24"/>
          <w:szCs w:val="24"/>
        </w:rPr>
        <w:t>ны на районной сессии депутатов.</w:t>
      </w:r>
    </w:p>
    <w:p w:rsidR="00B57356" w:rsidRPr="00433749" w:rsidRDefault="00B573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Современные подходы к развитию содержания дошкольного образования опред</w:t>
      </w:r>
      <w:r w:rsidRPr="00433749">
        <w:rPr>
          <w:rFonts w:ascii="Times New Roman" w:hAnsi="Times New Roman" w:cs="Times New Roman"/>
          <w:sz w:val="24"/>
          <w:szCs w:val="24"/>
        </w:rPr>
        <w:t>е</w:t>
      </w:r>
      <w:r w:rsidRPr="00433749">
        <w:rPr>
          <w:rFonts w:ascii="Times New Roman" w:hAnsi="Times New Roman" w:cs="Times New Roman"/>
          <w:sz w:val="24"/>
          <w:szCs w:val="24"/>
        </w:rPr>
        <w:t xml:space="preserve">лили его неотъемлемой частью общего образования. </w:t>
      </w:r>
      <w:r w:rsidR="00A33B8C" w:rsidRPr="00433749">
        <w:rPr>
          <w:rFonts w:ascii="Times New Roman" w:hAnsi="Times New Roman" w:cs="Times New Roman"/>
          <w:sz w:val="24"/>
          <w:szCs w:val="24"/>
        </w:rPr>
        <w:t xml:space="preserve">В </w:t>
      </w:r>
      <w:r w:rsidR="00C43BA5" w:rsidRPr="00433749">
        <w:rPr>
          <w:rFonts w:ascii="Times New Roman" w:hAnsi="Times New Roman" w:cs="Times New Roman"/>
          <w:sz w:val="24"/>
          <w:szCs w:val="24"/>
        </w:rPr>
        <w:t>районе</w:t>
      </w:r>
      <w:r w:rsidR="00A33B8C" w:rsidRPr="00433749">
        <w:rPr>
          <w:rFonts w:ascii="Times New Roman" w:hAnsi="Times New Roman" w:cs="Times New Roman"/>
          <w:sz w:val="24"/>
          <w:szCs w:val="24"/>
        </w:rPr>
        <w:t xml:space="preserve"> р</w:t>
      </w:r>
      <w:r w:rsidRPr="00433749">
        <w:rPr>
          <w:rFonts w:ascii="Times New Roman" w:hAnsi="Times New Roman" w:cs="Times New Roman"/>
          <w:sz w:val="24"/>
          <w:szCs w:val="24"/>
        </w:rPr>
        <w:t xml:space="preserve">еализуются стандарты дошкольного образования, исполняются требования к образовательной программе, новой </w:t>
      </w:r>
      <w:r w:rsidRPr="00433749">
        <w:rPr>
          <w:rFonts w:ascii="Times New Roman" w:hAnsi="Times New Roman" w:cs="Times New Roman"/>
          <w:sz w:val="24"/>
          <w:szCs w:val="24"/>
        </w:rPr>
        <w:lastRenderedPageBreak/>
        <w:t>образовательной с</w:t>
      </w:r>
      <w:r w:rsidR="00AF1B08" w:rsidRPr="00433749">
        <w:rPr>
          <w:rFonts w:ascii="Times New Roman" w:hAnsi="Times New Roman" w:cs="Times New Roman"/>
          <w:sz w:val="24"/>
          <w:szCs w:val="24"/>
        </w:rPr>
        <w:t xml:space="preserve">реде, результатам образования. </w:t>
      </w:r>
      <w:r w:rsidR="00CF2800" w:rsidRPr="00433749">
        <w:rPr>
          <w:rFonts w:ascii="Times New Roman" w:hAnsi="Times New Roman" w:cs="Times New Roman"/>
          <w:sz w:val="24"/>
          <w:szCs w:val="24"/>
        </w:rPr>
        <w:t>Д</w:t>
      </w:r>
      <w:r w:rsidRPr="00433749">
        <w:rPr>
          <w:rFonts w:ascii="Times New Roman" w:hAnsi="Times New Roman" w:cs="Times New Roman"/>
          <w:sz w:val="24"/>
          <w:szCs w:val="24"/>
        </w:rPr>
        <w:t>оступност</w:t>
      </w:r>
      <w:r w:rsidR="00CF2800" w:rsidRPr="00433749">
        <w:rPr>
          <w:rFonts w:ascii="Times New Roman" w:hAnsi="Times New Roman" w:cs="Times New Roman"/>
          <w:sz w:val="24"/>
          <w:szCs w:val="24"/>
        </w:rPr>
        <w:t>ь</w:t>
      </w:r>
      <w:r w:rsidR="0086718C" w:rsidRPr="00433749">
        <w:rPr>
          <w:rFonts w:ascii="Times New Roman" w:hAnsi="Times New Roman" w:cs="Times New Roman"/>
          <w:sz w:val="24"/>
          <w:szCs w:val="24"/>
        </w:rPr>
        <w:t xml:space="preserve"> услуг дошкольного обр</w:t>
      </w:r>
      <w:r w:rsidR="0086718C" w:rsidRPr="00433749">
        <w:rPr>
          <w:rFonts w:ascii="Times New Roman" w:hAnsi="Times New Roman" w:cs="Times New Roman"/>
          <w:sz w:val="24"/>
          <w:szCs w:val="24"/>
        </w:rPr>
        <w:t>а</w:t>
      </w:r>
      <w:r w:rsidR="0086718C" w:rsidRPr="00433749">
        <w:rPr>
          <w:rFonts w:ascii="Times New Roman" w:hAnsi="Times New Roman" w:cs="Times New Roman"/>
          <w:sz w:val="24"/>
          <w:szCs w:val="24"/>
        </w:rPr>
        <w:t>зования</w:t>
      </w:r>
      <w:r w:rsidRPr="00433749">
        <w:rPr>
          <w:rFonts w:ascii="Times New Roman" w:hAnsi="Times New Roman" w:cs="Times New Roman"/>
          <w:sz w:val="24"/>
          <w:szCs w:val="24"/>
        </w:rPr>
        <w:t>для</w:t>
      </w:r>
      <w:r w:rsidR="00F40B73" w:rsidRPr="00433749">
        <w:rPr>
          <w:rFonts w:ascii="Times New Roman" w:hAnsi="Times New Roman" w:cs="Times New Roman"/>
          <w:sz w:val="24"/>
          <w:szCs w:val="24"/>
        </w:rPr>
        <w:t xml:space="preserve">детей до 3 </w:t>
      </w:r>
      <w:r w:rsidR="00B25E06" w:rsidRPr="00433749">
        <w:rPr>
          <w:rFonts w:ascii="Times New Roman" w:hAnsi="Times New Roman" w:cs="Times New Roman"/>
          <w:sz w:val="24"/>
          <w:szCs w:val="24"/>
        </w:rPr>
        <w:t>лет</w:t>
      </w:r>
      <w:r w:rsidRPr="00433749">
        <w:rPr>
          <w:rFonts w:ascii="Times New Roman" w:hAnsi="Times New Roman" w:cs="Times New Roman"/>
          <w:sz w:val="24"/>
          <w:szCs w:val="24"/>
        </w:rPr>
        <w:t xml:space="preserve"> остается актуальной.</w:t>
      </w:r>
    </w:p>
    <w:p w:rsidR="00FC2AD5" w:rsidRPr="00433749" w:rsidRDefault="00FC2AD5" w:rsidP="007F2430">
      <w:pPr>
        <w:ind w:firstLine="709"/>
        <w:jc w:val="both"/>
      </w:pPr>
      <w:r w:rsidRPr="00433749">
        <w:t>Продолжаются процессы совершенствования структуры и содержан</w:t>
      </w:r>
      <w:r w:rsidR="00B25E06" w:rsidRPr="00433749">
        <w:t>ия основного общего образования</w:t>
      </w:r>
      <w:r w:rsidR="00D77917" w:rsidRPr="00433749">
        <w:t>.</w:t>
      </w:r>
      <w:r w:rsidR="004905D9">
        <w:t xml:space="preserve"> </w:t>
      </w:r>
      <w:r w:rsidR="008A14CA" w:rsidRPr="00433749">
        <w:t>Муниципальная</w:t>
      </w:r>
      <w:r w:rsidRPr="00433749">
        <w:t xml:space="preserve"> сеть общеобразовательных организаций</w:t>
      </w:r>
      <w:r w:rsidR="00AF1B08" w:rsidRPr="00433749">
        <w:t xml:space="preserve"> видоизм</w:t>
      </w:r>
      <w:r w:rsidR="00AF1B08" w:rsidRPr="00433749">
        <w:t>е</w:t>
      </w:r>
      <w:r w:rsidR="00AF1B08" w:rsidRPr="00433749">
        <w:t>няется</w:t>
      </w:r>
      <w:r w:rsidRPr="00433749">
        <w:t xml:space="preserve"> с сохранением показателя охвата учащихся образовательными услугами: охват д</w:t>
      </w:r>
      <w:r w:rsidRPr="00433749">
        <w:t>е</w:t>
      </w:r>
      <w:r w:rsidRPr="00433749">
        <w:t>тей программами общего среднего образования ежегодно составляет свыше 99,9</w:t>
      </w:r>
      <w:r w:rsidR="0066016B" w:rsidRPr="00433749">
        <w:t>%</w:t>
      </w:r>
      <w:r w:rsidRPr="00433749">
        <w:t xml:space="preserve"> (чи</w:t>
      </w:r>
      <w:r w:rsidRPr="00433749">
        <w:t>с</w:t>
      </w:r>
      <w:r w:rsidRPr="00433749">
        <w:t xml:space="preserve">ленность </w:t>
      </w:r>
      <w:proofErr w:type="spellStart"/>
      <w:r w:rsidRPr="00433749">
        <w:t>обучащихся</w:t>
      </w:r>
      <w:proofErr w:type="spellEnd"/>
      <w:r w:rsidR="001F36E1" w:rsidRPr="00433749">
        <w:t xml:space="preserve"> старшей ступени </w:t>
      </w:r>
      <w:r w:rsidR="002F34AE" w:rsidRPr="00433749">
        <w:sym w:font="Symbol" w:char="F02D"/>
      </w:r>
      <w:r w:rsidR="005B5BFB" w:rsidRPr="00433749">
        <w:t>134</w:t>
      </w:r>
      <w:r w:rsidRPr="00433749">
        <w:t xml:space="preserve"> человек).</w:t>
      </w:r>
    </w:p>
    <w:p w:rsidR="00FC2AD5" w:rsidRPr="00433749" w:rsidRDefault="00FC2AD5" w:rsidP="007F2430">
      <w:pPr>
        <w:ind w:firstLine="709"/>
        <w:jc w:val="both"/>
      </w:pPr>
      <w:r w:rsidRPr="00433749">
        <w:t>Развитие системы общего образования осуществляется в условиях введения фед</w:t>
      </w:r>
      <w:r w:rsidRPr="00433749">
        <w:t>е</w:t>
      </w:r>
      <w:r w:rsidRPr="00433749">
        <w:t>ральных государстве</w:t>
      </w:r>
      <w:r w:rsidR="00B57356" w:rsidRPr="00433749">
        <w:t>нных образовательных стандартов</w:t>
      </w:r>
      <w:r w:rsidRPr="00433749">
        <w:t xml:space="preserve">, в том числе для обучения детей с ограниченными возможностями здоровья, благоприятного прогноза роста численности учащихся </w:t>
      </w:r>
      <w:r w:rsidR="001B031B" w:rsidRPr="00433749">
        <w:t>в системе</w:t>
      </w:r>
      <w:r w:rsidRPr="00433749">
        <w:t xml:space="preserve"> общего образования, диверсификации образовательных услуг в соо</w:t>
      </w:r>
      <w:r w:rsidRPr="00433749">
        <w:t>т</w:t>
      </w:r>
      <w:r w:rsidRPr="00433749">
        <w:t xml:space="preserve">ветствии с индивидуальными запросами потребителей образовательной услуги в </w:t>
      </w:r>
      <w:r w:rsidR="001C4942" w:rsidRPr="00433749">
        <w:t>Треть</w:t>
      </w:r>
      <w:r w:rsidR="001C4942" w:rsidRPr="00433749">
        <w:t>я</w:t>
      </w:r>
      <w:r w:rsidR="001C4942" w:rsidRPr="00433749">
        <w:t>ковском районе</w:t>
      </w:r>
      <w:r w:rsidRPr="00433749">
        <w:t>.</w:t>
      </w:r>
    </w:p>
    <w:p w:rsidR="00AD3B86" w:rsidRPr="00433749" w:rsidRDefault="00AD3B86" w:rsidP="007F2430">
      <w:pPr>
        <w:ind w:firstLine="709"/>
        <w:jc w:val="both"/>
      </w:pPr>
      <w:r w:rsidRPr="00433749">
        <w:t xml:space="preserve">В </w:t>
      </w:r>
      <w:r w:rsidR="00C43BA5" w:rsidRPr="00433749">
        <w:t>районе</w:t>
      </w:r>
      <w:r w:rsidRPr="00433749">
        <w:t xml:space="preserve"> организована работа по выявлению и поддержке одаренных и вы</w:t>
      </w:r>
      <w:r w:rsidR="002F34AE" w:rsidRPr="00433749">
        <w:t>соком</w:t>
      </w:r>
      <w:r w:rsidR="002F34AE" w:rsidRPr="00433749">
        <w:t>о</w:t>
      </w:r>
      <w:r w:rsidR="002F34AE" w:rsidRPr="00433749">
        <w:t xml:space="preserve">тивированных обучающихся через </w:t>
      </w:r>
      <w:r w:rsidRPr="00433749">
        <w:t>участие во всероссийских олимпиадах, межрегионал</w:t>
      </w:r>
      <w:r w:rsidRPr="00433749">
        <w:t>ь</w:t>
      </w:r>
      <w:r w:rsidRPr="00433749">
        <w:t>ных сорев</w:t>
      </w:r>
      <w:r w:rsidR="00FC2AD5" w:rsidRPr="00433749">
        <w:t>нованиях и других мероприятиях.</w:t>
      </w:r>
    </w:p>
    <w:p w:rsidR="00AD3B86" w:rsidRPr="00433749" w:rsidRDefault="00A948CB" w:rsidP="007F2430">
      <w:pPr>
        <w:ind w:firstLine="709"/>
        <w:jc w:val="both"/>
      </w:pPr>
      <w:r w:rsidRPr="00433749">
        <w:t xml:space="preserve">Вместе с тем в </w:t>
      </w:r>
      <w:r w:rsidR="001C4942" w:rsidRPr="00433749">
        <w:t>районе</w:t>
      </w:r>
      <w:r w:rsidRPr="00433749">
        <w:t>существует сегмент общеобразовательных организаций, д</w:t>
      </w:r>
      <w:r w:rsidRPr="00433749">
        <w:t>е</w:t>
      </w:r>
      <w:r w:rsidRPr="00433749">
        <w:t xml:space="preserve">монстрирующих низкие учебные результаты на всех уровнях общего образования. </w:t>
      </w:r>
      <w:r w:rsidR="00D47919" w:rsidRPr="00433749">
        <w:t>Э</w:t>
      </w:r>
      <w:r w:rsidRPr="00433749">
        <w:t xml:space="preserve">то общеобразовательные организации, работающие со сложным контингентом обучающихся </w:t>
      </w:r>
      <w:r w:rsidR="002F34AE" w:rsidRPr="00433749">
        <w:sym w:font="Symbol" w:char="F02D"/>
      </w:r>
      <w:r w:rsidRPr="00433749">
        <w:t xml:space="preserve"> дет</w:t>
      </w:r>
      <w:r w:rsidR="002F34AE" w:rsidRPr="00433749">
        <w:t>ьми</w:t>
      </w:r>
      <w:r w:rsidRPr="00433749">
        <w:t xml:space="preserve"> из семей с низким социально-экономическим статусом, дет</w:t>
      </w:r>
      <w:r w:rsidR="002F34AE" w:rsidRPr="00433749">
        <w:t>ьми</w:t>
      </w:r>
      <w:r w:rsidRPr="00433749">
        <w:t>, имеющи</w:t>
      </w:r>
      <w:r w:rsidR="002F34AE" w:rsidRPr="00433749">
        <w:t>ми</w:t>
      </w:r>
      <w:r w:rsidRPr="00433749">
        <w:t xml:space="preserve"> трудности в </w:t>
      </w:r>
      <w:r w:rsidR="00555666" w:rsidRPr="00433749">
        <w:t>освоении о</w:t>
      </w:r>
      <w:r w:rsidR="002F34AE" w:rsidRPr="00433749">
        <w:t>бразовательных программ</w:t>
      </w:r>
      <w:r w:rsidRPr="00433749">
        <w:t>. Для успешного обучени</w:t>
      </w:r>
      <w:r w:rsidR="00AF1B08" w:rsidRPr="00433749">
        <w:t>я и социализ</w:t>
      </w:r>
      <w:r w:rsidR="00AF1B08" w:rsidRPr="00433749">
        <w:t>а</w:t>
      </w:r>
      <w:r w:rsidR="00AF1B08" w:rsidRPr="00433749">
        <w:t>ции указанной категории детей</w:t>
      </w:r>
      <w:r w:rsidRPr="00433749">
        <w:t xml:space="preserve"> необходимы специальные ресурсы (финансовые, кадр</w:t>
      </w:r>
      <w:r w:rsidRPr="00433749">
        <w:t>о</w:t>
      </w:r>
      <w:r w:rsidRPr="00433749">
        <w:t xml:space="preserve">вые, организационные), </w:t>
      </w:r>
      <w:proofErr w:type="gramStart"/>
      <w:r w:rsidRPr="00433749">
        <w:t>позволяющие</w:t>
      </w:r>
      <w:proofErr w:type="gramEnd"/>
      <w:r w:rsidRPr="00433749">
        <w:t xml:space="preserve"> в том числе </w:t>
      </w:r>
      <w:r w:rsidR="002F34AE" w:rsidRPr="00433749">
        <w:t>обеспечить возможность проведения</w:t>
      </w:r>
      <w:r w:rsidRPr="00433749">
        <w:t xml:space="preserve"> дополнительны</w:t>
      </w:r>
      <w:r w:rsidR="002F34AE" w:rsidRPr="00433749">
        <w:t>х</w:t>
      </w:r>
      <w:r w:rsidRPr="00433749">
        <w:t xml:space="preserve"> заняти</w:t>
      </w:r>
      <w:r w:rsidR="002F34AE" w:rsidRPr="00433749">
        <w:t>й</w:t>
      </w:r>
      <w:r w:rsidRPr="00433749">
        <w:t xml:space="preserve"> с такими учащимися, осуществлять психологическое и социал</w:t>
      </w:r>
      <w:r w:rsidRPr="00433749">
        <w:t>ь</w:t>
      </w:r>
      <w:r w:rsidRPr="00433749">
        <w:t>но-педагогическое сопровождение.</w:t>
      </w:r>
    </w:p>
    <w:p w:rsidR="00850217" w:rsidRPr="00433749" w:rsidRDefault="002F34AE" w:rsidP="007F2430">
      <w:pPr>
        <w:widowControl w:val="0"/>
        <w:autoSpaceDE w:val="0"/>
        <w:autoSpaceDN w:val="0"/>
        <w:adjustRightInd w:val="0"/>
        <w:ind w:firstLine="709"/>
        <w:jc w:val="both"/>
      </w:pPr>
      <w:r w:rsidRPr="00433749">
        <w:t>О</w:t>
      </w:r>
      <w:r w:rsidR="00CC1728" w:rsidRPr="00433749">
        <w:t>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</w:t>
      </w:r>
      <w:r w:rsidR="00CC1728" w:rsidRPr="00433749">
        <w:t>е</w:t>
      </w:r>
      <w:r w:rsidR="00CC1728" w:rsidRPr="00433749">
        <w:t xml:space="preserve">скими </w:t>
      </w:r>
      <w:proofErr w:type="spellStart"/>
      <w:r w:rsidR="00CC1728" w:rsidRPr="00433749">
        <w:t>кадрами</w:t>
      </w:r>
      <w:proofErr w:type="gramStart"/>
      <w:r w:rsidR="00CC1728" w:rsidRPr="00433749">
        <w:t>.</w:t>
      </w:r>
      <w:r w:rsidR="00A44C75" w:rsidRPr="00433749">
        <w:t>Т</w:t>
      </w:r>
      <w:proofErr w:type="gramEnd"/>
      <w:r w:rsidR="00A44C75" w:rsidRPr="00433749">
        <w:t>акже</w:t>
      </w:r>
      <w:r w:rsidR="00850217" w:rsidRPr="00433749">
        <w:t>при</w:t>
      </w:r>
      <w:proofErr w:type="spellEnd"/>
      <w:r w:rsidR="00850217" w:rsidRPr="00433749">
        <w:t xml:space="preserve"> переходе на новое содержание образования, обусловленное вв</w:t>
      </w:r>
      <w:r w:rsidR="00850217" w:rsidRPr="00433749">
        <w:t>е</w:t>
      </w:r>
      <w:r w:rsidR="00850217" w:rsidRPr="00433749">
        <w:t>дением федеральных государственных образовательных стандартов, требуется эффекти</w:t>
      </w:r>
      <w:r w:rsidR="00850217" w:rsidRPr="00433749">
        <w:t>в</w:t>
      </w:r>
      <w:r w:rsidR="00850217" w:rsidRPr="00433749">
        <w:t>ное использование новых форм и технологий образовательного процесса, включая и</w:t>
      </w:r>
      <w:r w:rsidR="00850217" w:rsidRPr="00433749">
        <w:t>н</w:t>
      </w:r>
      <w:r w:rsidR="00850217" w:rsidRPr="00433749">
        <w:t>формационны</w:t>
      </w:r>
      <w:r w:rsidRPr="00433749">
        <w:t>е</w:t>
      </w:r>
      <w:r w:rsidR="00850217" w:rsidRPr="00433749">
        <w:t xml:space="preserve"> и коммуникационны</w:t>
      </w:r>
      <w:r w:rsidRPr="00433749">
        <w:t>е</w:t>
      </w:r>
      <w:r w:rsidR="00850217" w:rsidRPr="00433749">
        <w:t xml:space="preserve"> технологи</w:t>
      </w:r>
      <w:r w:rsidRPr="00433749">
        <w:t>и</w:t>
      </w:r>
      <w:r w:rsidR="00850217" w:rsidRPr="00433749">
        <w:t>.</w:t>
      </w:r>
    </w:p>
    <w:p w:rsidR="00952C93" w:rsidRPr="00433749" w:rsidRDefault="00AD3B86" w:rsidP="007F2430">
      <w:pPr>
        <w:ind w:firstLine="709"/>
        <w:jc w:val="both"/>
      </w:pPr>
      <w:r w:rsidRPr="00433749">
        <w:t xml:space="preserve">В системе образования </w:t>
      </w:r>
      <w:r w:rsidR="007E78BC" w:rsidRPr="00433749">
        <w:t>Третьяковского района</w:t>
      </w:r>
      <w:r w:rsidRPr="00433749">
        <w:t>реализована возможность формир</w:t>
      </w:r>
      <w:r w:rsidRPr="00433749">
        <w:t>о</w:t>
      </w:r>
      <w:r w:rsidRPr="00433749">
        <w:t>ва</w:t>
      </w:r>
      <w:r w:rsidR="007438B1" w:rsidRPr="00433749">
        <w:t xml:space="preserve">ния культуры здоровья </w:t>
      </w:r>
      <w:r w:rsidR="00E416F1" w:rsidRPr="00433749">
        <w:t>обучающихся: организованы</w:t>
      </w:r>
      <w:r w:rsidRPr="00433749">
        <w:t xml:space="preserve"> отдых и оздоровление более </w:t>
      </w:r>
      <w:r w:rsidR="007E78BC" w:rsidRPr="00433749">
        <w:t>47</w:t>
      </w:r>
      <w:r w:rsidR="0066016B" w:rsidRPr="00433749">
        <w:t>%</w:t>
      </w:r>
      <w:r w:rsidRPr="00433749">
        <w:t xml:space="preserve"> детей в лагерях </w:t>
      </w:r>
      <w:proofErr w:type="spellStart"/>
      <w:r w:rsidR="00AF1B08" w:rsidRPr="00433749">
        <w:t>разли</w:t>
      </w:r>
      <w:r w:rsidR="007438B1" w:rsidRPr="00433749">
        <w:t>чноготипа</w:t>
      </w:r>
      <w:proofErr w:type="gramStart"/>
      <w:r w:rsidRPr="00433749">
        <w:t>;ч</w:t>
      </w:r>
      <w:proofErr w:type="gramEnd"/>
      <w:r w:rsidRPr="00433749">
        <w:t>исленность</w:t>
      </w:r>
      <w:proofErr w:type="spellEnd"/>
      <w:r w:rsidRPr="00433749">
        <w:t xml:space="preserve"> учащихся, пользующихся горячим питанием составляет более </w:t>
      </w:r>
      <w:r w:rsidR="00FC2AD5" w:rsidRPr="00433749">
        <w:t>9</w:t>
      </w:r>
      <w:r w:rsidR="00B457C6" w:rsidRPr="00433749">
        <w:t>6</w:t>
      </w:r>
      <w:r w:rsidR="0066016B" w:rsidRPr="00433749">
        <w:t>%</w:t>
      </w:r>
      <w:r w:rsidRPr="00433749">
        <w:t xml:space="preserve"> о</w:t>
      </w:r>
      <w:r w:rsidR="00D77917" w:rsidRPr="00433749">
        <w:t>т общей численности обучающихся.</w:t>
      </w:r>
    </w:p>
    <w:p w:rsidR="00396F86" w:rsidRPr="00433749" w:rsidRDefault="00396F86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433749">
        <w:t>Требования федер</w:t>
      </w:r>
      <w:r w:rsidR="007C5301" w:rsidRPr="00433749">
        <w:t>альных государственных образова</w:t>
      </w:r>
      <w:r w:rsidRPr="00433749">
        <w:t xml:space="preserve">тельных стандартов общего образования предполагают интеграцию основного и дополнительного образования. В </w:t>
      </w:r>
      <w:r w:rsidR="007E78BC" w:rsidRPr="00433749">
        <w:t>Тр</w:t>
      </w:r>
      <w:r w:rsidR="007E78BC" w:rsidRPr="00433749">
        <w:t>е</w:t>
      </w:r>
      <w:r w:rsidR="007E78BC" w:rsidRPr="00433749">
        <w:t>тьяковском районе услуги по реализации дополнительных общеобразовательных пр</w:t>
      </w:r>
      <w:r w:rsidR="007E78BC" w:rsidRPr="00433749">
        <w:t>о</w:t>
      </w:r>
      <w:r w:rsidR="007E78BC" w:rsidRPr="00433749">
        <w:t xml:space="preserve">грамм предоставляются только </w:t>
      </w:r>
      <w:r w:rsidRPr="00433749">
        <w:t xml:space="preserve">в </w:t>
      </w:r>
      <w:r w:rsidR="007E78BC" w:rsidRPr="00433749">
        <w:t>30</w:t>
      </w:r>
      <w:r w:rsidR="0066016B" w:rsidRPr="00433749">
        <w:t>%</w:t>
      </w:r>
      <w:r w:rsidRPr="00433749">
        <w:t xml:space="preserve"> общеобразовательных организаций. Охват детей в возрасте от 5 до 18 лет дополнительными общеобразовательными программами составл</w:t>
      </w:r>
      <w:r w:rsidRPr="00433749">
        <w:t>я</w:t>
      </w:r>
      <w:r w:rsidRPr="00433749">
        <w:t xml:space="preserve">ет </w:t>
      </w:r>
      <w:r w:rsidR="007E78BC" w:rsidRPr="00433749">
        <w:t>37</w:t>
      </w:r>
      <w:r w:rsidR="0066016B" w:rsidRPr="00433749">
        <w:t>%</w:t>
      </w:r>
      <w:r w:rsidRPr="00433749">
        <w:t>. Вместе с тем</w:t>
      </w:r>
      <w:r w:rsidR="00B457C6" w:rsidRPr="00433749">
        <w:t>,</w:t>
      </w:r>
      <w:r w:rsidRPr="00433749">
        <w:t xml:space="preserve"> система дополнительного образования детей требует существенных изменений </w:t>
      </w:r>
      <w:r w:rsidR="00145FC0" w:rsidRPr="00433749">
        <w:t>в части развития</w:t>
      </w:r>
      <w:r w:rsidRPr="00433749">
        <w:t xml:space="preserve"> сети образовательных организаций, расширени</w:t>
      </w:r>
      <w:r w:rsidR="00145FC0" w:rsidRPr="00433749">
        <w:t>я</w:t>
      </w:r>
      <w:r w:rsidRPr="00433749">
        <w:t xml:space="preserve"> спектра и содержания образовательных программ, </w:t>
      </w:r>
      <w:r w:rsidR="00145FC0" w:rsidRPr="00433749">
        <w:t>совершенствования</w:t>
      </w:r>
      <w:r w:rsidRPr="00433749">
        <w:t xml:space="preserve"> их программно-методического и кадрового обеспечения. </w:t>
      </w:r>
      <w:r w:rsidR="00145FC0" w:rsidRPr="00433749">
        <w:t>О</w:t>
      </w:r>
      <w:r w:rsidRPr="00433749">
        <w:t>тмечается необходимость обеспечения соо</w:t>
      </w:r>
      <w:r w:rsidRPr="00433749">
        <w:t>т</w:t>
      </w:r>
      <w:r w:rsidRPr="00433749">
        <w:t>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</w:t>
      </w:r>
      <w:r w:rsidRPr="00433749">
        <w:t>а</w:t>
      </w:r>
      <w:r w:rsidRPr="00433749">
        <w:t xml:space="preserve">учной, инженерной и технической направленности. </w:t>
      </w:r>
    </w:p>
    <w:p w:rsidR="00145FC0" w:rsidRPr="00433749" w:rsidRDefault="00267444" w:rsidP="00EB528D">
      <w:pPr>
        <w:spacing w:line="233" w:lineRule="auto"/>
        <w:ind w:firstLine="709"/>
        <w:jc w:val="both"/>
      </w:pPr>
      <w:r w:rsidRPr="00433749">
        <w:t>Остается актуальной планомерная работа по улучшен</w:t>
      </w:r>
      <w:r w:rsidR="00947AFF" w:rsidRPr="00433749">
        <w:t>ию кадрового потенциала о</w:t>
      </w:r>
      <w:r w:rsidR="00947AFF" w:rsidRPr="00433749">
        <w:t>т</w:t>
      </w:r>
      <w:r w:rsidR="00947AFF" w:rsidRPr="00433749">
        <w:t xml:space="preserve">расли </w:t>
      </w:r>
      <w:r w:rsidRPr="00433749">
        <w:t xml:space="preserve">и формированию системы непрерывного образования, подготовки и переподготовки профессиональных кадров. Всего в системе образования </w:t>
      </w:r>
      <w:r w:rsidR="00C43BA5" w:rsidRPr="00433749">
        <w:t xml:space="preserve">Третьяковского </w:t>
      </w:r>
      <w:proofErr w:type="spellStart"/>
      <w:r w:rsidR="00C43BA5" w:rsidRPr="00433749">
        <w:t>района</w:t>
      </w:r>
      <w:r w:rsidR="00145FC0" w:rsidRPr="00433749">
        <w:t>трудится</w:t>
      </w:r>
      <w:proofErr w:type="spellEnd"/>
      <w:r w:rsidR="004C317A" w:rsidRPr="00433749">
        <w:t xml:space="preserve"> около </w:t>
      </w:r>
      <w:r w:rsidR="005B7DB1" w:rsidRPr="00433749">
        <w:t>470</w:t>
      </w:r>
      <w:r w:rsidR="00572D8C" w:rsidRPr="00433749">
        <w:t>работников.</w:t>
      </w:r>
      <w:r w:rsidR="009D587A">
        <w:t xml:space="preserve"> </w:t>
      </w:r>
      <w:r w:rsidRPr="00433749">
        <w:t xml:space="preserve">Доля учителей </w:t>
      </w:r>
      <w:r w:rsidR="00572D8C" w:rsidRPr="00433749">
        <w:t xml:space="preserve">пенсионного возраста составляет </w:t>
      </w:r>
      <w:r w:rsidR="00A472FE" w:rsidRPr="00433749">
        <w:t>21,</w:t>
      </w:r>
      <w:r w:rsidR="00A27B8F" w:rsidRPr="00433749">
        <w:t>6</w:t>
      </w:r>
      <w:r w:rsidR="00A472FE" w:rsidRPr="00433749">
        <w:t>%</w:t>
      </w:r>
      <w:r w:rsidRPr="00433749">
        <w:t>, доля учит</w:t>
      </w:r>
      <w:r w:rsidRPr="00433749">
        <w:t>е</w:t>
      </w:r>
      <w:r w:rsidRPr="00433749">
        <w:t xml:space="preserve">лей в возрасте до 35 лет </w:t>
      </w:r>
      <w:r w:rsidR="00145FC0" w:rsidRPr="00433749">
        <w:sym w:font="Symbol" w:char="F02D"/>
      </w:r>
      <w:r w:rsidR="00A27B8F" w:rsidRPr="00433749">
        <w:t xml:space="preserve"> 11</w:t>
      </w:r>
      <w:r w:rsidR="0066016B" w:rsidRPr="00433749">
        <w:t>%</w:t>
      </w:r>
      <w:r w:rsidRPr="00433749">
        <w:t>. Обновление педагогического корпуса происходит нед</w:t>
      </w:r>
      <w:r w:rsidRPr="00433749">
        <w:t>о</w:t>
      </w:r>
      <w:r w:rsidRPr="00433749">
        <w:t>статочными темпами.</w:t>
      </w:r>
    </w:p>
    <w:p w:rsidR="001F482E" w:rsidRPr="00433749" w:rsidRDefault="00003578" w:rsidP="001F482E">
      <w:pPr>
        <w:spacing w:line="233" w:lineRule="auto"/>
        <w:ind w:firstLine="709"/>
        <w:jc w:val="both"/>
      </w:pPr>
      <w:r w:rsidRPr="00433749">
        <w:lastRenderedPageBreak/>
        <w:t xml:space="preserve">Все педагогические работники своевременно </w:t>
      </w:r>
      <w:r w:rsidR="00267444" w:rsidRPr="00433749">
        <w:t xml:space="preserve"> проходят курсы повышения квал</w:t>
      </w:r>
      <w:r w:rsidR="00267444" w:rsidRPr="00433749">
        <w:t>и</w:t>
      </w:r>
      <w:r w:rsidR="00267444" w:rsidRPr="00433749">
        <w:t>фикации</w:t>
      </w:r>
      <w:r w:rsidR="00B94212" w:rsidRPr="00433749">
        <w:t xml:space="preserve">, при необходимости - </w:t>
      </w:r>
      <w:proofErr w:type="spellStart"/>
      <w:r w:rsidR="00B94212" w:rsidRPr="00433749">
        <w:t>профессиональну</w:t>
      </w:r>
      <w:proofErr w:type="spellEnd"/>
      <w:r w:rsidR="00B94212" w:rsidRPr="00433749">
        <w:t xml:space="preserve"> </w:t>
      </w:r>
      <w:proofErr w:type="spellStart"/>
      <w:r w:rsidR="00B94212" w:rsidRPr="00433749">
        <w:t>переподготовку.Важен</w:t>
      </w:r>
      <w:proofErr w:type="spellEnd"/>
      <w:r w:rsidR="00B94212" w:rsidRPr="00433749">
        <w:t xml:space="preserve"> личностный рост учителя, </w:t>
      </w:r>
      <w:r w:rsidR="00267444" w:rsidRPr="00433749">
        <w:t>способного обеспечить современное содержание образовательного процесса в соответствии с новыми образовательными стандартами</w:t>
      </w:r>
      <w:r w:rsidR="00145FC0" w:rsidRPr="00433749">
        <w:t>.</w:t>
      </w:r>
    </w:p>
    <w:p w:rsidR="001D448E" w:rsidRPr="00433749" w:rsidRDefault="001D448E" w:rsidP="001F482E">
      <w:pPr>
        <w:spacing w:line="233" w:lineRule="auto"/>
        <w:ind w:firstLine="709"/>
        <w:jc w:val="both"/>
      </w:pPr>
      <w:r w:rsidRPr="00433749">
        <w:rPr>
          <w:bCs/>
        </w:rPr>
        <w:t xml:space="preserve">Важным направлением деятельности </w:t>
      </w:r>
      <w:r w:rsidR="005B5BFB" w:rsidRPr="00433749">
        <w:rPr>
          <w:bCs/>
        </w:rPr>
        <w:t xml:space="preserve">комитета администрации Третьяковского района </w:t>
      </w:r>
      <w:r w:rsidRPr="00433749">
        <w:rPr>
          <w:bCs/>
        </w:rPr>
        <w:t>является работа</w:t>
      </w:r>
      <w:r w:rsidRPr="00433749">
        <w:t xml:space="preserve"> по обеспечению реализации полномочий по опеке и попечител</w:t>
      </w:r>
      <w:r w:rsidRPr="00433749">
        <w:t>ь</w:t>
      </w:r>
      <w:r w:rsidRPr="00433749">
        <w:t xml:space="preserve">ству. </w:t>
      </w:r>
      <w:r w:rsidRPr="00433749">
        <w:rPr>
          <w:shd w:val="clear" w:color="auto" w:fill="FFFFFF"/>
        </w:rPr>
        <w:t xml:space="preserve">Необходимо </w:t>
      </w:r>
      <w:r w:rsidR="00230F44" w:rsidRPr="00433749">
        <w:rPr>
          <w:shd w:val="clear" w:color="auto" w:fill="FFFFFF"/>
        </w:rPr>
        <w:t xml:space="preserve">обеспечить материально-хозяйственную </w:t>
      </w:r>
      <w:proofErr w:type="spellStart"/>
      <w:r w:rsidR="00230F44" w:rsidRPr="00433749">
        <w:rPr>
          <w:shd w:val="clear" w:color="auto" w:fill="FFFFFF"/>
        </w:rPr>
        <w:t>часть</w:t>
      </w:r>
      <w:proofErr w:type="gramStart"/>
      <w:r w:rsidR="00230F44" w:rsidRPr="00433749">
        <w:rPr>
          <w:shd w:val="clear" w:color="auto" w:fill="FFFFFF"/>
        </w:rPr>
        <w:t>,</w:t>
      </w:r>
      <w:r w:rsidR="00145FC0" w:rsidRPr="00433749">
        <w:rPr>
          <w:shd w:val="clear" w:color="auto" w:fill="FFFFFF"/>
        </w:rPr>
        <w:t>у</w:t>
      </w:r>
      <w:proofErr w:type="gramEnd"/>
      <w:r w:rsidRPr="00433749">
        <w:rPr>
          <w:shd w:val="clear" w:color="auto" w:fill="FFFFFF"/>
        </w:rPr>
        <w:t>совершенствовать</w:t>
      </w:r>
      <w:proofErr w:type="spellEnd"/>
      <w:r w:rsidRPr="00433749">
        <w:rPr>
          <w:shd w:val="clear" w:color="auto" w:fill="FFFFFF"/>
        </w:rPr>
        <w:t xml:space="preserve"> орг</w:t>
      </w:r>
      <w:r w:rsidRPr="00433749">
        <w:rPr>
          <w:shd w:val="clear" w:color="auto" w:fill="FFFFFF"/>
        </w:rPr>
        <w:t>а</w:t>
      </w:r>
      <w:r w:rsidRPr="00433749">
        <w:rPr>
          <w:shd w:val="clear" w:color="auto" w:fill="FFFFFF"/>
        </w:rPr>
        <w:t>низационно-упр</w:t>
      </w:r>
      <w:r w:rsidR="000E1DAE" w:rsidRPr="00433749">
        <w:rPr>
          <w:shd w:val="clear" w:color="auto" w:fill="FFFFFF"/>
        </w:rPr>
        <w:t>а</w:t>
      </w:r>
      <w:r w:rsidRPr="00433749">
        <w:rPr>
          <w:shd w:val="clear" w:color="auto" w:fill="FFFFFF"/>
        </w:rPr>
        <w:t>вленческие механизмы, усилить кадровый потен</w:t>
      </w:r>
      <w:r w:rsidR="005B5BFB" w:rsidRPr="00433749">
        <w:rPr>
          <w:shd w:val="clear" w:color="auto" w:fill="FFFFFF"/>
        </w:rPr>
        <w:t>циал</w:t>
      </w:r>
      <w:r w:rsidR="00D77917" w:rsidRPr="00433749">
        <w:rPr>
          <w:shd w:val="clear" w:color="auto" w:fill="FFFFFF"/>
        </w:rPr>
        <w:t>.</w:t>
      </w:r>
    </w:p>
    <w:p w:rsidR="00AD3B86" w:rsidRPr="00433749" w:rsidRDefault="00CC7172" w:rsidP="00EB528D">
      <w:pPr>
        <w:spacing w:line="233" w:lineRule="auto"/>
        <w:ind w:firstLine="709"/>
        <w:jc w:val="both"/>
        <w:outlineLvl w:val="3"/>
        <w:rPr>
          <w:bCs/>
        </w:rPr>
      </w:pPr>
      <w:r w:rsidRPr="00433749">
        <w:rPr>
          <w:bCs/>
        </w:rPr>
        <w:t>Исполнение</w:t>
      </w:r>
      <w:r w:rsidR="004905D9">
        <w:rPr>
          <w:bCs/>
        </w:rPr>
        <w:t xml:space="preserve"> </w:t>
      </w:r>
      <w:r w:rsidR="00A948CB" w:rsidRPr="00433749">
        <w:rPr>
          <w:bCs/>
        </w:rPr>
        <w:t>всех мероприятий программы позволит органам исполнительной</w:t>
      </w:r>
      <w:r w:rsidR="0065756D" w:rsidRPr="00433749">
        <w:rPr>
          <w:bCs/>
        </w:rPr>
        <w:t xml:space="preserve"> вл</w:t>
      </w:r>
      <w:r w:rsidR="0065756D" w:rsidRPr="00433749">
        <w:rPr>
          <w:bCs/>
        </w:rPr>
        <w:t>а</w:t>
      </w:r>
      <w:r w:rsidR="0065756D" w:rsidRPr="00433749">
        <w:rPr>
          <w:bCs/>
        </w:rPr>
        <w:t xml:space="preserve">сти района </w:t>
      </w:r>
      <w:r w:rsidR="00A948CB" w:rsidRPr="00433749">
        <w:rPr>
          <w:bCs/>
        </w:rPr>
        <w:t xml:space="preserve"> </w:t>
      </w:r>
      <w:proofErr w:type="spellStart"/>
      <w:r w:rsidR="00A948CB" w:rsidRPr="00433749">
        <w:rPr>
          <w:bCs/>
        </w:rPr>
        <w:t>ио</w:t>
      </w:r>
      <w:r w:rsidR="005D250D" w:rsidRPr="00433749">
        <w:rPr>
          <w:bCs/>
        </w:rPr>
        <w:t>бразовательным</w:t>
      </w:r>
      <w:proofErr w:type="spellEnd"/>
      <w:r w:rsidR="004905D9">
        <w:rPr>
          <w:bCs/>
        </w:rPr>
        <w:t xml:space="preserve"> </w:t>
      </w:r>
      <w:r w:rsidR="005D250D" w:rsidRPr="00433749">
        <w:rPr>
          <w:bCs/>
        </w:rPr>
        <w:t xml:space="preserve">организациям </w:t>
      </w:r>
      <w:proofErr w:type="spellStart"/>
      <w:r w:rsidR="00A948CB" w:rsidRPr="00433749">
        <w:rPr>
          <w:bCs/>
        </w:rPr>
        <w:t>своевременнои</w:t>
      </w:r>
      <w:proofErr w:type="spellEnd"/>
      <w:r w:rsidR="00A948CB" w:rsidRPr="00433749">
        <w:rPr>
          <w:bCs/>
        </w:rPr>
        <w:t xml:space="preserve"> в полном объеме</w:t>
      </w:r>
      <w:r w:rsidR="004905D9">
        <w:rPr>
          <w:bCs/>
        </w:rPr>
        <w:t xml:space="preserve"> </w:t>
      </w:r>
      <w:proofErr w:type="spellStart"/>
      <w:r w:rsidR="00A948CB" w:rsidRPr="00433749">
        <w:rPr>
          <w:bCs/>
        </w:rPr>
        <w:t>выполнит</w:t>
      </w:r>
      <w:r w:rsidR="00A948CB" w:rsidRPr="00433749">
        <w:rPr>
          <w:bCs/>
        </w:rPr>
        <w:t>ь</w:t>
      </w:r>
      <w:r w:rsidR="00A948CB" w:rsidRPr="00433749">
        <w:rPr>
          <w:bCs/>
        </w:rPr>
        <w:t>все</w:t>
      </w:r>
      <w:proofErr w:type="spellEnd"/>
      <w:r w:rsidR="00A948CB" w:rsidRPr="00433749">
        <w:rPr>
          <w:bCs/>
        </w:rPr>
        <w:t xml:space="preserve"> возложенные</w:t>
      </w:r>
      <w:r w:rsidR="004905D9">
        <w:rPr>
          <w:bCs/>
        </w:rPr>
        <w:t xml:space="preserve"> </w:t>
      </w:r>
      <w:r w:rsidR="00A948CB" w:rsidRPr="00433749">
        <w:rPr>
          <w:bCs/>
        </w:rPr>
        <w:t xml:space="preserve">на них обязательства, </w:t>
      </w:r>
      <w:r w:rsidRPr="00433749">
        <w:rPr>
          <w:bCs/>
        </w:rPr>
        <w:t>реализовать</w:t>
      </w:r>
      <w:r w:rsidR="009F6377" w:rsidRPr="00433749">
        <w:rPr>
          <w:bCs/>
        </w:rPr>
        <w:t xml:space="preserve"> систему действий, направленную</w:t>
      </w:r>
      <w:r w:rsidR="00A948CB" w:rsidRPr="00433749">
        <w:rPr>
          <w:bCs/>
        </w:rPr>
        <w:t xml:space="preserve"> на повышение качества и эффективности работы.</w:t>
      </w:r>
    </w:p>
    <w:p w:rsidR="0041254B" w:rsidRPr="00433749" w:rsidRDefault="0041254B" w:rsidP="007F2430">
      <w:pPr>
        <w:ind w:firstLine="709"/>
        <w:jc w:val="both"/>
        <w:outlineLvl w:val="3"/>
        <w:rPr>
          <w:bCs/>
        </w:rPr>
      </w:pPr>
    </w:p>
    <w:p w:rsidR="00746C22" w:rsidRPr="00433749" w:rsidRDefault="0082160C" w:rsidP="006C3F55">
      <w:pPr>
        <w:pStyle w:val="ConsPlusTitle"/>
        <w:numPr>
          <w:ilvl w:val="0"/>
          <w:numId w:val="2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7E78BC" w:rsidRPr="00433749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</w:t>
      </w:r>
      <w:r w:rsidR="00555666" w:rsidRPr="00433749">
        <w:rPr>
          <w:rFonts w:ascii="Times New Roman" w:hAnsi="Times New Roman" w:cs="Times New Roman"/>
          <w:b w:val="0"/>
          <w:sz w:val="24"/>
          <w:szCs w:val="24"/>
        </w:rPr>
        <w:t>реализации программы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746C22" w:rsidRPr="00433749" w:rsidRDefault="0082160C" w:rsidP="00762B2E">
      <w:pPr>
        <w:pStyle w:val="a9"/>
        <w:tabs>
          <w:tab w:val="left" w:pos="426"/>
        </w:tabs>
        <w:ind w:left="0"/>
        <w:jc w:val="center"/>
        <w:outlineLvl w:val="2"/>
      </w:pPr>
      <w:r w:rsidRPr="00433749">
        <w:t xml:space="preserve">цели и задачи, описание основных </w:t>
      </w:r>
      <w:r w:rsidR="00555666" w:rsidRPr="00433749">
        <w:t>ожидаемых конечных</w:t>
      </w:r>
      <w:r w:rsidRPr="00433749">
        <w:t xml:space="preserve"> результатов</w:t>
      </w:r>
    </w:p>
    <w:p w:rsidR="0078447F" w:rsidRPr="00433749" w:rsidRDefault="007E76FB" w:rsidP="00762B2E">
      <w:pPr>
        <w:pStyle w:val="a9"/>
        <w:tabs>
          <w:tab w:val="left" w:pos="426"/>
        </w:tabs>
        <w:ind w:left="0"/>
        <w:jc w:val="center"/>
        <w:outlineLvl w:val="2"/>
      </w:pPr>
      <w:r w:rsidRPr="00433749">
        <w:t>п</w:t>
      </w:r>
      <w:r w:rsidR="0082160C" w:rsidRPr="00433749">
        <w:t xml:space="preserve">рограммы, сроков и этапов </w:t>
      </w:r>
      <w:r w:rsidR="00555666" w:rsidRPr="00433749">
        <w:t>реализации</w:t>
      </w:r>
    </w:p>
    <w:p w:rsidR="00746C22" w:rsidRPr="00433749" w:rsidRDefault="00746C22" w:rsidP="007F2430">
      <w:pPr>
        <w:pStyle w:val="a9"/>
        <w:ind w:left="720"/>
        <w:jc w:val="both"/>
        <w:outlineLvl w:val="2"/>
      </w:pPr>
    </w:p>
    <w:p w:rsidR="0082160C" w:rsidRPr="00433749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2.1. Приоритеты </w:t>
      </w:r>
      <w:r w:rsidR="007E78BC" w:rsidRPr="00433749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4905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="004905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в</w:t>
      </w:r>
      <w:r w:rsidR="004905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сфере</w:t>
      </w:r>
      <w:r w:rsidR="004905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="004905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76FB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EB528D" w:rsidRPr="00433749" w:rsidRDefault="00EB528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F6377" w:rsidRPr="00433749" w:rsidRDefault="00BE58D9" w:rsidP="007F2430">
      <w:pPr>
        <w:ind w:firstLine="709"/>
        <w:jc w:val="both"/>
      </w:pPr>
      <w:r w:rsidRPr="00433749">
        <w:t>Основными документами, определяющими стратеги</w:t>
      </w:r>
      <w:r w:rsidR="00C762F8" w:rsidRPr="00433749">
        <w:t>ю развития системы муниц</w:t>
      </w:r>
      <w:r w:rsidR="00C762F8" w:rsidRPr="00433749">
        <w:t>и</w:t>
      </w:r>
      <w:r w:rsidR="00C762F8" w:rsidRPr="00433749">
        <w:t>пального</w:t>
      </w:r>
      <w:r w:rsidRPr="00433749">
        <w:t xml:space="preserve"> образования, являются</w:t>
      </w:r>
      <w:r w:rsidR="00C44BA6" w:rsidRPr="00433749">
        <w:t xml:space="preserve">: </w:t>
      </w:r>
    </w:p>
    <w:p w:rsidR="009F6377" w:rsidRPr="00433749" w:rsidRDefault="00BE58D9" w:rsidP="007F2430">
      <w:pPr>
        <w:ind w:firstLine="709"/>
        <w:jc w:val="both"/>
      </w:pPr>
      <w:r w:rsidRPr="00433749">
        <w:t>Федеральный закон от 29.12.2012 № 273-ФЗ «Об образ</w:t>
      </w:r>
      <w:r w:rsidR="00545767" w:rsidRPr="00433749">
        <w:t>овании в Российской Фед</w:t>
      </w:r>
      <w:r w:rsidR="00545767" w:rsidRPr="00433749">
        <w:t>е</w:t>
      </w:r>
      <w:r w:rsidR="00545767" w:rsidRPr="00433749">
        <w:t>рации»;</w:t>
      </w:r>
    </w:p>
    <w:p w:rsidR="008624D2" w:rsidRPr="00433749" w:rsidRDefault="008624D2" w:rsidP="007F2430">
      <w:pPr>
        <w:tabs>
          <w:tab w:val="left" w:pos="4953"/>
        </w:tabs>
        <w:ind w:firstLine="709"/>
        <w:jc w:val="both"/>
      </w:pPr>
      <w:r w:rsidRPr="00433749">
        <w:t>у</w:t>
      </w:r>
      <w:r w:rsidR="00796BAC" w:rsidRPr="00433749">
        <w:t>каз</w:t>
      </w:r>
      <w:r w:rsidRPr="00433749">
        <w:t>ы</w:t>
      </w:r>
      <w:r w:rsidR="00796BAC" w:rsidRPr="00433749">
        <w:t xml:space="preserve"> Президента Российской Федерации</w:t>
      </w:r>
      <w:r w:rsidRPr="00433749">
        <w:t>:</w:t>
      </w:r>
    </w:p>
    <w:p w:rsidR="00796BAC" w:rsidRPr="00433749" w:rsidRDefault="00796BAC" w:rsidP="007F2430">
      <w:pPr>
        <w:tabs>
          <w:tab w:val="left" w:pos="4953"/>
        </w:tabs>
        <w:ind w:firstLine="709"/>
        <w:jc w:val="both"/>
      </w:pPr>
      <w:r w:rsidRPr="00433749">
        <w:t>от 07.05.2012 № 599 «О мерах по реализации государственной политики в области образования и науки»;</w:t>
      </w:r>
    </w:p>
    <w:p w:rsidR="009F6377" w:rsidRPr="00433749" w:rsidRDefault="00C44BA6" w:rsidP="007F2430">
      <w:pPr>
        <w:ind w:firstLine="709"/>
        <w:jc w:val="both"/>
        <w:rPr>
          <w:bCs/>
        </w:rPr>
      </w:pPr>
      <w:r w:rsidRPr="00433749">
        <w:rPr>
          <w:bCs/>
          <w:kern w:val="36"/>
        </w:rPr>
        <w:t xml:space="preserve">от 28.12.2012 № 1688 </w:t>
      </w:r>
      <w:r w:rsidRPr="00433749">
        <w:rPr>
          <w:bCs/>
        </w:rPr>
        <w:t>«О некоторых мерах по реализации государственной полит</w:t>
      </w:r>
      <w:r w:rsidRPr="00433749">
        <w:rPr>
          <w:bCs/>
        </w:rPr>
        <w:t>и</w:t>
      </w:r>
      <w:r w:rsidRPr="00433749">
        <w:rPr>
          <w:bCs/>
        </w:rPr>
        <w:t>ки в сфере защиты детей-сирот и детей, остав</w:t>
      </w:r>
      <w:r w:rsidR="00506E26" w:rsidRPr="00433749">
        <w:rPr>
          <w:bCs/>
        </w:rPr>
        <w:t>шихся без попечения родителей»;</w:t>
      </w:r>
    </w:p>
    <w:p w:rsidR="009F6377" w:rsidRPr="00433749" w:rsidRDefault="009F6377" w:rsidP="007F2430">
      <w:pPr>
        <w:tabs>
          <w:tab w:val="left" w:pos="4953"/>
        </w:tabs>
        <w:ind w:firstLine="709"/>
        <w:jc w:val="both"/>
      </w:pPr>
      <w:r w:rsidRPr="00433749">
        <w:rPr>
          <w:bCs/>
        </w:rPr>
        <w:t>от 29.05.2017 № 240 «Об объяв</w:t>
      </w:r>
      <w:r w:rsidRPr="00433749">
        <w:t>лении в Российской</w:t>
      </w:r>
      <w:r w:rsidR="00506E26" w:rsidRPr="00433749">
        <w:t xml:space="preserve"> Федерации Десятилетия де</w:t>
      </w:r>
      <w:r w:rsidR="00506E26" w:rsidRPr="00433749">
        <w:t>т</w:t>
      </w:r>
      <w:r w:rsidR="00506E26" w:rsidRPr="00433749">
        <w:t>ства»;</w:t>
      </w:r>
    </w:p>
    <w:p w:rsidR="009F6377" w:rsidRPr="00433749" w:rsidRDefault="009F6377" w:rsidP="007F2430">
      <w:pPr>
        <w:tabs>
          <w:tab w:val="left" w:pos="4953"/>
        </w:tabs>
        <w:ind w:firstLine="709"/>
        <w:jc w:val="both"/>
      </w:pPr>
      <w:r w:rsidRPr="00433749">
        <w:t>от 07.05.2018 № 204 «О национальных целях и стратегических задачах развития Российской Фед</w:t>
      </w:r>
      <w:r w:rsidR="00506E26" w:rsidRPr="00433749">
        <w:t>ерации на период до 2024 года»;</w:t>
      </w:r>
    </w:p>
    <w:p w:rsidR="00F04D3B" w:rsidRPr="00433749" w:rsidRDefault="00F04D3B" w:rsidP="00F04D3B">
      <w:pPr>
        <w:ind w:firstLine="709"/>
        <w:jc w:val="both"/>
        <w:rPr>
          <w:bCs/>
        </w:rPr>
      </w:pPr>
      <w:r w:rsidRPr="00433749">
        <w:rPr>
          <w:bCs/>
        </w:rPr>
        <w:t>национальные проекты «Образование» и «Демография», утвержденные президи</w:t>
      </w:r>
      <w:r w:rsidRPr="00433749">
        <w:rPr>
          <w:bCs/>
        </w:rPr>
        <w:t>у</w:t>
      </w:r>
      <w:r w:rsidRPr="00433749">
        <w:rPr>
          <w:bCs/>
        </w:rPr>
        <w:t>мом Совета при Президенте Российской Федерации по стратегическому развитию и нац</w:t>
      </w:r>
      <w:r w:rsidRPr="00433749">
        <w:rPr>
          <w:bCs/>
        </w:rPr>
        <w:t>и</w:t>
      </w:r>
      <w:r w:rsidRPr="00433749">
        <w:rPr>
          <w:bCs/>
        </w:rPr>
        <w:t>ональным проектам (протокол от 24.12.2018 № 16);</w:t>
      </w:r>
    </w:p>
    <w:p w:rsidR="009F6377" w:rsidRPr="00433749" w:rsidRDefault="009F6377" w:rsidP="007F2430">
      <w:pPr>
        <w:tabs>
          <w:tab w:val="left" w:pos="4953"/>
        </w:tabs>
        <w:ind w:firstLine="709"/>
        <w:jc w:val="both"/>
        <w:rPr>
          <w:bCs/>
        </w:rPr>
      </w:pPr>
      <w:r w:rsidRPr="00433749">
        <w:t>постановление Правительства Российской Федерации от 26.12.2017 №</w:t>
      </w:r>
      <w:r w:rsidRPr="00433749">
        <w:rPr>
          <w:bCs/>
        </w:rPr>
        <w:t xml:space="preserve"> 1642 «Об утверждении государственной программы Российской Федераци</w:t>
      </w:r>
      <w:r w:rsidR="00506E26" w:rsidRPr="00433749">
        <w:rPr>
          <w:bCs/>
        </w:rPr>
        <w:t>и «Развитие образов</w:t>
      </w:r>
      <w:r w:rsidR="00506E26" w:rsidRPr="00433749">
        <w:rPr>
          <w:bCs/>
        </w:rPr>
        <w:t>а</w:t>
      </w:r>
      <w:r w:rsidR="00506E26" w:rsidRPr="00433749">
        <w:rPr>
          <w:bCs/>
        </w:rPr>
        <w:t>ния»;</w:t>
      </w:r>
    </w:p>
    <w:p w:rsidR="009F6377" w:rsidRPr="00433749" w:rsidRDefault="009F6377" w:rsidP="007F2430">
      <w:pPr>
        <w:ind w:firstLine="709"/>
        <w:jc w:val="both"/>
        <w:rPr>
          <w:bCs/>
        </w:rPr>
      </w:pPr>
      <w:r w:rsidRPr="00433749">
        <w:rPr>
          <w:bCs/>
        </w:rPr>
        <w:t xml:space="preserve">распоряжение Правительства Российской Федерации от 25.08.2014 № 1618-р </w:t>
      </w:r>
      <w:r w:rsidR="00506E26" w:rsidRPr="00433749">
        <w:rPr>
          <w:bCs/>
        </w:rPr>
        <w:t>об</w:t>
      </w:r>
      <w:r w:rsidRPr="00433749">
        <w:rPr>
          <w:bCs/>
        </w:rPr>
        <w:t xml:space="preserve"> утверждении Концепции государственной семейной политики в Российской Фе</w:t>
      </w:r>
      <w:r w:rsidR="00506E26" w:rsidRPr="00433749">
        <w:rPr>
          <w:bCs/>
        </w:rPr>
        <w:t>дерации на период до 2025 года;</w:t>
      </w:r>
    </w:p>
    <w:p w:rsidR="00DE0EB6" w:rsidRPr="00433749" w:rsidRDefault="00DE0EB6" w:rsidP="007F2430">
      <w:pPr>
        <w:tabs>
          <w:tab w:val="left" w:pos="4953"/>
        </w:tabs>
        <w:ind w:firstLine="709"/>
        <w:jc w:val="both"/>
      </w:pPr>
      <w:r w:rsidRPr="00433749">
        <w:t xml:space="preserve">приказ </w:t>
      </w:r>
      <w:proofErr w:type="spellStart"/>
      <w:r w:rsidRPr="00433749">
        <w:t>Минобрнауки</w:t>
      </w:r>
      <w:proofErr w:type="spellEnd"/>
      <w:r w:rsidRPr="00433749"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506E26" w:rsidRPr="00433749" w:rsidRDefault="009F6377" w:rsidP="007F2430">
      <w:pPr>
        <w:ind w:firstLine="709"/>
        <w:jc w:val="both"/>
      </w:pPr>
      <w:r w:rsidRPr="00433749">
        <w:t>з</w:t>
      </w:r>
      <w:r w:rsidR="00C44BA6" w:rsidRPr="00433749">
        <w:t>акон</w:t>
      </w:r>
      <w:r w:rsidRPr="00433749">
        <w:t>ы</w:t>
      </w:r>
      <w:r w:rsidR="00C44BA6" w:rsidRPr="00433749">
        <w:t xml:space="preserve"> Алтайского края</w:t>
      </w:r>
      <w:r w:rsidR="00506E26" w:rsidRPr="00433749">
        <w:t>:</w:t>
      </w:r>
    </w:p>
    <w:p w:rsidR="00506E26" w:rsidRPr="00433749" w:rsidRDefault="00C44BA6" w:rsidP="007F2430">
      <w:pPr>
        <w:ind w:firstLine="709"/>
        <w:jc w:val="both"/>
      </w:pPr>
      <w:r w:rsidRPr="00433749">
        <w:t>от 21.11.2012 № 86-ЗС «Об утверждении страте</w:t>
      </w:r>
      <w:r w:rsidR="009F6377" w:rsidRPr="00433749">
        <w:t>г</w:t>
      </w:r>
      <w:r w:rsidRPr="00433749">
        <w:t>ии социально-экономического ра</w:t>
      </w:r>
      <w:r w:rsidRPr="00433749">
        <w:t>з</w:t>
      </w:r>
      <w:r w:rsidRPr="00433749">
        <w:t>вития Алтайского края до 2025 года»</w:t>
      </w:r>
      <w:r w:rsidR="00506E26" w:rsidRPr="00433749">
        <w:t>;</w:t>
      </w:r>
    </w:p>
    <w:p w:rsidR="00BE58D9" w:rsidRPr="00433749" w:rsidRDefault="00C44BA6" w:rsidP="007F2430">
      <w:pPr>
        <w:ind w:firstLine="709"/>
        <w:jc w:val="both"/>
      </w:pPr>
      <w:r w:rsidRPr="00433749">
        <w:t>от 04.09</w:t>
      </w:r>
      <w:r w:rsidR="009F6377" w:rsidRPr="00433749">
        <w:t>.2013 № 56-ЗС «Об образовании в Алтайском крае</w:t>
      </w:r>
      <w:proofErr w:type="gramStart"/>
      <w:r w:rsidR="009F6377" w:rsidRPr="00433749">
        <w:t>»</w:t>
      </w:r>
      <w:r w:rsidR="00F00359" w:rsidRPr="00433749">
        <w:t>(</w:t>
      </w:r>
      <w:proofErr w:type="gramEnd"/>
      <w:r w:rsidR="00F00359" w:rsidRPr="00433749">
        <w:t xml:space="preserve"> с изменениями и д</w:t>
      </w:r>
      <w:r w:rsidR="00F00359" w:rsidRPr="00433749">
        <w:t>о</w:t>
      </w:r>
      <w:r w:rsidR="00F00359" w:rsidRPr="00433749">
        <w:t>полнениями от 2019г., 2020г.)</w:t>
      </w:r>
      <w:r w:rsidR="00C762F8" w:rsidRPr="00433749">
        <w:t>;</w:t>
      </w:r>
    </w:p>
    <w:p w:rsidR="00FA4B75" w:rsidRPr="00433749" w:rsidRDefault="00FA4B75" w:rsidP="007F2430">
      <w:pPr>
        <w:ind w:firstLine="709"/>
        <w:jc w:val="both"/>
      </w:pPr>
      <w:r w:rsidRPr="00433749">
        <w:t>Соглашение с Министерством образования и науки Алтайского края  на 2020-2022 годы  от 14.02.2020г. № РП/0-2020-49-1</w:t>
      </w:r>
      <w:r w:rsidR="00F00359" w:rsidRPr="00433749">
        <w:t>;</w:t>
      </w:r>
    </w:p>
    <w:p w:rsidR="00C762F8" w:rsidRPr="00433749" w:rsidRDefault="001C0472" w:rsidP="004E3D8A">
      <w:pPr>
        <w:jc w:val="both"/>
      </w:pPr>
      <w:r>
        <w:tab/>
      </w:r>
      <w:r w:rsidR="00C762F8" w:rsidRPr="00433749">
        <w:t>муниципальная программа «Капитальный ремонт общеобразовательных организ</w:t>
      </w:r>
      <w:r w:rsidR="00C762F8" w:rsidRPr="00433749">
        <w:t>а</w:t>
      </w:r>
      <w:r w:rsidR="00C762F8" w:rsidRPr="00433749">
        <w:t>ций   Третьяковско</w:t>
      </w:r>
      <w:r w:rsidR="004E3D8A" w:rsidRPr="00433749">
        <w:t>го</w:t>
      </w:r>
      <w:r w:rsidR="00C762F8" w:rsidRPr="00433749">
        <w:t xml:space="preserve"> район</w:t>
      </w:r>
      <w:r w:rsidR="004E3D8A" w:rsidRPr="00433749">
        <w:t xml:space="preserve">а на 2017-2025 годы </w:t>
      </w:r>
      <w:r w:rsidR="00C762F8" w:rsidRPr="00433749">
        <w:t>»</w:t>
      </w:r>
      <w:r w:rsidR="00F00359" w:rsidRPr="00433749">
        <w:t xml:space="preserve"> (утв.</w:t>
      </w:r>
      <w:r w:rsidR="004E3D8A" w:rsidRPr="00433749">
        <w:t xml:space="preserve"> постановление</w:t>
      </w:r>
      <w:r w:rsidR="00F00359" w:rsidRPr="00433749">
        <w:t>м</w:t>
      </w:r>
      <w:r w:rsidR="004E3D8A" w:rsidRPr="00433749">
        <w:t xml:space="preserve"> Администрации Третьяковского района от 11.04.2017 г. № 124</w:t>
      </w:r>
      <w:r w:rsidR="00F00359" w:rsidRPr="00433749">
        <w:t>)</w:t>
      </w:r>
      <w:r w:rsidR="004E3D8A" w:rsidRPr="00433749">
        <w:t>;</w:t>
      </w:r>
    </w:p>
    <w:p w:rsidR="004E3D8A" w:rsidRPr="00433749" w:rsidRDefault="004E3D8A" w:rsidP="004E3D8A">
      <w:pPr>
        <w:ind w:firstLine="709"/>
        <w:jc w:val="both"/>
        <w:rPr>
          <w:spacing w:val="-4"/>
        </w:rPr>
      </w:pPr>
      <w:r w:rsidRPr="00433749">
        <w:lastRenderedPageBreak/>
        <w:t>муниципальная программа «Развитие образования в Третьяковском рай</w:t>
      </w:r>
      <w:r w:rsidR="001B6B01" w:rsidRPr="00433749">
        <w:t>оне» (</w:t>
      </w:r>
      <w:r w:rsidR="00F00359" w:rsidRPr="00433749">
        <w:t>утв</w:t>
      </w:r>
      <w:proofErr w:type="gramStart"/>
      <w:r w:rsidR="00F00359" w:rsidRPr="00433749">
        <w:t>.</w:t>
      </w:r>
      <w:r w:rsidRPr="00433749">
        <w:t>п</w:t>
      </w:r>
      <w:proofErr w:type="gramEnd"/>
      <w:r w:rsidRPr="00433749">
        <w:t>остановление</w:t>
      </w:r>
      <w:r w:rsidR="00F00359" w:rsidRPr="00433749">
        <w:t>м</w:t>
      </w:r>
      <w:r w:rsidRPr="00433749">
        <w:t xml:space="preserve"> Администрации Т</w:t>
      </w:r>
      <w:r w:rsidR="00B457C6" w:rsidRPr="00433749">
        <w:t>ретьяковского района от 14.10.2014</w:t>
      </w:r>
      <w:r w:rsidRPr="00433749">
        <w:t xml:space="preserve"> г. № </w:t>
      </w:r>
      <w:r w:rsidR="00B457C6" w:rsidRPr="00433749">
        <w:t>426, с и</w:t>
      </w:r>
      <w:r w:rsidR="00B457C6" w:rsidRPr="00433749">
        <w:t>з</w:t>
      </w:r>
      <w:r w:rsidR="00B457C6" w:rsidRPr="00433749">
        <w:t>менениями и дополнениями от 2016, 2017г.г.</w:t>
      </w:r>
      <w:r w:rsidR="00F00359" w:rsidRPr="00433749">
        <w:t>)</w:t>
      </w:r>
    </w:p>
    <w:p w:rsidR="004E3D8A" w:rsidRPr="00433749" w:rsidRDefault="004E3D8A" w:rsidP="004E3D8A">
      <w:pPr>
        <w:jc w:val="both"/>
        <w:rPr>
          <w:spacing w:val="-4"/>
        </w:rPr>
      </w:pPr>
    </w:p>
    <w:p w:rsidR="00263E92" w:rsidRPr="00433749" w:rsidRDefault="00263E92" w:rsidP="004E3D8A">
      <w:pPr>
        <w:jc w:val="both"/>
      </w:pPr>
      <w:r w:rsidRPr="00433749">
        <w:t xml:space="preserve">Основные </w:t>
      </w:r>
      <w:r w:rsidR="008231F1" w:rsidRPr="00433749">
        <w:t xml:space="preserve">приоритеты </w:t>
      </w:r>
      <w:r w:rsidR="007E78BC" w:rsidRPr="00433749">
        <w:t>муниципальной</w:t>
      </w:r>
      <w:r w:rsidR="008231F1" w:rsidRPr="00433749">
        <w:t xml:space="preserve"> обра</w:t>
      </w:r>
      <w:r w:rsidR="000E1DAE" w:rsidRPr="00433749">
        <w:t>з</w:t>
      </w:r>
      <w:r w:rsidR="008231F1" w:rsidRPr="00433749">
        <w:t>овательной политики:</w:t>
      </w:r>
    </w:p>
    <w:p w:rsidR="00263E92" w:rsidRPr="00433749" w:rsidRDefault="00263E92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</w:pPr>
      <w:r w:rsidRPr="00433749">
        <w:t>в сфере дошкольного образования:</w:t>
      </w:r>
    </w:p>
    <w:p w:rsidR="001859F3" w:rsidRPr="00433749" w:rsidRDefault="00D37646" w:rsidP="007F2430">
      <w:pPr>
        <w:ind w:firstLine="709"/>
        <w:jc w:val="both"/>
      </w:pPr>
      <w:r w:rsidRPr="00433749">
        <w:t>оказание</w:t>
      </w:r>
      <w:r w:rsidR="001859F3" w:rsidRPr="00433749">
        <w:t xml:space="preserve"> психолого-педагогической, методической и консультативной помощи р</w:t>
      </w:r>
      <w:r w:rsidR="001859F3" w:rsidRPr="00433749">
        <w:t>о</w:t>
      </w:r>
      <w:r w:rsidR="001859F3" w:rsidRPr="00433749">
        <w:t>дителям детей, получающих дошкольное образование в семье;</w:t>
      </w:r>
    </w:p>
    <w:p w:rsidR="00263E92" w:rsidRPr="00433749" w:rsidRDefault="00263E92" w:rsidP="007F2430">
      <w:pPr>
        <w:ind w:firstLine="709"/>
        <w:jc w:val="both"/>
      </w:pPr>
      <w:r w:rsidRPr="00433749">
        <w:t xml:space="preserve">сохранение </w:t>
      </w:r>
      <w:r w:rsidR="00506E26" w:rsidRPr="00433749">
        <w:t>100 %</w:t>
      </w:r>
      <w:r w:rsidRPr="00433749">
        <w:t xml:space="preserve"> доступности дошкольного образования для детей в возрасте от </w:t>
      </w:r>
      <w:r w:rsidR="001D2FDB" w:rsidRPr="00433749">
        <w:t>3</w:t>
      </w:r>
      <w:r w:rsidRPr="00433749">
        <w:t xml:space="preserve"> до </w:t>
      </w:r>
      <w:r w:rsidR="001D2FDB" w:rsidRPr="00433749">
        <w:t>7</w:t>
      </w:r>
      <w:r w:rsidRPr="00433749">
        <w:t xml:space="preserve"> лет;</w:t>
      </w:r>
    </w:p>
    <w:p w:rsidR="00263E92" w:rsidRPr="00433749" w:rsidRDefault="00263E92" w:rsidP="007F2430">
      <w:pPr>
        <w:ind w:firstLine="708"/>
        <w:jc w:val="both"/>
      </w:pPr>
      <w:r w:rsidRPr="00433749">
        <w:t>развитие вариативны</w:t>
      </w:r>
      <w:r w:rsidR="009F6377" w:rsidRPr="00433749">
        <w:t>х форм дошкольного образования;</w:t>
      </w:r>
    </w:p>
    <w:p w:rsidR="00BC4101" w:rsidRPr="00433749" w:rsidRDefault="001D2FDB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</w:pPr>
      <w:r w:rsidRPr="00433749">
        <w:t xml:space="preserve">в сфере </w:t>
      </w:r>
      <w:r w:rsidR="009D2DCD" w:rsidRPr="00433749">
        <w:t>общего образования:</w:t>
      </w:r>
    </w:p>
    <w:p w:rsidR="009D2DCD" w:rsidRPr="00433749" w:rsidRDefault="00BC4101" w:rsidP="00986BCA">
      <w:pPr>
        <w:ind w:firstLine="709"/>
        <w:jc w:val="both"/>
      </w:pPr>
      <w:r w:rsidRPr="00433749">
        <w:t>внедрение в школах новых методов обучения и воспитания, современных образ</w:t>
      </w:r>
      <w:r w:rsidRPr="00433749">
        <w:t>о</w:t>
      </w:r>
      <w:r w:rsidRPr="00433749">
        <w:t>вательных технологий, а также обновление содержания и совершенствование методов обучения предмету «Тех</w:t>
      </w:r>
      <w:r w:rsidR="000E1DAE" w:rsidRPr="00433749">
        <w:t>н</w:t>
      </w:r>
      <w:r w:rsidRPr="00433749">
        <w:t>ология»;</w:t>
      </w:r>
    </w:p>
    <w:p w:rsidR="009D2DCD" w:rsidRPr="00433749" w:rsidRDefault="009D2DCD" w:rsidP="00986BCA">
      <w:pPr>
        <w:ind w:firstLine="709"/>
        <w:jc w:val="both"/>
      </w:pPr>
      <w:r w:rsidRPr="00433749">
        <w:t xml:space="preserve">реализация </w:t>
      </w:r>
      <w:proofErr w:type="spellStart"/>
      <w:r w:rsidRPr="00433749">
        <w:t>вобщеобразовательных</w:t>
      </w:r>
      <w:proofErr w:type="spellEnd"/>
      <w:r w:rsidR="001C0472">
        <w:t xml:space="preserve"> </w:t>
      </w:r>
      <w:proofErr w:type="gramStart"/>
      <w:r w:rsidRPr="00433749">
        <w:t>организациях</w:t>
      </w:r>
      <w:proofErr w:type="gramEnd"/>
      <w:r w:rsidR="001C0472">
        <w:t xml:space="preserve"> </w:t>
      </w:r>
      <w:r w:rsidRPr="00433749">
        <w:t xml:space="preserve">федерального государственного образовательного стандарта </w:t>
      </w:r>
      <w:proofErr w:type="spellStart"/>
      <w:r w:rsidR="000E1DAE" w:rsidRPr="00433749">
        <w:t>основногои</w:t>
      </w:r>
      <w:proofErr w:type="spellEnd"/>
      <w:r w:rsidR="004C52A0" w:rsidRPr="00433749">
        <w:t xml:space="preserve"> среднего </w:t>
      </w:r>
      <w:r w:rsidR="000E1DAE" w:rsidRPr="00433749">
        <w:t xml:space="preserve">общего </w:t>
      </w:r>
      <w:r w:rsidRPr="00433749">
        <w:t>образования,</w:t>
      </w:r>
      <w:r w:rsidR="001C0472">
        <w:t xml:space="preserve"> </w:t>
      </w:r>
      <w:r w:rsidRPr="00433749">
        <w:t xml:space="preserve">в том числе для детей с </w:t>
      </w:r>
      <w:proofErr w:type="spellStart"/>
      <w:r w:rsidRPr="00433749">
        <w:t>ограниченнымивозможностями</w:t>
      </w:r>
      <w:proofErr w:type="spellEnd"/>
      <w:r w:rsidR="001C0472">
        <w:t xml:space="preserve"> </w:t>
      </w:r>
      <w:r w:rsidRPr="00433749">
        <w:t>здоровья;</w:t>
      </w:r>
    </w:p>
    <w:p w:rsidR="009D2DCD" w:rsidRPr="00433749" w:rsidRDefault="009D2DCD" w:rsidP="00986BCA">
      <w:pPr>
        <w:ind w:firstLine="709"/>
        <w:jc w:val="both"/>
      </w:pPr>
      <w:r w:rsidRPr="00433749">
        <w:t>предоставление обучающимся детям-инвалидам и детям с ограниченными возмо</w:t>
      </w:r>
      <w:r w:rsidRPr="00433749">
        <w:t>ж</w:t>
      </w:r>
      <w:r w:rsidRPr="00433749">
        <w:t>ностями здоровья возможностей доступа к образовательным ресурсам, выбора варианта освоения программ общего образования;</w:t>
      </w:r>
    </w:p>
    <w:p w:rsidR="00BC4101" w:rsidRPr="00433749" w:rsidRDefault="009D2DCD" w:rsidP="00986BCA">
      <w:pPr>
        <w:ind w:firstLine="709"/>
        <w:jc w:val="both"/>
      </w:pPr>
      <w:r w:rsidRPr="00433749">
        <w:t>создание условий для выявления и развития творческих и интеллектуальных сп</w:t>
      </w:r>
      <w:r w:rsidRPr="00433749">
        <w:t>о</w:t>
      </w:r>
      <w:r w:rsidRPr="00433749">
        <w:t>собностей талантливых детей;</w:t>
      </w:r>
    </w:p>
    <w:p w:rsidR="00BC4101" w:rsidRPr="00433749" w:rsidRDefault="00A27B8F" w:rsidP="00986BCA">
      <w:pPr>
        <w:ind w:firstLine="709"/>
        <w:jc w:val="both"/>
      </w:pPr>
      <w:r w:rsidRPr="00433749">
        <w:t xml:space="preserve">участие ОУ района в </w:t>
      </w:r>
      <w:r w:rsidR="00BC4101" w:rsidRPr="00433749">
        <w:t xml:space="preserve"> систем</w:t>
      </w:r>
      <w:r w:rsidRPr="00433749">
        <w:t>е</w:t>
      </w:r>
      <w:r w:rsidR="00BC4101" w:rsidRPr="00433749">
        <w:t xml:space="preserve"> комплексного мониторинга качества образования, внешней независимой системы оценки качества </w:t>
      </w:r>
      <w:r w:rsidR="00986BCA" w:rsidRPr="00433749">
        <w:t xml:space="preserve">образования </w:t>
      </w:r>
      <w:r w:rsidR="00BC4101" w:rsidRPr="00433749">
        <w:t>с участием общественности;</w:t>
      </w:r>
    </w:p>
    <w:p w:rsidR="00E13508" w:rsidRPr="00433749" w:rsidRDefault="00B6755E" w:rsidP="00986BCA">
      <w:pPr>
        <w:ind w:firstLine="709"/>
        <w:jc w:val="both"/>
      </w:pPr>
      <w:r w:rsidRPr="00433749">
        <w:t>создание условий для реализации</w:t>
      </w:r>
      <w:r w:rsidR="00E13508" w:rsidRPr="00433749">
        <w:t xml:space="preserve"> инициативы Губернатора Алтайского края «Н</w:t>
      </w:r>
      <w:r w:rsidR="00E13508" w:rsidRPr="00433749">
        <w:t>о</w:t>
      </w:r>
      <w:r w:rsidR="00E13508" w:rsidRPr="00433749">
        <w:t>вое качество образования Алтайского края»</w:t>
      </w:r>
      <w:r w:rsidR="009F6377" w:rsidRPr="00433749">
        <w:t>;</w:t>
      </w:r>
    </w:p>
    <w:p w:rsidR="001F482E" w:rsidRPr="00433749" w:rsidRDefault="001F482E" w:rsidP="00986BCA">
      <w:pPr>
        <w:ind w:firstLine="709"/>
        <w:jc w:val="both"/>
      </w:pPr>
      <w:r w:rsidRPr="00433749">
        <w:t>проведение капитальных ремонтов зданий ОО в рамках муниципальных, краевых и федеральных программ, для создания комфортных условий пребывания для всех участн</w:t>
      </w:r>
      <w:r w:rsidRPr="00433749">
        <w:t>и</w:t>
      </w:r>
      <w:r w:rsidRPr="00433749">
        <w:t>ков образовательного процесса.</w:t>
      </w:r>
    </w:p>
    <w:p w:rsidR="00BC4101" w:rsidRPr="00433749" w:rsidRDefault="00263E92" w:rsidP="001C0472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</w:pPr>
      <w:r w:rsidRPr="00433749">
        <w:t>в сфере дополнительного образования детей</w:t>
      </w:r>
      <w:r w:rsidR="009D2DCD" w:rsidRPr="00433749">
        <w:t>, организации летнего отдыха</w:t>
      </w:r>
      <w:r w:rsidR="00BC4101" w:rsidRPr="00433749">
        <w:t xml:space="preserve"> и оздоровления</w:t>
      </w:r>
      <w:r w:rsidRPr="00433749">
        <w:t>:</w:t>
      </w:r>
    </w:p>
    <w:p w:rsidR="0041254B" w:rsidRPr="00433749" w:rsidRDefault="00BC4101" w:rsidP="00986BCA">
      <w:pPr>
        <w:ind w:firstLine="709"/>
        <w:jc w:val="both"/>
      </w:pPr>
      <w:r w:rsidRPr="00433749">
        <w:t>формирование эффективно</w:t>
      </w:r>
      <w:r w:rsidR="000E1DAE" w:rsidRPr="00433749">
        <w:t>й системы выявления, по</w:t>
      </w:r>
      <w:r w:rsidRPr="00433749">
        <w:t>ддержки и развития способн</w:t>
      </w:r>
      <w:r w:rsidRPr="00433749">
        <w:t>о</w:t>
      </w:r>
      <w:r w:rsidRPr="00433749">
        <w:t>стей и талантов у детей и молодежи, направленной на</w:t>
      </w:r>
      <w:r w:rsidR="00C65621" w:rsidRPr="00433749">
        <w:t xml:space="preserve"> самоопределение и профессиона</w:t>
      </w:r>
      <w:r w:rsidRPr="00433749">
        <w:t>л</w:t>
      </w:r>
      <w:r w:rsidRPr="00433749">
        <w:t>ь</w:t>
      </w:r>
      <w:r w:rsidRPr="00433749">
        <w:t>ную ориентацию всех обучающихся;</w:t>
      </w:r>
    </w:p>
    <w:p w:rsidR="004C52A0" w:rsidRPr="00433749" w:rsidRDefault="004C52A0" w:rsidP="00986BCA">
      <w:pPr>
        <w:ind w:firstLine="709"/>
        <w:jc w:val="both"/>
      </w:pPr>
      <w:r w:rsidRPr="00433749"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C4101" w:rsidRPr="00433749" w:rsidRDefault="00BC4101" w:rsidP="00986BCA">
      <w:pPr>
        <w:ind w:firstLine="709"/>
        <w:jc w:val="both"/>
      </w:pPr>
      <w:r w:rsidRPr="00433749">
        <w:t>сохранение и</w:t>
      </w:r>
      <w:r w:rsidR="00E13508" w:rsidRPr="00433749">
        <w:t xml:space="preserve"> укрепление здоровья школьников;</w:t>
      </w:r>
    </w:p>
    <w:p w:rsidR="00E13508" w:rsidRPr="00433749" w:rsidRDefault="00E13508" w:rsidP="00986BCA">
      <w:pPr>
        <w:ind w:firstLine="709"/>
        <w:jc w:val="both"/>
      </w:pPr>
      <w:r w:rsidRPr="00433749">
        <w:t xml:space="preserve">реализация </w:t>
      </w:r>
      <w:r w:rsidR="005F6D0E" w:rsidRPr="00433749">
        <w:t xml:space="preserve">на территории района </w:t>
      </w:r>
      <w:r w:rsidRPr="00433749">
        <w:t>инициатив Губернатора Алтайског</w:t>
      </w:r>
      <w:r w:rsidR="00C65621" w:rsidRPr="00433749">
        <w:t>о края «Люби свой край»</w:t>
      </w:r>
      <w:r w:rsidRPr="00433749">
        <w:t xml:space="preserve">, «Алтайский край – </w:t>
      </w:r>
      <w:r w:rsidR="00C65621" w:rsidRPr="00433749">
        <w:t>поколени</w:t>
      </w:r>
      <w:r w:rsidR="001C0472">
        <w:t>е</w:t>
      </w:r>
      <w:r w:rsidR="00C65621" w:rsidRPr="00433749">
        <w:t xml:space="preserve"> талантов»;</w:t>
      </w:r>
    </w:p>
    <w:p w:rsidR="00BC4101" w:rsidRPr="00433749" w:rsidRDefault="004C52A0" w:rsidP="00C75298">
      <w:pPr>
        <w:pStyle w:val="a9"/>
        <w:numPr>
          <w:ilvl w:val="0"/>
          <w:numId w:val="5"/>
        </w:numPr>
        <w:tabs>
          <w:tab w:val="left" w:pos="1134"/>
        </w:tabs>
        <w:jc w:val="both"/>
      </w:pPr>
      <w:r w:rsidRPr="00433749">
        <w:t xml:space="preserve">в сфере </w:t>
      </w:r>
      <w:r w:rsidR="007C5292" w:rsidRPr="00433749">
        <w:t>профессиональной подготовки, переподготовки, повышения квалиф</w:t>
      </w:r>
      <w:r w:rsidR="007C5292" w:rsidRPr="00433749">
        <w:t>и</w:t>
      </w:r>
      <w:r w:rsidR="007C5292" w:rsidRPr="00433749">
        <w:t xml:space="preserve">кации </w:t>
      </w:r>
      <w:r w:rsidR="00986BCA" w:rsidRPr="00433749">
        <w:t xml:space="preserve">педагогических работников </w:t>
      </w:r>
      <w:r w:rsidR="007C5292" w:rsidRPr="00433749">
        <w:t>и развития кадрового по</w:t>
      </w:r>
      <w:r w:rsidR="005F6D0E" w:rsidRPr="00433749">
        <w:t>тенциала Третьяко</w:t>
      </w:r>
      <w:r w:rsidR="005F6D0E" w:rsidRPr="00433749">
        <w:t>в</w:t>
      </w:r>
      <w:r w:rsidR="005F6D0E" w:rsidRPr="00433749">
        <w:t>ского района</w:t>
      </w:r>
      <w:r w:rsidR="00BC4101" w:rsidRPr="00433749">
        <w:t>:</w:t>
      </w:r>
    </w:p>
    <w:p w:rsidR="00BC4101" w:rsidRPr="00433749" w:rsidRDefault="00D37646" w:rsidP="007F2430">
      <w:pPr>
        <w:ind w:firstLine="709"/>
        <w:jc w:val="both"/>
      </w:pPr>
      <w:r w:rsidRPr="00433749">
        <w:t xml:space="preserve">участие во </w:t>
      </w:r>
      <w:r w:rsidR="00BC4101" w:rsidRPr="00433749">
        <w:t>внедрени</w:t>
      </w:r>
      <w:r w:rsidRPr="00433749">
        <w:t>и</w:t>
      </w:r>
      <w:r w:rsidR="00BC4101" w:rsidRPr="00433749">
        <w:t xml:space="preserve"> национальной системы профес</w:t>
      </w:r>
      <w:r w:rsidR="00C65621" w:rsidRPr="00433749">
        <w:t>с</w:t>
      </w:r>
      <w:r w:rsidR="00BC4101" w:rsidRPr="00433749">
        <w:t>ионального роста педагог</w:t>
      </w:r>
      <w:r w:rsidR="00BC4101" w:rsidRPr="00433749">
        <w:t>и</w:t>
      </w:r>
      <w:r w:rsidR="00BC4101" w:rsidRPr="00433749">
        <w:t>ческих работников;</w:t>
      </w:r>
    </w:p>
    <w:p w:rsidR="00263E92" w:rsidRPr="00433749" w:rsidRDefault="00D37646" w:rsidP="007F2430">
      <w:pPr>
        <w:ind w:firstLine="709"/>
        <w:jc w:val="both"/>
      </w:pPr>
      <w:r w:rsidRPr="00433749">
        <w:t>участие в</w:t>
      </w:r>
      <w:r w:rsidR="00263E92" w:rsidRPr="00433749">
        <w:t xml:space="preserve"> повышени</w:t>
      </w:r>
      <w:r w:rsidRPr="00433749">
        <w:t>и квалификации и профессиональном</w:t>
      </w:r>
      <w:r w:rsidR="00263E92" w:rsidRPr="00433749">
        <w:t xml:space="preserve"> развити</w:t>
      </w:r>
      <w:r w:rsidRPr="00433749">
        <w:t>и</w:t>
      </w:r>
      <w:r w:rsidR="00263E92" w:rsidRPr="00433749">
        <w:t xml:space="preserve"> управленч</w:t>
      </w:r>
      <w:r w:rsidR="00263E92" w:rsidRPr="00433749">
        <w:t>е</w:t>
      </w:r>
      <w:r w:rsidR="00263E92" w:rsidRPr="00433749">
        <w:t>ских и педагогических работников системы образования;</w:t>
      </w:r>
    </w:p>
    <w:p w:rsidR="00263E92" w:rsidRPr="00433749" w:rsidRDefault="00D37646" w:rsidP="007F2430">
      <w:pPr>
        <w:ind w:firstLine="709"/>
        <w:jc w:val="both"/>
      </w:pPr>
      <w:r w:rsidRPr="00433749">
        <w:t>поддержка</w:t>
      </w:r>
      <w:r w:rsidR="00263E92" w:rsidRPr="00433749">
        <w:t xml:space="preserve"> роста престижапрофессии педагогических и руководящих работников системы образования;</w:t>
      </w:r>
    </w:p>
    <w:p w:rsidR="00DE5A4E" w:rsidRPr="00433749" w:rsidRDefault="00D37646" w:rsidP="007F2430">
      <w:pPr>
        <w:ind w:firstLine="709"/>
        <w:jc w:val="both"/>
      </w:pPr>
      <w:r w:rsidRPr="00433749">
        <w:t>участие в реализации</w:t>
      </w:r>
      <w:r w:rsidR="00E13508" w:rsidRPr="00433749">
        <w:t xml:space="preserve"> инициатив Губернатора Алтайского края «Соврем</w:t>
      </w:r>
      <w:r w:rsidR="00C65621" w:rsidRPr="00433749">
        <w:t>енный уч</w:t>
      </w:r>
      <w:r w:rsidR="00C65621" w:rsidRPr="00433749">
        <w:t>и</w:t>
      </w:r>
      <w:r w:rsidR="00C65621" w:rsidRPr="00433749">
        <w:t>тель Алтая»</w:t>
      </w:r>
      <w:r w:rsidR="00E13508" w:rsidRPr="00433749">
        <w:t>, «Мол</w:t>
      </w:r>
      <w:r w:rsidR="00C65621" w:rsidRPr="00433749">
        <w:t>одой педагог Алтайского края»</w:t>
      </w:r>
      <w:r w:rsidR="00E13508" w:rsidRPr="00433749">
        <w:t>, «Д</w:t>
      </w:r>
      <w:r w:rsidR="00C65621" w:rsidRPr="00433749">
        <w:t>иректор школы Алтая»;</w:t>
      </w:r>
    </w:p>
    <w:p w:rsidR="005F6D0E" w:rsidRPr="00433749" w:rsidRDefault="005F6D0E" w:rsidP="007F2430">
      <w:pPr>
        <w:ind w:firstLine="709"/>
        <w:jc w:val="both"/>
      </w:pPr>
      <w:r w:rsidRPr="00433749">
        <w:t>проведение муниципальных профессиональных конкурсов.</w:t>
      </w:r>
    </w:p>
    <w:p w:rsidR="00DE5A4E" w:rsidRPr="00433749" w:rsidRDefault="00D77917" w:rsidP="007F2430">
      <w:pPr>
        <w:ind w:firstLine="708"/>
        <w:jc w:val="both"/>
      </w:pPr>
      <w:r w:rsidRPr="00433749">
        <w:lastRenderedPageBreak/>
        <w:t>6</w:t>
      </w:r>
      <w:r w:rsidR="00DE5A4E" w:rsidRPr="00433749">
        <w:t xml:space="preserve">) в сфере совершенствования </w:t>
      </w:r>
      <w:r w:rsidR="00C65621" w:rsidRPr="00433749">
        <w:t xml:space="preserve">системы </w:t>
      </w:r>
      <w:r w:rsidR="004E3D8A" w:rsidRPr="00433749">
        <w:t>управления образования в Третьяковском районе</w:t>
      </w:r>
      <w:r w:rsidR="00DE5A4E" w:rsidRPr="00433749">
        <w:t>:</w:t>
      </w:r>
    </w:p>
    <w:p w:rsidR="002F31B7" w:rsidRPr="00433749" w:rsidRDefault="002F31B7" w:rsidP="007F2430">
      <w:pPr>
        <w:ind w:firstLine="708"/>
        <w:jc w:val="both"/>
      </w:pPr>
      <w:r w:rsidRPr="00433749">
        <w:t>создание условий для реализации взаимодействи</w:t>
      </w:r>
      <w:r w:rsidR="00C65621" w:rsidRPr="00433749">
        <w:t>я</w:t>
      </w:r>
      <w:r w:rsidRPr="00433749">
        <w:t xml:space="preserve"> граждан и образовательных о</w:t>
      </w:r>
      <w:r w:rsidRPr="00433749">
        <w:t>р</w:t>
      </w:r>
      <w:r w:rsidRPr="00433749">
        <w:t xml:space="preserve">ганизаций </w:t>
      </w:r>
      <w:r w:rsidR="004E3D8A" w:rsidRPr="00433749">
        <w:t xml:space="preserve">с комитетом по образованию </w:t>
      </w:r>
      <w:r w:rsidRPr="00433749">
        <w:t>в цифровом виде;</w:t>
      </w:r>
    </w:p>
    <w:p w:rsidR="002F31B7" w:rsidRPr="00433749" w:rsidRDefault="00A375EA" w:rsidP="007F2430">
      <w:pPr>
        <w:ind w:firstLine="708"/>
        <w:jc w:val="both"/>
      </w:pPr>
      <w:r w:rsidRPr="00433749">
        <w:t>оптимизация государ</w:t>
      </w:r>
      <w:r w:rsidR="002F31B7" w:rsidRPr="00433749">
        <w:t>с</w:t>
      </w:r>
      <w:r w:rsidR="00C65621" w:rsidRPr="00433749">
        <w:t>т</w:t>
      </w:r>
      <w:r w:rsidR="002F31B7" w:rsidRPr="00433749">
        <w:t>венных и муниципальных услуг в сфере образования в соо</w:t>
      </w:r>
      <w:r w:rsidR="002F31B7" w:rsidRPr="00433749">
        <w:t>т</w:t>
      </w:r>
      <w:r w:rsidR="002F31B7" w:rsidRPr="00433749">
        <w:t>ветс</w:t>
      </w:r>
      <w:r w:rsidRPr="00433749">
        <w:t>т</w:t>
      </w:r>
      <w:r w:rsidR="002F31B7" w:rsidRPr="00433749">
        <w:t>вии с целевой моделью цифровой трансформации;</w:t>
      </w:r>
    </w:p>
    <w:p w:rsidR="002F31B7" w:rsidRPr="00433749" w:rsidRDefault="002F31B7" w:rsidP="007F2430">
      <w:pPr>
        <w:ind w:firstLine="708"/>
        <w:jc w:val="both"/>
      </w:pPr>
      <w:r w:rsidRPr="00433749">
        <w:t xml:space="preserve">внедрение </w:t>
      </w:r>
      <w:r w:rsidR="00D87611" w:rsidRPr="00433749">
        <w:t xml:space="preserve">межведомственного и внутриведомственного юридически значимого документооборота, </w:t>
      </w:r>
      <w:r w:rsidR="004E3D8A" w:rsidRPr="00433749">
        <w:t xml:space="preserve">комитетом по образованию и </w:t>
      </w:r>
      <w:r w:rsidR="00D87611" w:rsidRPr="00433749">
        <w:t>образовательны</w:t>
      </w:r>
      <w:r w:rsidR="001C0472">
        <w:t>ми</w:t>
      </w:r>
      <w:r w:rsidR="00D87611" w:rsidRPr="00433749">
        <w:t xml:space="preserve"> организаци</w:t>
      </w:r>
      <w:r w:rsidR="001C0472">
        <w:t>ями</w:t>
      </w:r>
      <w:r w:rsidR="00A375EA" w:rsidRPr="00433749">
        <w:t>;</w:t>
      </w:r>
    </w:p>
    <w:p w:rsidR="00DE5A4E" w:rsidRPr="00433749" w:rsidRDefault="00A375EA" w:rsidP="007F2430">
      <w:pPr>
        <w:ind w:firstLine="708"/>
        <w:jc w:val="both"/>
      </w:pPr>
      <w:r w:rsidRPr="00433749">
        <w:t xml:space="preserve">реализация </w:t>
      </w:r>
      <w:r w:rsidR="005F6D0E" w:rsidRPr="00433749">
        <w:t xml:space="preserve">на территории района </w:t>
      </w:r>
      <w:r w:rsidRPr="00433749">
        <w:t>инициативы Губернатора Алтайского края «Электрон</w:t>
      </w:r>
      <w:r w:rsidR="005F6D0E" w:rsidRPr="00433749">
        <w:t>ная (цифровая) школа».</w:t>
      </w:r>
    </w:p>
    <w:p w:rsidR="00A443F5" w:rsidRPr="00433749" w:rsidRDefault="00D77917" w:rsidP="007F2430">
      <w:pPr>
        <w:ind w:firstLine="708"/>
        <w:jc w:val="both"/>
      </w:pPr>
      <w:r w:rsidRPr="00433749">
        <w:t>7</w:t>
      </w:r>
      <w:r w:rsidR="00263E92" w:rsidRPr="00433749">
        <w:t>)</w:t>
      </w:r>
      <w:r w:rsidR="009D587A">
        <w:t xml:space="preserve"> </w:t>
      </w:r>
      <w:r w:rsidR="00263E92" w:rsidRPr="00433749">
        <w:t>в сфере создани</w:t>
      </w:r>
      <w:r w:rsidR="009D2DCD" w:rsidRPr="00433749">
        <w:t>я современных условий обучения и воспитания</w:t>
      </w:r>
      <w:r w:rsidR="00A443F5" w:rsidRPr="00433749">
        <w:t xml:space="preserve">: </w:t>
      </w:r>
    </w:p>
    <w:p w:rsidR="00A375EA" w:rsidRPr="00433749" w:rsidRDefault="00263E92" w:rsidP="007F2430">
      <w:pPr>
        <w:ind w:firstLine="708"/>
        <w:jc w:val="both"/>
      </w:pPr>
      <w:r w:rsidRPr="00433749">
        <w:t xml:space="preserve"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</w:t>
      </w:r>
      <w:r w:rsidR="00C65621" w:rsidRPr="00433749">
        <w:t xml:space="preserve">приоритетных </w:t>
      </w:r>
      <w:r w:rsidRPr="00433749">
        <w:t xml:space="preserve">федеральных </w:t>
      </w:r>
      <w:r w:rsidR="00C65621" w:rsidRPr="00433749">
        <w:t>и</w:t>
      </w:r>
      <w:r w:rsidRPr="00433749">
        <w:t xml:space="preserve"> ведомственных проектах по </w:t>
      </w:r>
      <w:r w:rsidR="00C65621" w:rsidRPr="00433749">
        <w:t xml:space="preserve">обеспечению </w:t>
      </w:r>
      <w:r w:rsidRPr="00433749">
        <w:t>доступности образования детя</w:t>
      </w:r>
      <w:r w:rsidR="004A55BD" w:rsidRPr="00433749">
        <w:t>м раннего возраста</w:t>
      </w:r>
      <w:r w:rsidRPr="00433749">
        <w:t>, развити</w:t>
      </w:r>
      <w:r w:rsidR="00986BCA" w:rsidRPr="00433749">
        <w:t>ю</w:t>
      </w:r>
      <w:r w:rsidRPr="00433749">
        <w:t xml:space="preserve"> сельского спорта;</w:t>
      </w:r>
    </w:p>
    <w:p w:rsidR="00263E92" w:rsidRPr="00433749" w:rsidRDefault="00A375EA" w:rsidP="007F2430">
      <w:pPr>
        <w:ind w:firstLine="708"/>
        <w:jc w:val="both"/>
      </w:pPr>
      <w:r w:rsidRPr="00433749">
        <w:t>реализация инициатив Губернатора Алтайского края «Н</w:t>
      </w:r>
      <w:r w:rsidR="00C65621" w:rsidRPr="00433749">
        <w:t>овая школа Алтая»</w:t>
      </w:r>
      <w:r w:rsidRPr="00433749">
        <w:t>, «Бе</w:t>
      </w:r>
      <w:r w:rsidRPr="00433749">
        <w:t>з</w:t>
      </w:r>
      <w:r w:rsidRPr="00433749">
        <w:t>опасная школа Алт</w:t>
      </w:r>
      <w:r w:rsidR="00C65621" w:rsidRPr="00433749">
        <w:t>айского края»</w:t>
      </w:r>
      <w:r w:rsidR="00986BCA" w:rsidRPr="00433749">
        <w:t>;</w:t>
      </w:r>
    </w:p>
    <w:p w:rsidR="00F03AA4" w:rsidRPr="00433749" w:rsidRDefault="00F03AA4" w:rsidP="007F2430">
      <w:pPr>
        <w:ind w:firstLine="708"/>
        <w:jc w:val="both"/>
      </w:pPr>
      <w:r w:rsidRPr="00433749">
        <w:t>8)</w:t>
      </w:r>
      <w:r w:rsidR="009D587A">
        <w:t xml:space="preserve"> </w:t>
      </w:r>
      <w:r w:rsidRPr="00433749">
        <w:t xml:space="preserve">в сфере защиты прав детей-сирот и детей, оставшихся без попечения родителей: </w:t>
      </w:r>
    </w:p>
    <w:p w:rsidR="00F03AA4" w:rsidRPr="00433749" w:rsidRDefault="00F03AA4" w:rsidP="007F2430">
      <w:pPr>
        <w:ind w:firstLine="709"/>
        <w:jc w:val="both"/>
      </w:pPr>
      <w:r w:rsidRPr="00433749">
        <w:t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</w:t>
      </w:r>
      <w:r w:rsidRPr="00433749">
        <w:t>о</w:t>
      </w:r>
      <w:r w:rsidRPr="00433749">
        <w:t>вого потенциала органов опеки и попечительства, повышение их профессиональных ко</w:t>
      </w:r>
      <w:r w:rsidRPr="00433749">
        <w:t>м</w:t>
      </w:r>
      <w:r w:rsidRPr="00433749">
        <w:t xml:space="preserve">петенций; </w:t>
      </w:r>
    </w:p>
    <w:p w:rsidR="00F03AA4" w:rsidRPr="00433749" w:rsidRDefault="00F03AA4" w:rsidP="007F2430">
      <w:pPr>
        <w:ind w:firstLine="709"/>
        <w:jc w:val="both"/>
      </w:pPr>
      <w:r w:rsidRPr="00433749">
        <w:t>расширение сети организаций, осуществляющих подготовку граждан, выразивших желание стать усыновите</w:t>
      </w:r>
      <w:r w:rsidR="00986BCA" w:rsidRPr="00433749">
        <w:t xml:space="preserve">лями, опекунами (попечителями), </w:t>
      </w:r>
      <w:r w:rsidRPr="00433749">
        <w:t>пропаганда семейного устро</w:t>
      </w:r>
      <w:r w:rsidRPr="00433749">
        <w:t>й</w:t>
      </w:r>
      <w:r w:rsidRPr="00433749">
        <w:t xml:space="preserve">ства детей рассматриваемой категории; </w:t>
      </w:r>
    </w:p>
    <w:p w:rsidR="00F03AA4" w:rsidRPr="00433749" w:rsidRDefault="00B6755E" w:rsidP="007F2430">
      <w:pPr>
        <w:ind w:firstLine="709"/>
        <w:jc w:val="both"/>
      </w:pPr>
      <w:r w:rsidRPr="00433749">
        <w:t>взаимодействие с</w:t>
      </w:r>
      <w:r w:rsidR="00F03AA4" w:rsidRPr="00433749">
        <w:t>служб</w:t>
      </w:r>
      <w:r w:rsidRPr="00433749">
        <w:t>ами</w:t>
      </w:r>
      <w:r w:rsidR="00F03AA4" w:rsidRPr="00433749">
        <w:t xml:space="preserve"> сопровождения семей, взявших на воспитание детей-сирот; </w:t>
      </w:r>
    </w:p>
    <w:p w:rsidR="00F03AA4" w:rsidRPr="00433749" w:rsidRDefault="00F03AA4" w:rsidP="007F2430">
      <w:pPr>
        <w:ind w:firstLine="709"/>
        <w:jc w:val="both"/>
        <w:rPr>
          <w:spacing w:val="-4"/>
        </w:rPr>
      </w:pPr>
      <w:r w:rsidRPr="00433749">
        <w:t xml:space="preserve">создание и поддержание в организациях для детей-сирот </w:t>
      </w:r>
      <w:r w:rsidRPr="00433749">
        <w:rPr>
          <w:spacing w:val="-4"/>
        </w:rPr>
        <w:t xml:space="preserve">благоприятных </w:t>
      </w:r>
      <w:r w:rsidR="00986BCA" w:rsidRPr="00433749">
        <w:rPr>
          <w:spacing w:val="-4"/>
        </w:rPr>
        <w:t xml:space="preserve">условий пребывания, приближенных к </w:t>
      </w:r>
      <w:proofErr w:type="gramStart"/>
      <w:r w:rsidR="00986BCA" w:rsidRPr="00433749">
        <w:rPr>
          <w:spacing w:val="-4"/>
        </w:rPr>
        <w:t>семейным</w:t>
      </w:r>
      <w:proofErr w:type="gramEnd"/>
      <w:r w:rsidR="00986BCA" w:rsidRPr="00433749">
        <w:rPr>
          <w:spacing w:val="-4"/>
        </w:rPr>
        <w:t>, способствующих</w:t>
      </w:r>
      <w:r w:rsidRPr="00433749">
        <w:rPr>
          <w:spacing w:val="-4"/>
        </w:rPr>
        <w:t xml:space="preserve"> интеллектуальному, эмоционал</w:t>
      </w:r>
      <w:r w:rsidRPr="00433749">
        <w:rPr>
          <w:spacing w:val="-4"/>
        </w:rPr>
        <w:t>ь</w:t>
      </w:r>
      <w:r w:rsidRPr="00433749">
        <w:rPr>
          <w:spacing w:val="-4"/>
        </w:rPr>
        <w:t xml:space="preserve">ному, духовному, нравственному и физическому развитию детей; </w:t>
      </w:r>
    </w:p>
    <w:p w:rsidR="00F03AA4" w:rsidRPr="00433749" w:rsidRDefault="00F03AA4" w:rsidP="007F2430">
      <w:pPr>
        <w:ind w:firstLine="709"/>
        <w:jc w:val="both"/>
        <w:rPr>
          <w:spacing w:val="-4"/>
        </w:rPr>
      </w:pPr>
      <w:proofErr w:type="spellStart"/>
      <w:r w:rsidRPr="00433749">
        <w:t>постинтернатно</w:t>
      </w:r>
      <w:r w:rsidR="00B6755E" w:rsidRPr="00433749">
        <w:t>е</w:t>
      </w:r>
      <w:proofErr w:type="spellEnd"/>
      <w:r w:rsidR="00B6755E" w:rsidRPr="00433749">
        <w:t xml:space="preserve"> сопровождение</w:t>
      </w:r>
      <w:r w:rsidRPr="00433749">
        <w:t xml:space="preserve"> и социальн</w:t>
      </w:r>
      <w:r w:rsidR="00B6755E" w:rsidRPr="00433749">
        <w:t>ая</w:t>
      </w:r>
      <w:r w:rsidRPr="00433749">
        <w:t xml:space="preserve"> адаптаци</w:t>
      </w:r>
      <w:r w:rsidR="00B6755E" w:rsidRPr="00433749">
        <w:t>я</w:t>
      </w:r>
      <w:r w:rsidRPr="00433749">
        <w:t xml:space="preserve"> выпускни</w:t>
      </w:r>
      <w:r w:rsidR="00986BCA" w:rsidRPr="00433749">
        <w:t>ков организ</w:t>
      </w:r>
      <w:r w:rsidR="00986BCA" w:rsidRPr="00433749">
        <w:t>а</w:t>
      </w:r>
      <w:r w:rsidR="00986BCA" w:rsidRPr="00433749">
        <w:t>ций для детей-сирот,</w:t>
      </w:r>
      <w:r w:rsidRPr="00433749">
        <w:t xml:space="preserve"> организация межведомственного взаимодействия органов госуда</w:t>
      </w:r>
      <w:r w:rsidRPr="00433749">
        <w:t>р</w:t>
      </w:r>
      <w:r w:rsidRPr="00433749">
        <w:t>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</w:t>
      </w:r>
      <w:r w:rsidR="00572D8C" w:rsidRPr="00433749">
        <w:t>-</w:t>
      </w:r>
      <w:r w:rsidRPr="00433749">
        <w:t>сирот.</w:t>
      </w:r>
    </w:p>
    <w:p w:rsidR="00263E92" w:rsidRPr="00433749" w:rsidRDefault="00263E92" w:rsidP="007F2430">
      <w:pPr>
        <w:ind w:firstLine="708"/>
        <w:jc w:val="both"/>
      </w:pPr>
      <w:r w:rsidRPr="00433749">
        <w:t xml:space="preserve">Развитие образования в </w:t>
      </w:r>
      <w:r w:rsidR="00C75298" w:rsidRPr="00433749">
        <w:t>Третьяковском районе</w:t>
      </w:r>
      <w:r w:rsidRPr="00433749">
        <w:t xml:space="preserve"> до 2024 года осуществляется в соо</w:t>
      </w:r>
      <w:r w:rsidRPr="00433749">
        <w:t>т</w:t>
      </w:r>
      <w:r w:rsidRPr="00433749">
        <w:t>ветствии с требовани</w:t>
      </w:r>
      <w:r w:rsidR="004F4807" w:rsidRPr="00433749">
        <w:t xml:space="preserve">ями времени, </w:t>
      </w:r>
      <w:r w:rsidRPr="00433749">
        <w:t>новыми технологиями при использовании</w:t>
      </w:r>
      <w:r w:rsidR="00965021" w:rsidRPr="00433749">
        <w:t xml:space="preserve"> потенциала различных инстанций</w:t>
      </w:r>
      <w:r w:rsidRPr="00433749">
        <w:t xml:space="preserve">, сформированных с учетом тенденций развития экономики </w:t>
      </w:r>
      <w:r w:rsidR="00965021" w:rsidRPr="00433749">
        <w:t xml:space="preserve">района, </w:t>
      </w:r>
      <w:r w:rsidR="004F4807" w:rsidRPr="00433749">
        <w:t>региона</w:t>
      </w:r>
      <w:r w:rsidRPr="00433749">
        <w:t xml:space="preserve">, </w:t>
      </w:r>
      <w:r w:rsidR="00F070E3" w:rsidRPr="00433749">
        <w:t>Р</w:t>
      </w:r>
      <w:r w:rsidR="001E4B43" w:rsidRPr="00433749">
        <w:t xml:space="preserve">оссийского </w:t>
      </w:r>
      <w:r w:rsidR="007760CC" w:rsidRPr="00433749">
        <w:t xml:space="preserve">образования </w:t>
      </w:r>
      <w:r w:rsidR="00BD0F57" w:rsidRPr="00433749">
        <w:t xml:space="preserve">в </w:t>
      </w:r>
      <w:r w:rsidR="007760CC" w:rsidRPr="00433749">
        <w:t>целом</w:t>
      </w:r>
      <w:r w:rsidR="00BC4101" w:rsidRPr="00433749">
        <w:t>.</w:t>
      </w:r>
    </w:p>
    <w:p w:rsidR="004E3D8A" w:rsidRPr="00433749" w:rsidRDefault="004E3D8A" w:rsidP="007F2430">
      <w:pPr>
        <w:ind w:firstLine="708"/>
        <w:jc w:val="both"/>
      </w:pPr>
    </w:p>
    <w:p w:rsidR="0082160C" w:rsidRPr="00433749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2.2. Цели и задачи </w:t>
      </w:r>
      <w:r w:rsidR="0065172B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D63E0F" w:rsidRPr="00433749" w:rsidRDefault="00D63E0F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3941" w:rsidRPr="00433749" w:rsidRDefault="001E4B43" w:rsidP="00947AFF">
      <w:pPr>
        <w:pStyle w:val="aff2"/>
        <w:ind w:firstLine="709"/>
        <w:jc w:val="both"/>
        <w:rPr>
          <w:sz w:val="24"/>
          <w:szCs w:val="24"/>
        </w:rPr>
      </w:pPr>
      <w:r w:rsidRPr="00433749">
        <w:rPr>
          <w:sz w:val="24"/>
          <w:szCs w:val="24"/>
        </w:rPr>
        <w:t>Цель</w:t>
      </w:r>
      <w:r w:rsidR="001C0472">
        <w:rPr>
          <w:sz w:val="24"/>
          <w:szCs w:val="24"/>
        </w:rPr>
        <w:t xml:space="preserve"> </w:t>
      </w:r>
      <w:r w:rsidR="0065172B" w:rsidRPr="00433749">
        <w:rPr>
          <w:sz w:val="24"/>
          <w:szCs w:val="24"/>
        </w:rPr>
        <w:t>п</w:t>
      </w:r>
      <w:r w:rsidR="0082160C" w:rsidRPr="00433749">
        <w:rPr>
          <w:sz w:val="24"/>
          <w:szCs w:val="24"/>
        </w:rPr>
        <w:t>рограммы:</w:t>
      </w:r>
      <w:r w:rsidR="001C0472">
        <w:rPr>
          <w:sz w:val="24"/>
          <w:szCs w:val="24"/>
        </w:rPr>
        <w:t xml:space="preserve"> </w:t>
      </w:r>
      <w:r w:rsidR="00E23941" w:rsidRPr="00433749">
        <w:rPr>
          <w:sz w:val="24"/>
          <w:szCs w:val="24"/>
        </w:rPr>
        <w:t>повышение доступности качественного образования, соотве</w:t>
      </w:r>
      <w:r w:rsidR="00E23941" w:rsidRPr="00433749">
        <w:rPr>
          <w:sz w:val="24"/>
          <w:szCs w:val="24"/>
        </w:rPr>
        <w:t>т</w:t>
      </w:r>
      <w:r w:rsidR="00E23941" w:rsidRPr="00433749">
        <w:rPr>
          <w:sz w:val="24"/>
          <w:szCs w:val="24"/>
        </w:rPr>
        <w:t>ствующего потребностям инновационного развития экономики, современным потребн</w:t>
      </w:r>
      <w:r w:rsidR="00E23941" w:rsidRPr="00433749">
        <w:rPr>
          <w:sz w:val="24"/>
          <w:szCs w:val="24"/>
        </w:rPr>
        <w:t>о</w:t>
      </w:r>
      <w:r w:rsidR="00E23941" w:rsidRPr="00433749">
        <w:rPr>
          <w:sz w:val="24"/>
          <w:szCs w:val="24"/>
        </w:rPr>
        <w:t>стям общества и каждого гражданина</w:t>
      </w:r>
      <w:r w:rsidR="00BD0F57" w:rsidRPr="00433749">
        <w:rPr>
          <w:sz w:val="24"/>
          <w:szCs w:val="24"/>
        </w:rPr>
        <w:t>.</w:t>
      </w:r>
    </w:p>
    <w:p w:rsidR="0082160C" w:rsidRPr="00433749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Pr="00433749">
        <w:rPr>
          <w:rFonts w:ascii="Times New Roman" w:hAnsi="Times New Roman" w:cs="Times New Roman"/>
          <w:sz w:val="24"/>
          <w:szCs w:val="24"/>
        </w:rPr>
        <w:t>рограммы:</w:t>
      </w:r>
    </w:p>
    <w:p w:rsidR="00385A7E" w:rsidRPr="00433749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обеспечение доступности и качества дошкольно</w:t>
      </w:r>
      <w:r w:rsidR="004A55BD" w:rsidRPr="00433749">
        <w:rPr>
          <w:rFonts w:ascii="Times New Roman" w:hAnsi="Times New Roman" w:cs="Times New Roman"/>
          <w:sz w:val="24"/>
          <w:szCs w:val="24"/>
        </w:rPr>
        <w:t>го образования</w:t>
      </w:r>
      <w:r w:rsidRPr="00433749">
        <w:rPr>
          <w:rFonts w:ascii="Times New Roman" w:hAnsi="Times New Roman" w:cs="Times New Roman"/>
          <w:sz w:val="24"/>
          <w:szCs w:val="24"/>
        </w:rPr>
        <w:t>;</w:t>
      </w:r>
    </w:p>
    <w:p w:rsidR="00385A7E" w:rsidRPr="00433749" w:rsidRDefault="00385A7E" w:rsidP="00371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повышение качества общего образования посредством обновления содержания, технол</w:t>
      </w:r>
      <w:r w:rsidRPr="00433749">
        <w:rPr>
          <w:rFonts w:ascii="Times New Roman" w:hAnsi="Times New Roman" w:cs="Times New Roman"/>
          <w:sz w:val="24"/>
          <w:szCs w:val="24"/>
        </w:rPr>
        <w:t>о</w:t>
      </w:r>
      <w:r w:rsidRPr="00433749">
        <w:rPr>
          <w:rFonts w:ascii="Times New Roman" w:hAnsi="Times New Roman" w:cs="Times New Roman"/>
          <w:sz w:val="24"/>
          <w:szCs w:val="24"/>
        </w:rPr>
        <w:t>гий обучения и материально-технической базы;</w:t>
      </w:r>
    </w:p>
    <w:p w:rsidR="00385A7E" w:rsidRPr="00433749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создание равных возможностей для позитивной социализации и успешности ка</w:t>
      </w:r>
      <w:r w:rsidRPr="00433749">
        <w:rPr>
          <w:rFonts w:ascii="Times New Roman" w:hAnsi="Times New Roman" w:cs="Times New Roman"/>
          <w:sz w:val="24"/>
          <w:szCs w:val="24"/>
        </w:rPr>
        <w:t>ж</w:t>
      </w:r>
      <w:r w:rsidRPr="00433749">
        <w:rPr>
          <w:rFonts w:ascii="Times New Roman" w:hAnsi="Times New Roman" w:cs="Times New Roman"/>
          <w:sz w:val="24"/>
          <w:szCs w:val="24"/>
        </w:rPr>
        <w:t>дого ребенка с учетом изменения культурной, социальной и технологической среды;</w:t>
      </w:r>
    </w:p>
    <w:p w:rsidR="00385A7E" w:rsidRPr="00433749" w:rsidRDefault="00385A7E" w:rsidP="007F2430">
      <w:pPr>
        <w:ind w:firstLine="709"/>
        <w:jc w:val="both"/>
      </w:pPr>
      <w:r w:rsidRPr="00433749">
        <w:t xml:space="preserve">создание условий для развития кадрового потенциала </w:t>
      </w:r>
      <w:r w:rsidR="00C75298" w:rsidRPr="00433749">
        <w:t>Третьяковского района</w:t>
      </w:r>
      <w:r w:rsidRPr="00433749">
        <w:t>;</w:t>
      </w:r>
    </w:p>
    <w:p w:rsidR="00385A7E" w:rsidRPr="00433749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управления системой образования </w:t>
      </w:r>
      <w:r w:rsidR="00C75298" w:rsidRPr="00433749">
        <w:rPr>
          <w:rFonts w:ascii="Times New Roman" w:hAnsi="Times New Roman" w:cs="Times New Roman"/>
          <w:sz w:val="24"/>
          <w:szCs w:val="24"/>
        </w:rPr>
        <w:t xml:space="preserve">Третьяковского </w:t>
      </w:r>
      <w:r w:rsidR="00C75298" w:rsidRPr="00433749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Pr="00433749">
        <w:rPr>
          <w:rFonts w:ascii="Times New Roman" w:hAnsi="Times New Roman" w:cs="Times New Roman"/>
          <w:sz w:val="24"/>
          <w:szCs w:val="24"/>
        </w:rPr>
        <w:t xml:space="preserve"> для повышения качества предоставления муниципальных услуг, которые обесп</w:t>
      </w:r>
      <w:r w:rsidRPr="00433749">
        <w:rPr>
          <w:rFonts w:ascii="Times New Roman" w:hAnsi="Times New Roman" w:cs="Times New Roman"/>
          <w:sz w:val="24"/>
          <w:szCs w:val="24"/>
        </w:rPr>
        <w:t>е</w:t>
      </w:r>
      <w:r w:rsidRPr="00433749">
        <w:rPr>
          <w:rFonts w:ascii="Times New Roman" w:hAnsi="Times New Roman" w:cs="Times New Roman"/>
          <w:sz w:val="24"/>
          <w:szCs w:val="24"/>
        </w:rPr>
        <w:t>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CA324A" w:rsidRPr="00433749" w:rsidRDefault="00754488" w:rsidP="009D587A">
      <w:pPr>
        <w:pStyle w:val="s1"/>
        <w:spacing w:before="0" w:beforeAutospacing="0" w:after="0" w:afterAutospacing="0" w:line="240" w:lineRule="exact"/>
        <w:ind w:firstLine="708"/>
        <w:jc w:val="both"/>
      </w:pPr>
      <w:r w:rsidRPr="00433749">
        <w:t>создание современных условий обучения  и воспитания, укрепление материально-технической базы образовательных учреждений Третьяковского района,</w:t>
      </w:r>
      <w:r w:rsidR="001C0472">
        <w:t xml:space="preserve"> </w:t>
      </w:r>
      <w:r w:rsidR="00CA324A" w:rsidRPr="00433749">
        <w:t>проведение кап</w:t>
      </w:r>
      <w:r w:rsidR="00CA324A" w:rsidRPr="00433749">
        <w:t>и</w:t>
      </w:r>
      <w:r w:rsidR="00CA324A" w:rsidRPr="00433749">
        <w:t>тальных ремонтов зданий ОО в рамках муниципальных, краевых и федеральных пр</w:t>
      </w:r>
      <w:r w:rsidR="00CA324A" w:rsidRPr="00433749">
        <w:t>о</w:t>
      </w:r>
      <w:r w:rsidR="00CA324A" w:rsidRPr="00433749">
        <w:t>грамм, для создания комфортных условий пребывания для всех участников образовател</w:t>
      </w:r>
      <w:r w:rsidR="00CA324A" w:rsidRPr="00433749">
        <w:t>ь</w:t>
      </w:r>
      <w:r w:rsidR="00CA324A" w:rsidRPr="00433749">
        <w:t>ного процесса;</w:t>
      </w:r>
    </w:p>
    <w:p w:rsidR="00385A7E" w:rsidRPr="00433749" w:rsidRDefault="00385A7E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обеспечение защиты прав и интересов детей-сирот, детей, ост</w:t>
      </w:r>
      <w:r w:rsidR="00BD0F57" w:rsidRPr="00433749">
        <w:rPr>
          <w:rFonts w:ascii="Times New Roman" w:hAnsi="Times New Roman" w:cs="Times New Roman"/>
          <w:b w:val="0"/>
          <w:sz w:val="24"/>
          <w:szCs w:val="24"/>
        </w:rPr>
        <w:t>авшихся без попеч</w:t>
      </w:r>
      <w:r w:rsidR="00BD0F57" w:rsidRPr="00433749">
        <w:rPr>
          <w:rFonts w:ascii="Times New Roman" w:hAnsi="Times New Roman" w:cs="Times New Roman"/>
          <w:b w:val="0"/>
          <w:sz w:val="24"/>
          <w:szCs w:val="24"/>
        </w:rPr>
        <w:t>е</w:t>
      </w:r>
      <w:r w:rsidR="00BD0F57" w:rsidRPr="00433749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proofErr w:type="spellStart"/>
      <w:r w:rsidR="00BD0F57" w:rsidRPr="00433749">
        <w:rPr>
          <w:rFonts w:ascii="Times New Roman" w:hAnsi="Times New Roman" w:cs="Times New Roman"/>
          <w:b w:val="0"/>
          <w:sz w:val="24"/>
          <w:szCs w:val="24"/>
        </w:rPr>
        <w:t>родителей</w:t>
      </w:r>
      <w:proofErr w:type="gramStart"/>
      <w:r w:rsidR="00BD0F57" w:rsidRPr="00433749">
        <w:rPr>
          <w:rFonts w:ascii="Times New Roman" w:hAnsi="Times New Roman" w:cs="Times New Roman"/>
          <w:b w:val="0"/>
          <w:sz w:val="24"/>
          <w:szCs w:val="24"/>
        </w:rPr>
        <w:t>,с</w:t>
      </w:r>
      <w:proofErr w:type="gramEnd"/>
      <w:r w:rsidRPr="00433749">
        <w:rPr>
          <w:rFonts w:ascii="Times New Roman" w:hAnsi="Times New Roman" w:cs="Times New Roman"/>
          <w:b w:val="0"/>
          <w:sz w:val="24"/>
          <w:szCs w:val="24"/>
        </w:rPr>
        <w:t>одействие</w:t>
      </w:r>
      <w:proofErr w:type="spellEnd"/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 их семейному устройству и интеграции в общество</w:t>
      </w:r>
      <w:r w:rsidR="002E50C8" w:rsidRPr="004337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85A7E" w:rsidRPr="00433749" w:rsidRDefault="00385A7E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2160C" w:rsidRPr="00433749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2.3. </w:t>
      </w:r>
      <w:r w:rsidR="007C1AB3" w:rsidRPr="00433749">
        <w:rPr>
          <w:rFonts w:ascii="Times New Roman" w:hAnsi="Times New Roman" w:cs="Times New Roman"/>
          <w:b w:val="0"/>
          <w:sz w:val="24"/>
          <w:szCs w:val="24"/>
        </w:rPr>
        <w:t>Ожидаемые</w:t>
      </w:r>
      <w:r w:rsidR="001C04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5A7E" w:rsidRPr="00433749">
        <w:rPr>
          <w:rFonts w:ascii="Times New Roman" w:hAnsi="Times New Roman" w:cs="Times New Roman"/>
          <w:b w:val="0"/>
          <w:sz w:val="24"/>
          <w:szCs w:val="24"/>
        </w:rPr>
        <w:t>к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онечные</w:t>
      </w:r>
      <w:r w:rsidR="001C04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результаты реализации </w:t>
      </w:r>
      <w:r w:rsidR="0065172B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82160C" w:rsidRPr="00433749" w:rsidRDefault="0082160C" w:rsidP="007F2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60C" w:rsidRPr="00433749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Pr="00433749">
        <w:rPr>
          <w:rFonts w:ascii="Times New Roman" w:hAnsi="Times New Roman" w:cs="Times New Roman"/>
          <w:sz w:val="24"/>
          <w:szCs w:val="24"/>
        </w:rPr>
        <w:t>рограммы планируется достижение следующих конечных р</w:t>
      </w:r>
      <w:r w:rsidRPr="00433749">
        <w:rPr>
          <w:rFonts w:ascii="Times New Roman" w:hAnsi="Times New Roman" w:cs="Times New Roman"/>
          <w:sz w:val="24"/>
          <w:szCs w:val="24"/>
        </w:rPr>
        <w:t>е</w:t>
      </w:r>
      <w:r w:rsidRPr="00433749">
        <w:rPr>
          <w:rFonts w:ascii="Times New Roman" w:hAnsi="Times New Roman" w:cs="Times New Roman"/>
          <w:sz w:val="24"/>
          <w:szCs w:val="24"/>
        </w:rPr>
        <w:t>зультатов:</w:t>
      </w:r>
    </w:p>
    <w:p w:rsidR="00A53A63" w:rsidRPr="007E34C2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4C2">
        <w:rPr>
          <w:rFonts w:ascii="Times New Roman" w:hAnsi="Times New Roman" w:cs="Times New Roman"/>
          <w:sz w:val="24"/>
          <w:szCs w:val="24"/>
        </w:rPr>
        <w:t>обеспечение доступности дошкольного образования для детей в возрасте от 2 м</w:t>
      </w:r>
      <w:r w:rsidRPr="007E34C2">
        <w:rPr>
          <w:rFonts w:ascii="Times New Roman" w:hAnsi="Times New Roman" w:cs="Times New Roman"/>
          <w:sz w:val="24"/>
          <w:szCs w:val="24"/>
        </w:rPr>
        <w:t>е</w:t>
      </w:r>
      <w:r w:rsidRPr="007E34C2">
        <w:rPr>
          <w:rFonts w:ascii="Times New Roman" w:hAnsi="Times New Roman" w:cs="Times New Roman"/>
          <w:sz w:val="24"/>
          <w:szCs w:val="24"/>
        </w:rPr>
        <w:t>сяцев до 3 лет (отношение численности детей в возрасте от 2 месяцев до 3 лет, получа</w:t>
      </w:r>
      <w:r w:rsidRPr="007E34C2">
        <w:rPr>
          <w:rFonts w:ascii="Times New Roman" w:hAnsi="Times New Roman" w:cs="Times New Roman"/>
          <w:sz w:val="24"/>
          <w:szCs w:val="24"/>
        </w:rPr>
        <w:t>ю</w:t>
      </w:r>
      <w:r w:rsidRPr="007E34C2">
        <w:rPr>
          <w:rFonts w:ascii="Times New Roman" w:hAnsi="Times New Roman" w:cs="Times New Roman"/>
          <w:sz w:val="24"/>
          <w:szCs w:val="24"/>
        </w:rPr>
        <w:t>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</w:r>
      <w:proofErr w:type="gramEnd"/>
      <w:r w:rsidRPr="007E34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E34C2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E34C2">
        <w:rPr>
          <w:rFonts w:ascii="Times New Roman" w:hAnsi="Times New Roman" w:cs="Times New Roman"/>
          <w:sz w:val="24"/>
          <w:szCs w:val="24"/>
        </w:rPr>
        <w:t xml:space="preserve"> в очереди на получение в текущем году дошкольного образования) на уровне 100</w:t>
      </w:r>
      <w:r w:rsidR="00C02133">
        <w:rPr>
          <w:rFonts w:ascii="Times New Roman" w:hAnsi="Times New Roman" w:cs="Times New Roman"/>
          <w:sz w:val="24"/>
          <w:szCs w:val="24"/>
        </w:rPr>
        <w:t>,0</w:t>
      </w:r>
      <w:r w:rsidRPr="007E34C2">
        <w:rPr>
          <w:rFonts w:ascii="Times New Roman" w:hAnsi="Times New Roman" w:cs="Times New Roman"/>
          <w:sz w:val="24"/>
          <w:szCs w:val="24"/>
        </w:rPr>
        <w:t>%;</w:t>
      </w:r>
    </w:p>
    <w:p w:rsidR="00A53A63" w:rsidRPr="00433749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увеличение доли обучающихся общеобразовательных организаций по новым фед</w:t>
      </w:r>
      <w:r w:rsidRPr="00433749">
        <w:rPr>
          <w:rFonts w:ascii="Times New Roman" w:hAnsi="Times New Roman" w:cs="Times New Roman"/>
          <w:sz w:val="24"/>
          <w:szCs w:val="24"/>
        </w:rPr>
        <w:t>е</w:t>
      </w:r>
      <w:r w:rsidRPr="00433749">
        <w:rPr>
          <w:rFonts w:ascii="Times New Roman" w:hAnsi="Times New Roman" w:cs="Times New Roman"/>
          <w:sz w:val="24"/>
          <w:szCs w:val="24"/>
        </w:rPr>
        <w:t>ральным государственным образовательным стандартам общего образования до 100%;</w:t>
      </w:r>
    </w:p>
    <w:p w:rsidR="00A53A63" w:rsidRPr="00433749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увеличение доли детей в возрасте от 5 до 18 лет, охваченных дополнительным о</w:t>
      </w:r>
      <w:r w:rsidRPr="00433749">
        <w:rPr>
          <w:rFonts w:ascii="Times New Roman" w:hAnsi="Times New Roman" w:cs="Times New Roman"/>
          <w:sz w:val="24"/>
          <w:szCs w:val="24"/>
        </w:rPr>
        <w:t>б</w:t>
      </w:r>
      <w:r w:rsidRPr="00433749">
        <w:rPr>
          <w:rFonts w:ascii="Times New Roman" w:hAnsi="Times New Roman" w:cs="Times New Roman"/>
          <w:sz w:val="24"/>
          <w:szCs w:val="24"/>
        </w:rPr>
        <w:t>разованием, до 80</w:t>
      </w:r>
      <w:r w:rsidR="00C02133">
        <w:rPr>
          <w:rFonts w:ascii="Times New Roman" w:hAnsi="Times New Roman" w:cs="Times New Roman"/>
          <w:sz w:val="24"/>
          <w:szCs w:val="24"/>
        </w:rPr>
        <w:t>,0</w:t>
      </w:r>
      <w:r w:rsidRPr="00433749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A53A63" w:rsidRPr="00433749" w:rsidRDefault="00A53A63" w:rsidP="007F2430">
      <w:pPr>
        <w:ind w:firstLine="709"/>
        <w:jc w:val="both"/>
      </w:pPr>
      <w:r w:rsidRPr="00433749">
        <w:t>обеспечение доли руководящих и педагогических работников муниципальных о</w:t>
      </w:r>
      <w:r w:rsidRPr="00433749">
        <w:t>б</w:t>
      </w:r>
      <w:r w:rsidRPr="00433749">
        <w:t>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</w:t>
      </w:r>
      <w:r w:rsidRPr="00433749">
        <w:t>е</w:t>
      </w:r>
      <w:r w:rsidRPr="00433749">
        <w:t>ских работников общеобразовательных организаций на уровне 98,8 %;</w:t>
      </w:r>
    </w:p>
    <w:p w:rsidR="00A53A63" w:rsidRPr="00433749" w:rsidRDefault="00A53A63" w:rsidP="007F2430">
      <w:pPr>
        <w:ind w:firstLine="709"/>
        <w:jc w:val="both"/>
      </w:pPr>
      <w:r w:rsidRPr="00433749"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</w:r>
      <w:r w:rsidR="00BD0F57" w:rsidRPr="00433749">
        <w:t>,</w:t>
      </w:r>
      <w:r w:rsidRPr="00433749">
        <w:t xml:space="preserve"> до 98</w:t>
      </w:r>
      <w:r w:rsidR="00C02133">
        <w:t>,0</w:t>
      </w:r>
      <w:r w:rsidRPr="00433749">
        <w:t xml:space="preserve"> %;</w:t>
      </w:r>
    </w:p>
    <w:p w:rsidR="00A53A63" w:rsidRPr="00433749" w:rsidRDefault="000128F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сохранение</w:t>
      </w:r>
      <w:r w:rsidR="00A53A63" w:rsidRPr="00433749">
        <w:rPr>
          <w:rFonts w:ascii="Times New Roman" w:hAnsi="Times New Roman" w:cs="Times New Roman"/>
          <w:sz w:val="24"/>
          <w:szCs w:val="24"/>
        </w:rPr>
        <w:t xml:space="preserve"> удельного веса численности обучающихся, занимающихся в одну см</w:t>
      </w:r>
      <w:r w:rsidR="00A53A63" w:rsidRPr="00433749">
        <w:rPr>
          <w:rFonts w:ascii="Times New Roman" w:hAnsi="Times New Roman" w:cs="Times New Roman"/>
          <w:sz w:val="24"/>
          <w:szCs w:val="24"/>
        </w:rPr>
        <w:t>е</w:t>
      </w:r>
      <w:r w:rsidR="00A53A63" w:rsidRPr="00433749">
        <w:rPr>
          <w:rFonts w:ascii="Times New Roman" w:hAnsi="Times New Roman" w:cs="Times New Roman"/>
          <w:sz w:val="24"/>
          <w:szCs w:val="24"/>
        </w:rPr>
        <w:t xml:space="preserve">ну, в общей </w:t>
      </w:r>
      <w:proofErr w:type="gramStart"/>
      <w:r w:rsidR="00A53A63" w:rsidRPr="00433749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A53A63" w:rsidRPr="00433749">
        <w:rPr>
          <w:rFonts w:ascii="Times New Roman" w:hAnsi="Times New Roman" w:cs="Times New Roman"/>
          <w:sz w:val="24"/>
          <w:szCs w:val="24"/>
        </w:rPr>
        <w:t xml:space="preserve"> обучающихся в общеобразова</w:t>
      </w:r>
      <w:r w:rsidR="00746C22" w:rsidRPr="00433749">
        <w:rPr>
          <w:rFonts w:ascii="Times New Roman" w:hAnsi="Times New Roman" w:cs="Times New Roman"/>
          <w:sz w:val="24"/>
          <w:szCs w:val="24"/>
        </w:rPr>
        <w:t xml:space="preserve">тельных организациях (всего) </w:t>
      </w:r>
      <w:r w:rsidR="009A08A8" w:rsidRPr="00433749">
        <w:rPr>
          <w:rFonts w:ascii="Times New Roman" w:hAnsi="Times New Roman" w:cs="Times New Roman"/>
          <w:sz w:val="24"/>
          <w:szCs w:val="24"/>
        </w:rPr>
        <w:t>до 100</w:t>
      </w:r>
      <w:r w:rsidR="00A53A63" w:rsidRPr="00433749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D2DCD" w:rsidRPr="00433749" w:rsidRDefault="00A53A63" w:rsidP="007F2430">
      <w:pPr>
        <w:ind w:firstLine="709"/>
        <w:jc w:val="both"/>
      </w:pPr>
      <w:r w:rsidRPr="00433749">
        <w:t>увеличение доли детей-сирот и детей, оставшихся без попечения родителей, устр</w:t>
      </w:r>
      <w:r w:rsidRPr="00433749">
        <w:t>о</w:t>
      </w:r>
      <w:r w:rsidRPr="00433749">
        <w:t>енных в замещающие семьи, в общем количестве детей-сирот и детей, оставшихся без п</w:t>
      </w:r>
      <w:r w:rsidRPr="00433749">
        <w:t>о</w:t>
      </w:r>
      <w:r w:rsidRPr="00433749">
        <w:t>печения родителей, до 90</w:t>
      </w:r>
      <w:r w:rsidR="00C02133">
        <w:t>,0</w:t>
      </w:r>
      <w:r w:rsidRPr="00433749">
        <w:t xml:space="preserve"> %.</w:t>
      </w:r>
    </w:p>
    <w:p w:rsidR="00A53A63" w:rsidRPr="00433749" w:rsidRDefault="00A53A63" w:rsidP="007F2430">
      <w:pPr>
        <w:ind w:firstLine="709"/>
        <w:jc w:val="both"/>
      </w:pPr>
    </w:p>
    <w:p w:rsidR="0082160C" w:rsidRPr="00433749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2.4. Сроки и этапы реализации </w:t>
      </w:r>
      <w:r w:rsidR="0065172B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82160C" w:rsidRPr="00433749" w:rsidRDefault="0082160C" w:rsidP="007F2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60C" w:rsidRPr="00433749" w:rsidRDefault="001C5A9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</w:t>
      </w:r>
      <w:r w:rsidR="0082160C" w:rsidRPr="00433749">
        <w:rPr>
          <w:rFonts w:ascii="Times New Roman" w:hAnsi="Times New Roman" w:cs="Times New Roman"/>
          <w:sz w:val="24"/>
          <w:szCs w:val="24"/>
        </w:rPr>
        <w:t>в период с 20</w:t>
      </w:r>
      <w:r w:rsidR="00F563E1" w:rsidRPr="00433749">
        <w:rPr>
          <w:rFonts w:ascii="Times New Roman" w:hAnsi="Times New Roman" w:cs="Times New Roman"/>
          <w:sz w:val="24"/>
          <w:szCs w:val="24"/>
        </w:rPr>
        <w:t>2</w:t>
      </w:r>
      <w:r w:rsidR="00C75298" w:rsidRPr="00433749">
        <w:rPr>
          <w:rFonts w:ascii="Times New Roman" w:hAnsi="Times New Roman" w:cs="Times New Roman"/>
          <w:sz w:val="24"/>
          <w:szCs w:val="24"/>
        </w:rPr>
        <w:t>1</w:t>
      </w:r>
      <w:r w:rsidR="0082160C" w:rsidRPr="00433749">
        <w:rPr>
          <w:rFonts w:ascii="Times New Roman" w:hAnsi="Times New Roman" w:cs="Times New Roman"/>
          <w:sz w:val="24"/>
          <w:szCs w:val="24"/>
        </w:rPr>
        <w:t xml:space="preserve"> по 202</w:t>
      </w:r>
      <w:r w:rsidR="00F563E1" w:rsidRPr="00433749">
        <w:rPr>
          <w:rFonts w:ascii="Times New Roman" w:hAnsi="Times New Roman" w:cs="Times New Roman"/>
          <w:sz w:val="24"/>
          <w:szCs w:val="24"/>
        </w:rPr>
        <w:t>4</w:t>
      </w:r>
      <w:r w:rsidRPr="00433749">
        <w:rPr>
          <w:rFonts w:ascii="Times New Roman" w:hAnsi="Times New Roman" w:cs="Times New Roman"/>
          <w:sz w:val="24"/>
          <w:szCs w:val="24"/>
        </w:rPr>
        <w:t xml:space="preserve"> год</w:t>
      </w:r>
      <w:r w:rsidR="0082160C" w:rsidRPr="00433749">
        <w:rPr>
          <w:rFonts w:ascii="Times New Roman" w:hAnsi="Times New Roman" w:cs="Times New Roman"/>
          <w:sz w:val="24"/>
          <w:szCs w:val="24"/>
        </w:rPr>
        <w:t>.</w:t>
      </w:r>
    </w:p>
    <w:p w:rsidR="00F563E1" w:rsidRPr="00433749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160C" w:rsidRPr="00433749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3. Обобщенная характеристика мероприятий </w:t>
      </w:r>
      <w:r w:rsidR="0065172B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F563E1" w:rsidRPr="00433749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089F" w:rsidRPr="00433749" w:rsidRDefault="00CE089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Программа состоит из основных мероприятий, которые отражают актуальные и перспективные </w:t>
      </w:r>
      <w:r w:rsidR="005308AA" w:rsidRPr="00433749">
        <w:rPr>
          <w:rFonts w:ascii="Times New Roman" w:hAnsi="Times New Roman" w:cs="Times New Roman"/>
          <w:sz w:val="24"/>
          <w:szCs w:val="24"/>
        </w:rPr>
        <w:t>векторы</w:t>
      </w:r>
      <w:r w:rsidR="00C75298" w:rsidRPr="00433749">
        <w:rPr>
          <w:rFonts w:ascii="Times New Roman" w:hAnsi="Times New Roman" w:cs="Times New Roman"/>
          <w:sz w:val="24"/>
          <w:szCs w:val="24"/>
        </w:rPr>
        <w:t>муниципальной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политики в сфере образования </w:t>
      </w:r>
      <w:r w:rsidR="00C75298" w:rsidRPr="00433749">
        <w:rPr>
          <w:rFonts w:ascii="Times New Roman" w:hAnsi="Times New Roman" w:cs="Times New Roman"/>
          <w:sz w:val="24"/>
          <w:szCs w:val="24"/>
        </w:rPr>
        <w:t>Третьяковского района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212460" w:rsidRPr="00433749" w:rsidRDefault="002124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В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Pr="00433749">
        <w:rPr>
          <w:rFonts w:ascii="Times New Roman" w:hAnsi="Times New Roman" w:cs="Times New Roman"/>
          <w:sz w:val="24"/>
          <w:szCs w:val="24"/>
        </w:rPr>
        <w:t xml:space="preserve">рограмме определены стратегические направления по реализации региональных проектов </w:t>
      </w:r>
      <w:r w:rsidR="00AD64F0" w:rsidRPr="00433749">
        <w:rPr>
          <w:rFonts w:ascii="Times New Roman" w:hAnsi="Times New Roman" w:cs="Times New Roman"/>
          <w:sz w:val="24"/>
          <w:szCs w:val="24"/>
        </w:rPr>
        <w:t xml:space="preserve">национального проекта «Образование»: </w:t>
      </w:r>
      <w:r w:rsidRPr="00433749">
        <w:rPr>
          <w:rFonts w:ascii="Times New Roman" w:hAnsi="Times New Roman" w:cs="Times New Roman"/>
          <w:sz w:val="24"/>
          <w:szCs w:val="24"/>
        </w:rPr>
        <w:t>«</w:t>
      </w:r>
      <w:r w:rsidR="00BD0F57" w:rsidRPr="00433749">
        <w:rPr>
          <w:rFonts w:ascii="Times New Roman" w:hAnsi="Times New Roman" w:cs="Times New Roman"/>
          <w:sz w:val="24"/>
          <w:szCs w:val="24"/>
        </w:rPr>
        <w:t>Современная школа» (подпрограммы</w:t>
      </w:r>
      <w:r w:rsidR="001C0472">
        <w:rPr>
          <w:rFonts w:ascii="Times New Roman" w:hAnsi="Times New Roman" w:cs="Times New Roman"/>
          <w:sz w:val="24"/>
          <w:szCs w:val="24"/>
        </w:rPr>
        <w:t xml:space="preserve"> </w:t>
      </w:r>
      <w:r w:rsidR="001B715C" w:rsidRPr="00433749">
        <w:rPr>
          <w:rFonts w:ascii="Times New Roman" w:hAnsi="Times New Roman" w:cs="Times New Roman"/>
          <w:sz w:val="24"/>
          <w:szCs w:val="24"/>
        </w:rPr>
        <w:t>2</w:t>
      </w:r>
      <w:r w:rsidR="00BD0F57" w:rsidRPr="00433749">
        <w:rPr>
          <w:rFonts w:ascii="Times New Roman" w:hAnsi="Times New Roman" w:cs="Times New Roman"/>
          <w:sz w:val="24"/>
          <w:szCs w:val="24"/>
        </w:rPr>
        <w:t>, </w:t>
      </w:r>
      <w:r w:rsidR="00754488" w:rsidRPr="00433749">
        <w:rPr>
          <w:rFonts w:ascii="Times New Roman" w:hAnsi="Times New Roman" w:cs="Times New Roman"/>
          <w:sz w:val="24"/>
          <w:szCs w:val="24"/>
        </w:rPr>
        <w:t>6</w:t>
      </w:r>
      <w:r w:rsidRPr="00433749">
        <w:rPr>
          <w:rFonts w:ascii="Times New Roman" w:hAnsi="Times New Roman" w:cs="Times New Roman"/>
          <w:sz w:val="24"/>
          <w:szCs w:val="24"/>
        </w:rPr>
        <w:t>), «Успех каждого ребенка</w:t>
      </w:r>
      <w:r w:rsidR="00BD0F57" w:rsidRPr="00433749">
        <w:rPr>
          <w:rFonts w:ascii="Times New Roman" w:hAnsi="Times New Roman" w:cs="Times New Roman"/>
          <w:sz w:val="24"/>
          <w:szCs w:val="24"/>
        </w:rPr>
        <w:t>»</w:t>
      </w:r>
      <w:r w:rsidRPr="00433749">
        <w:rPr>
          <w:rFonts w:ascii="Times New Roman" w:hAnsi="Times New Roman" w:cs="Times New Roman"/>
          <w:sz w:val="24"/>
          <w:szCs w:val="24"/>
        </w:rPr>
        <w:t xml:space="preserve"> (подпрограммы 2,</w:t>
      </w:r>
      <w:r w:rsidR="00BD0F57" w:rsidRPr="00433749">
        <w:rPr>
          <w:rFonts w:ascii="Times New Roman" w:hAnsi="Times New Roman" w:cs="Times New Roman"/>
          <w:sz w:val="24"/>
          <w:szCs w:val="24"/>
        </w:rPr>
        <w:t> </w:t>
      </w:r>
      <w:r w:rsidRPr="00433749">
        <w:rPr>
          <w:rFonts w:ascii="Times New Roman" w:hAnsi="Times New Roman" w:cs="Times New Roman"/>
          <w:sz w:val="24"/>
          <w:szCs w:val="24"/>
        </w:rPr>
        <w:t>3), «Поддержка семей, имеющих детей» (подпрограмма 1), «Цифровая образовательная среда» (п</w:t>
      </w:r>
      <w:r w:rsidR="00A375EA" w:rsidRPr="00433749">
        <w:rPr>
          <w:rFonts w:ascii="Times New Roman" w:hAnsi="Times New Roman" w:cs="Times New Roman"/>
          <w:sz w:val="24"/>
          <w:szCs w:val="24"/>
        </w:rPr>
        <w:t>о</w:t>
      </w:r>
      <w:r w:rsidR="00BD0F57" w:rsidRPr="00433749">
        <w:rPr>
          <w:rFonts w:ascii="Times New Roman" w:hAnsi="Times New Roman" w:cs="Times New Roman"/>
          <w:sz w:val="24"/>
          <w:szCs w:val="24"/>
        </w:rPr>
        <w:t>дпрограммы</w:t>
      </w:r>
      <w:r w:rsidR="001C0472">
        <w:rPr>
          <w:rFonts w:ascii="Times New Roman" w:hAnsi="Times New Roman" w:cs="Times New Roman"/>
          <w:sz w:val="24"/>
          <w:szCs w:val="24"/>
        </w:rPr>
        <w:t xml:space="preserve"> </w:t>
      </w:r>
      <w:r w:rsidR="00754488" w:rsidRPr="00433749">
        <w:rPr>
          <w:rFonts w:ascii="Times New Roman" w:hAnsi="Times New Roman" w:cs="Times New Roman"/>
          <w:sz w:val="24"/>
          <w:szCs w:val="24"/>
        </w:rPr>
        <w:t>2, </w:t>
      </w:r>
      <w:r w:rsidR="00BD0F57" w:rsidRPr="00433749">
        <w:rPr>
          <w:rFonts w:ascii="Times New Roman" w:hAnsi="Times New Roman" w:cs="Times New Roman"/>
          <w:sz w:val="24"/>
          <w:szCs w:val="24"/>
        </w:rPr>
        <w:t> </w:t>
      </w:r>
      <w:r w:rsidR="00AD64F0" w:rsidRPr="00433749">
        <w:rPr>
          <w:rFonts w:ascii="Times New Roman" w:hAnsi="Times New Roman" w:cs="Times New Roman"/>
          <w:sz w:val="24"/>
          <w:szCs w:val="24"/>
        </w:rPr>
        <w:t>4,</w:t>
      </w:r>
      <w:r w:rsidR="00BD0F57" w:rsidRPr="00433749">
        <w:rPr>
          <w:rFonts w:ascii="Times New Roman" w:hAnsi="Times New Roman" w:cs="Times New Roman"/>
          <w:sz w:val="24"/>
          <w:szCs w:val="24"/>
        </w:rPr>
        <w:t> </w:t>
      </w:r>
      <w:r w:rsidR="00754488" w:rsidRPr="00433749">
        <w:rPr>
          <w:rFonts w:ascii="Times New Roman" w:hAnsi="Times New Roman" w:cs="Times New Roman"/>
          <w:sz w:val="24"/>
          <w:szCs w:val="24"/>
        </w:rPr>
        <w:t>5</w:t>
      </w:r>
      <w:r w:rsidRPr="00433749">
        <w:rPr>
          <w:rFonts w:ascii="Times New Roman" w:hAnsi="Times New Roman" w:cs="Times New Roman"/>
          <w:sz w:val="24"/>
          <w:szCs w:val="24"/>
        </w:rPr>
        <w:t>), «Учитель будущего» (подпрограм</w:t>
      </w:r>
      <w:r w:rsidR="00A97361" w:rsidRPr="00433749">
        <w:rPr>
          <w:rFonts w:ascii="Times New Roman" w:hAnsi="Times New Roman" w:cs="Times New Roman"/>
          <w:sz w:val="24"/>
          <w:szCs w:val="24"/>
        </w:rPr>
        <w:t>ма</w:t>
      </w:r>
      <w:r w:rsidR="00947AFF" w:rsidRPr="00433749">
        <w:rPr>
          <w:rFonts w:ascii="Times New Roman" w:hAnsi="Times New Roman" w:cs="Times New Roman"/>
          <w:sz w:val="24"/>
          <w:szCs w:val="24"/>
        </w:rPr>
        <w:t>  </w:t>
      </w:r>
      <w:r w:rsidR="00BD0F57" w:rsidRPr="00433749">
        <w:rPr>
          <w:rFonts w:ascii="Times New Roman" w:hAnsi="Times New Roman" w:cs="Times New Roman"/>
          <w:sz w:val="24"/>
          <w:szCs w:val="24"/>
        </w:rPr>
        <w:t xml:space="preserve">5), </w:t>
      </w:r>
      <w:r w:rsidR="00AD64F0" w:rsidRPr="00433749">
        <w:rPr>
          <w:rFonts w:ascii="Times New Roman" w:hAnsi="Times New Roman" w:cs="Times New Roman"/>
          <w:sz w:val="24"/>
          <w:szCs w:val="24"/>
        </w:rPr>
        <w:t>национального проект</w:t>
      </w:r>
      <w:proofErr w:type="gramStart"/>
      <w:r w:rsidR="00AD64F0" w:rsidRPr="00433749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="00AD64F0" w:rsidRPr="00433749">
        <w:rPr>
          <w:rFonts w:ascii="Times New Roman" w:hAnsi="Times New Roman" w:cs="Times New Roman"/>
          <w:sz w:val="24"/>
          <w:szCs w:val="24"/>
        </w:rPr>
        <w:t>Демография»:</w:t>
      </w:r>
      <w:r w:rsidR="00A358D1" w:rsidRPr="00433749">
        <w:rPr>
          <w:rFonts w:ascii="Times New Roman" w:hAnsi="Times New Roman" w:cs="Times New Roman"/>
          <w:sz w:val="24"/>
          <w:szCs w:val="24"/>
        </w:rPr>
        <w:t>«Содействие занят</w:t>
      </w:r>
      <w:r w:rsidR="00A358D1" w:rsidRPr="00433749">
        <w:rPr>
          <w:rFonts w:ascii="Times New Roman" w:hAnsi="Times New Roman" w:cs="Times New Roman"/>
          <w:sz w:val="24"/>
          <w:szCs w:val="24"/>
        </w:rPr>
        <w:t>о</w:t>
      </w:r>
      <w:r w:rsidR="00A358D1" w:rsidRPr="00433749">
        <w:rPr>
          <w:rFonts w:ascii="Times New Roman" w:hAnsi="Times New Roman" w:cs="Times New Roman"/>
          <w:sz w:val="24"/>
          <w:szCs w:val="24"/>
        </w:rPr>
        <w:lastRenderedPageBreak/>
        <w:t>сти женщин – создание условий дошкольного образования для детей в возрасте до трех лет»</w:t>
      </w:r>
      <w:r w:rsidRPr="00433749">
        <w:rPr>
          <w:rFonts w:ascii="Times New Roman" w:hAnsi="Times New Roman" w:cs="Times New Roman"/>
          <w:sz w:val="24"/>
          <w:szCs w:val="24"/>
        </w:rPr>
        <w:t>(подпрограмма 1).</w:t>
      </w:r>
    </w:p>
    <w:p w:rsidR="00CE089F" w:rsidRPr="00433749" w:rsidRDefault="00AD64F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М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ероприятия подпрограмм, включенных в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="00CE089F" w:rsidRPr="00433749">
        <w:rPr>
          <w:rFonts w:ascii="Times New Roman" w:hAnsi="Times New Roman" w:cs="Times New Roman"/>
          <w:sz w:val="24"/>
          <w:szCs w:val="24"/>
        </w:rPr>
        <w:t>рограмму, содержат меры по форм</w:t>
      </w:r>
      <w:r w:rsidR="00CE089F" w:rsidRPr="00433749">
        <w:rPr>
          <w:rFonts w:ascii="Times New Roman" w:hAnsi="Times New Roman" w:cs="Times New Roman"/>
          <w:sz w:val="24"/>
          <w:szCs w:val="24"/>
        </w:rPr>
        <w:t>и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рованию и финансовому обеспечению </w:t>
      </w:r>
      <w:r w:rsidR="00C75298" w:rsidRPr="00433749">
        <w:rPr>
          <w:rFonts w:ascii="Times New Roman" w:hAnsi="Times New Roman" w:cs="Times New Roman"/>
          <w:sz w:val="24"/>
          <w:szCs w:val="24"/>
        </w:rPr>
        <w:t>муниципальных заданий</w:t>
      </w:r>
      <w:r w:rsidR="000A0FC5" w:rsidRPr="00433749">
        <w:rPr>
          <w:rFonts w:ascii="Times New Roman" w:hAnsi="Times New Roman" w:cs="Times New Roman"/>
          <w:sz w:val="24"/>
          <w:szCs w:val="24"/>
        </w:rPr>
        <w:t>,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 управлению сетью обр</w:t>
      </w:r>
      <w:r w:rsidR="00CE089F" w:rsidRPr="00433749">
        <w:rPr>
          <w:rFonts w:ascii="Times New Roman" w:hAnsi="Times New Roman" w:cs="Times New Roman"/>
          <w:sz w:val="24"/>
          <w:szCs w:val="24"/>
        </w:rPr>
        <w:t>а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зовательных организаций </w:t>
      </w:r>
      <w:r w:rsidR="00C75298" w:rsidRPr="00433749">
        <w:rPr>
          <w:rFonts w:ascii="Times New Roman" w:hAnsi="Times New Roman" w:cs="Times New Roman"/>
          <w:sz w:val="24"/>
          <w:szCs w:val="24"/>
        </w:rPr>
        <w:t>района</w:t>
      </w:r>
      <w:r w:rsidR="005308AA" w:rsidRPr="00433749">
        <w:rPr>
          <w:rFonts w:ascii="Times New Roman" w:hAnsi="Times New Roman" w:cs="Times New Roman"/>
          <w:sz w:val="24"/>
          <w:szCs w:val="24"/>
        </w:rPr>
        <w:t xml:space="preserve">, </w:t>
      </w:r>
      <w:r w:rsidR="00CE089F" w:rsidRPr="00433749">
        <w:rPr>
          <w:rFonts w:ascii="Times New Roman" w:hAnsi="Times New Roman" w:cs="Times New Roman"/>
          <w:sz w:val="24"/>
          <w:szCs w:val="24"/>
        </w:rPr>
        <w:t>механизмы стиму</w:t>
      </w:r>
      <w:r w:rsidR="009A08A8" w:rsidRPr="00433749">
        <w:rPr>
          <w:rFonts w:ascii="Times New Roman" w:hAnsi="Times New Roman" w:cs="Times New Roman"/>
          <w:sz w:val="24"/>
          <w:szCs w:val="24"/>
        </w:rPr>
        <w:t>лирования развития муниципальной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A08A8" w:rsidRPr="00433749">
        <w:rPr>
          <w:rFonts w:ascii="Times New Roman" w:hAnsi="Times New Roman" w:cs="Times New Roman"/>
          <w:sz w:val="24"/>
          <w:szCs w:val="24"/>
        </w:rPr>
        <w:t>ы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9A08A8" w:rsidRPr="00433749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со стороны органов исполнительной власти. </w:t>
      </w:r>
      <w:r w:rsidR="00FD3108" w:rsidRPr="00433749">
        <w:rPr>
          <w:rFonts w:ascii="Times New Roman" w:hAnsi="Times New Roman" w:cs="Times New Roman"/>
          <w:sz w:val="24"/>
          <w:szCs w:val="24"/>
        </w:rPr>
        <w:t>О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бразовательные организации в рамках </w:t>
      </w:r>
      <w:r w:rsidR="005308AA" w:rsidRPr="0043374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5308AA" w:rsidRPr="00433749">
        <w:rPr>
          <w:rFonts w:ascii="Times New Roman" w:hAnsi="Times New Roman" w:cs="Times New Roman"/>
          <w:sz w:val="24"/>
          <w:szCs w:val="24"/>
        </w:rPr>
        <w:t>подпр</w:t>
      </w:r>
      <w:r w:rsidR="005308AA" w:rsidRPr="00433749">
        <w:rPr>
          <w:rFonts w:ascii="Times New Roman" w:hAnsi="Times New Roman" w:cs="Times New Roman"/>
          <w:sz w:val="24"/>
          <w:szCs w:val="24"/>
        </w:rPr>
        <w:t>о</w:t>
      </w:r>
      <w:r w:rsidR="005308AA" w:rsidRPr="00433749">
        <w:rPr>
          <w:rFonts w:ascii="Times New Roman" w:hAnsi="Times New Roman" w:cs="Times New Roman"/>
          <w:sz w:val="24"/>
          <w:szCs w:val="24"/>
        </w:rPr>
        <w:t>грамм</w:t>
      </w:r>
      <w:r w:rsidR="00CE089F" w:rsidRPr="00433749">
        <w:rPr>
          <w:rFonts w:ascii="Times New Roman" w:hAnsi="Times New Roman" w:cs="Times New Roman"/>
          <w:sz w:val="24"/>
          <w:szCs w:val="24"/>
        </w:rPr>
        <w:t>, в том числе на конкурсной основе, могут получать дополнительные финансовые средства.</w:t>
      </w:r>
    </w:p>
    <w:p w:rsidR="00CE089F" w:rsidRPr="00433749" w:rsidRDefault="005308A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В программе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 предусмотрено проведение традиционных и новых </w:t>
      </w:r>
      <w:r w:rsidR="00C75298" w:rsidRPr="00433749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="00CE089F" w:rsidRPr="00433749">
        <w:rPr>
          <w:rFonts w:ascii="Times New Roman" w:hAnsi="Times New Roman" w:cs="Times New Roman"/>
          <w:sz w:val="24"/>
          <w:szCs w:val="24"/>
        </w:rPr>
        <w:t>мер</w:t>
      </w:r>
      <w:r w:rsidR="00CE089F" w:rsidRPr="00433749">
        <w:rPr>
          <w:rFonts w:ascii="Times New Roman" w:hAnsi="Times New Roman" w:cs="Times New Roman"/>
          <w:sz w:val="24"/>
          <w:szCs w:val="24"/>
        </w:rPr>
        <w:t>о</w:t>
      </w:r>
      <w:r w:rsidR="00CE089F" w:rsidRPr="00433749">
        <w:rPr>
          <w:rFonts w:ascii="Times New Roman" w:hAnsi="Times New Roman" w:cs="Times New Roman"/>
          <w:sz w:val="24"/>
          <w:szCs w:val="24"/>
        </w:rPr>
        <w:t>приятий, направленных на развитие творческой, научной, спортивной составляющей де</w:t>
      </w:r>
      <w:r w:rsidR="00CE089F" w:rsidRPr="00433749">
        <w:rPr>
          <w:rFonts w:ascii="Times New Roman" w:hAnsi="Times New Roman" w:cs="Times New Roman"/>
          <w:sz w:val="24"/>
          <w:szCs w:val="24"/>
        </w:rPr>
        <w:t>я</w:t>
      </w:r>
      <w:r w:rsidR="00CE089F" w:rsidRPr="00433749">
        <w:rPr>
          <w:rFonts w:ascii="Times New Roman" w:hAnsi="Times New Roman" w:cs="Times New Roman"/>
          <w:sz w:val="24"/>
          <w:szCs w:val="24"/>
        </w:rPr>
        <w:t>тельности обучающихся.</w:t>
      </w:r>
    </w:p>
    <w:p w:rsidR="00CE089F" w:rsidRPr="00433749" w:rsidRDefault="00CE089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Обеспечение высокого качества образования связано с созданием </w:t>
      </w:r>
      <w:r w:rsidR="005308AA" w:rsidRPr="00433749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433749">
        <w:rPr>
          <w:rFonts w:ascii="Times New Roman" w:hAnsi="Times New Roman" w:cs="Times New Roman"/>
          <w:sz w:val="24"/>
          <w:szCs w:val="24"/>
        </w:rPr>
        <w:t>орг</w:t>
      </w:r>
      <w:r w:rsidRPr="00433749">
        <w:rPr>
          <w:rFonts w:ascii="Times New Roman" w:hAnsi="Times New Roman" w:cs="Times New Roman"/>
          <w:sz w:val="24"/>
          <w:szCs w:val="24"/>
        </w:rPr>
        <w:t>а</w:t>
      </w:r>
      <w:r w:rsidRPr="00433749">
        <w:rPr>
          <w:rFonts w:ascii="Times New Roman" w:hAnsi="Times New Roman" w:cs="Times New Roman"/>
          <w:sz w:val="24"/>
          <w:szCs w:val="24"/>
        </w:rPr>
        <w:t>низационных, кадровых, инфраструктурных, материально-технических</w:t>
      </w:r>
      <w:r w:rsidR="005308AA" w:rsidRPr="00433749">
        <w:rPr>
          <w:rFonts w:ascii="Times New Roman" w:hAnsi="Times New Roman" w:cs="Times New Roman"/>
          <w:sz w:val="24"/>
          <w:szCs w:val="24"/>
        </w:rPr>
        <w:t xml:space="preserve"> и учебно-методических условий, но и объективной, </w:t>
      </w:r>
      <w:r w:rsidRPr="00433749">
        <w:rPr>
          <w:rFonts w:ascii="Times New Roman" w:hAnsi="Times New Roman" w:cs="Times New Roman"/>
          <w:sz w:val="24"/>
          <w:szCs w:val="24"/>
        </w:rPr>
        <w:t>охватывающ</w:t>
      </w:r>
      <w:r w:rsidR="005308AA" w:rsidRPr="00433749">
        <w:rPr>
          <w:rFonts w:ascii="Times New Roman" w:hAnsi="Times New Roman" w:cs="Times New Roman"/>
          <w:sz w:val="24"/>
          <w:szCs w:val="24"/>
        </w:rPr>
        <w:t>ей</w:t>
      </w:r>
      <w:r w:rsidRPr="00433749">
        <w:rPr>
          <w:rFonts w:ascii="Times New Roman" w:hAnsi="Times New Roman" w:cs="Times New Roman"/>
          <w:sz w:val="24"/>
          <w:szCs w:val="24"/>
        </w:rPr>
        <w:t xml:space="preserve"> все уровни образования сист</w:t>
      </w:r>
      <w:r w:rsidRPr="00433749">
        <w:rPr>
          <w:rFonts w:ascii="Times New Roman" w:hAnsi="Times New Roman" w:cs="Times New Roman"/>
          <w:sz w:val="24"/>
          <w:szCs w:val="24"/>
        </w:rPr>
        <w:t>е</w:t>
      </w:r>
      <w:r w:rsidRPr="00433749">
        <w:rPr>
          <w:rFonts w:ascii="Times New Roman" w:hAnsi="Times New Roman" w:cs="Times New Roman"/>
          <w:sz w:val="24"/>
          <w:szCs w:val="24"/>
        </w:rPr>
        <w:t>м</w:t>
      </w:r>
      <w:r w:rsidR="005308AA" w:rsidRPr="00433749">
        <w:rPr>
          <w:rFonts w:ascii="Times New Roman" w:hAnsi="Times New Roman" w:cs="Times New Roman"/>
          <w:sz w:val="24"/>
          <w:szCs w:val="24"/>
        </w:rPr>
        <w:t>ы</w:t>
      </w:r>
      <w:r w:rsidRPr="00433749">
        <w:rPr>
          <w:rFonts w:ascii="Times New Roman" w:hAnsi="Times New Roman" w:cs="Times New Roman"/>
          <w:sz w:val="24"/>
          <w:szCs w:val="24"/>
        </w:rPr>
        <w:t xml:space="preserve"> оценки качества. На </w:t>
      </w:r>
      <w:r w:rsidR="005308AA" w:rsidRPr="00433749">
        <w:rPr>
          <w:rFonts w:ascii="Times New Roman" w:hAnsi="Times New Roman" w:cs="Times New Roman"/>
          <w:sz w:val="24"/>
          <w:szCs w:val="24"/>
        </w:rPr>
        <w:t>ее формирование и развитие</w:t>
      </w:r>
      <w:r w:rsidRPr="00433749">
        <w:rPr>
          <w:rFonts w:ascii="Times New Roman" w:hAnsi="Times New Roman" w:cs="Times New Roman"/>
          <w:sz w:val="24"/>
          <w:szCs w:val="24"/>
        </w:rPr>
        <w:t>, участие в международных и наци</w:t>
      </w:r>
      <w:r w:rsidRPr="00433749">
        <w:rPr>
          <w:rFonts w:ascii="Times New Roman" w:hAnsi="Times New Roman" w:cs="Times New Roman"/>
          <w:sz w:val="24"/>
          <w:szCs w:val="24"/>
        </w:rPr>
        <w:t>о</w:t>
      </w:r>
      <w:r w:rsidRPr="00433749">
        <w:rPr>
          <w:rFonts w:ascii="Times New Roman" w:hAnsi="Times New Roman" w:cs="Times New Roman"/>
          <w:sz w:val="24"/>
          <w:szCs w:val="24"/>
        </w:rPr>
        <w:t xml:space="preserve">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43374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33749">
        <w:rPr>
          <w:rFonts w:ascii="Times New Roman" w:hAnsi="Times New Roman" w:cs="Times New Roman"/>
          <w:sz w:val="24"/>
          <w:szCs w:val="24"/>
        </w:rPr>
        <w:t xml:space="preserve"> реализацией образ</w:t>
      </w:r>
      <w:r w:rsidRPr="00433749">
        <w:rPr>
          <w:rFonts w:ascii="Times New Roman" w:hAnsi="Times New Roman" w:cs="Times New Roman"/>
          <w:sz w:val="24"/>
          <w:szCs w:val="24"/>
        </w:rPr>
        <w:t>о</w:t>
      </w:r>
      <w:r w:rsidRPr="00433749">
        <w:rPr>
          <w:rFonts w:ascii="Times New Roman" w:hAnsi="Times New Roman" w:cs="Times New Roman"/>
          <w:sz w:val="24"/>
          <w:szCs w:val="24"/>
        </w:rPr>
        <w:t xml:space="preserve">вательных программ направлены основные мероприятия </w:t>
      </w:r>
      <w:hyperlink w:anchor="P5357" w:history="1">
        <w:r w:rsidR="00212460" w:rsidRPr="00433749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212460" w:rsidRPr="00433749">
        <w:rPr>
          <w:rFonts w:ascii="Times New Roman" w:hAnsi="Times New Roman" w:cs="Times New Roman"/>
          <w:sz w:val="24"/>
          <w:szCs w:val="24"/>
        </w:rPr>
        <w:t xml:space="preserve"> 2</w:t>
      </w:r>
      <w:r w:rsidRPr="00433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89F" w:rsidRPr="00433749" w:rsidRDefault="000D5BB9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883" w:history="1">
        <w:r w:rsidR="00CE089F" w:rsidRPr="0043374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1C0472">
        <w:rPr>
          <w:rFonts w:ascii="Times New Roman" w:hAnsi="Times New Roman" w:cs="Times New Roman"/>
          <w:sz w:val="24"/>
          <w:szCs w:val="24"/>
        </w:rPr>
        <w:t xml:space="preserve"> </w:t>
      </w:r>
      <w:r w:rsidR="007700C0" w:rsidRPr="00433749">
        <w:rPr>
          <w:rFonts w:ascii="Times New Roman" w:hAnsi="Times New Roman" w:cs="Times New Roman"/>
          <w:sz w:val="24"/>
          <w:szCs w:val="24"/>
        </w:rPr>
        <w:t>м</w:t>
      </w:r>
      <w:r w:rsidR="00CE089F" w:rsidRPr="00433749">
        <w:rPr>
          <w:rFonts w:ascii="Times New Roman" w:hAnsi="Times New Roman" w:cs="Times New Roman"/>
          <w:sz w:val="24"/>
          <w:szCs w:val="24"/>
        </w:rPr>
        <w:t>ероприятий</w:t>
      </w:r>
      <w:r w:rsidR="001C0472">
        <w:rPr>
          <w:rFonts w:ascii="Times New Roman" w:hAnsi="Times New Roman" w:cs="Times New Roman"/>
          <w:sz w:val="24"/>
          <w:szCs w:val="24"/>
        </w:rPr>
        <w:t xml:space="preserve">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="00CE089F" w:rsidRPr="00433749">
        <w:rPr>
          <w:rFonts w:ascii="Times New Roman" w:hAnsi="Times New Roman" w:cs="Times New Roman"/>
          <w:sz w:val="24"/>
          <w:szCs w:val="24"/>
        </w:rPr>
        <w:t xml:space="preserve">рограммы представлен в таблице 2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="00CE089F" w:rsidRPr="00433749">
        <w:rPr>
          <w:rFonts w:ascii="Times New Roman" w:hAnsi="Times New Roman" w:cs="Times New Roman"/>
          <w:sz w:val="24"/>
          <w:szCs w:val="24"/>
        </w:rPr>
        <w:t>рограмм</w:t>
      </w:r>
      <w:r w:rsidR="005308AA" w:rsidRPr="00433749">
        <w:rPr>
          <w:rFonts w:ascii="Times New Roman" w:hAnsi="Times New Roman" w:cs="Times New Roman"/>
          <w:sz w:val="24"/>
          <w:szCs w:val="24"/>
        </w:rPr>
        <w:t>ы</w:t>
      </w:r>
      <w:r w:rsidR="00CE089F" w:rsidRPr="00433749">
        <w:rPr>
          <w:rFonts w:ascii="Times New Roman" w:hAnsi="Times New Roman" w:cs="Times New Roman"/>
          <w:sz w:val="24"/>
          <w:szCs w:val="24"/>
        </w:rPr>
        <w:t>.</w:t>
      </w:r>
    </w:p>
    <w:p w:rsidR="009D2AFF" w:rsidRPr="00433749" w:rsidRDefault="009D2AF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60C" w:rsidRPr="00433749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4. Общий объем финансовых ресурсов, необходимых</w:t>
      </w:r>
    </w:p>
    <w:p w:rsidR="0082160C" w:rsidRPr="00433749" w:rsidRDefault="0065172B" w:rsidP="0028035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для реализации п</w:t>
      </w:r>
      <w:r w:rsidR="0082160C"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EE3DC1" w:rsidRPr="00433749" w:rsidRDefault="00EE3DC1" w:rsidP="007F243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160C" w:rsidRPr="00433749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Pr="00433749">
        <w:rPr>
          <w:rFonts w:ascii="Times New Roman" w:hAnsi="Times New Roman" w:cs="Times New Roman"/>
          <w:sz w:val="24"/>
          <w:szCs w:val="24"/>
        </w:rPr>
        <w:t>рограммы осуществляется за счет средств:</w:t>
      </w:r>
    </w:p>
    <w:p w:rsidR="0082160C" w:rsidRPr="00433749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BE568A" w:rsidRPr="0043374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74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82160C" w:rsidRPr="00433749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="00BE568A" w:rsidRPr="0043374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749">
        <w:rPr>
          <w:rFonts w:ascii="Times New Roman" w:hAnsi="Times New Roman" w:cs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C118AA" w:rsidRPr="00433749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BE568A" w:rsidRPr="0043374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749">
        <w:rPr>
          <w:rFonts w:ascii="Times New Roman" w:hAnsi="Times New Roman" w:cs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433749">
        <w:rPr>
          <w:rFonts w:ascii="Times New Roman" w:hAnsi="Times New Roman" w:cs="Times New Roman"/>
          <w:sz w:val="24"/>
          <w:szCs w:val="24"/>
        </w:rPr>
        <w:t>т</w:t>
      </w:r>
      <w:r w:rsidRPr="00433749">
        <w:rPr>
          <w:rFonts w:ascii="Times New Roman" w:hAnsi="Times New Roman" w:cs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433749">
        <w:rPr>
          <w:rFonts w:ascii="Times New Roman" w:hAnsi="Times New Roman" w:cs="Times New Roman"/>
          <w:sz w:val="24"/>
          <w:szCs w:val="24"/>
        </w:rPr>
        <w:t>и</w:t>
      </w:r>
      <w:r w:rsidRPr="00433749">
        <w:rPr>
          <w:rFonts w:ascii="Times New Roman" w:hAnsi="Times New Roman" w:cs="Times New Roman"/>
          <w:sz w:val="24"/>
          <w:szCs w:val="24"/>
        </w:rPr>
        <w:t>нансовый год и на плановый период;</w:t>
      </w:r>
      <w:r w:rsidR="001C0472">
        <w:rPr>
          <w:rFonts w:ascii="Times New Roman" w:hAnsi="Times New Roman" w:cs="Times New Roman"/>
          <w:sz w:val="24"/>
          <w:szCs w:val="24"/>
        </w:rPr>
        <w:t xml:space="preserve"> </w:t>
      </w:r>
      <w:r w:rsidRPr="00433749">
        <w:rPr>
          <w:rFonts w:ascii="Times New Roman" w:hAnsi="Times New Roman" w:cs="Times New Roman"/>
          <w:sz w:val="24"/>
          <w:szCs w:val="24"/>
        </w:rPr>
        <w:t>внебюджетных источников.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6C9F">
        <w:rPr>
          <w:rFonts w:ascii="Times New Roman" w:hAnsi="Times New Roman" w:cs="Times New Roman"/>
          <w:sz w:val="24"/>
          <w:szCs w:val="24"/>
        </w:rPr>
        <w:t xml:space="preserve">бщий объем финансового обеспечения </w:t>
      </w:r>
      <w:proofErr w:type="gramStart"/>
      <w:r w:rsidRPr="00506C9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506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9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506C9F">
        <w:rPr>
          <w:rFonts w:ascii="Times New Roman" w:hAnsi="Times New Roman" w:cs="Times New Roman"/>
          <w:sz w:val="24"/>
          <w:szCs w:val="24"/>
        </w:rPr>
        <w:t>-мы Третьяко</w:t>
      </w:r>
      <w:r w:rsidRPr="00506C9F">
        <w:rPr>
          <w:rFonts w:ascii="Times New Roman" w:hAnsi="Times New Roman" w:cs="Times New Roman"/>
          <w:sz w:val="24"/>
          <w:szCs w:val="24"/>
        </w:rPr>
        <w:t>в</w:t>
      </w:r>
      <w:r w:rsidRPr="00506C9F">
        <w:rPr>
          <w:rFonts w:ascii="Times New Roman" w:hAnsi="Times New Roman" w:cs="Times New Roman"/>
          <w:sz w:val="24"/>
          <w:szCs w:val="24"/>
        </w:rPr>
        <w:t>ского района «Развитие образования в Третьяковском районе на 2021-2024 годы» (далее – «программа») составляет 1053123,0 тыс. рублей, в том числе по годам: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2021 год – 219883,0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2022 год – 284264,0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2023 год – 308973,0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2024 год – 240002,0 </w:t>
      </w:r>
      <w:proofErr w:type="spellStart"/>
      <w:r w:rsidRPr="00506C9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6C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6C9F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506C9F">
        <w:rPr>
          <w:rFonts w:ascii="Times New Roman" w:hAnsi="Times New Roman" w:cs="Times New Roman"/>
          <w:sz w:val="24"/>
          <w:szCs w:val="24"/>
        </w:rPr>
        <w:t>.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в том числе общий объем сре</w:t>
      </w:r>
      <w:proofErr w:type="gramStart"/>
      <w:r w:rsidRPr="00506C9F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06C9F">
        <w:rPr>
          <w:rFonts w:ascii="Times New Roman" w:hAnsi="Times New Roman" w:cs="Times New Roman"/>
          <w:sz w:val="24"/>
          <w:szCs w:val="24"/>
        </w:rPr>
        <w:t>аевого бюджета – 795725,0 тыс. рублей, в том числе по годам: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2021 год – 163035,0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2022 год – 210699,0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2023 год – 246935,0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2024 год – 175057,0 </w:t>
      </w:r>
      <w:proofErr w:type="spellStart"/>
      <w:r w:rsidRPr="00506C9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6C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6C9F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506C9F">
        <w:rPr>
          <w:rFonts w:ascii="Times New Roman" w:hAnsi="Times New Roman" w:cs="Times New Roman"/>
          <w:sz w:val="24"/>
          <w:szCs w:val="24"/>
        </w:rPr>
        <w:t>.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общий объем средств местного бюджета – 257398,0 тыс. рублей, в том числе по г</w:t>
      </w:r>
      <w:r w:rsidRPr="00506C9F">
        <w:rPr>
          <w:rFonts w:ascii="Times New Roman" w:hAnsi="Times New Roman" w:cs="Times New Roman"/>
          <w:sz w:val="24"/>
          <w:szCs w:val="24"/>
        </w:rPr>
        <w:t>о</w:t>
      </w:r>
      <w:r w:rsidRPr="00506C9F">
        <w:rPr>
          <w:rFonts w:ascii="Times New Roman" w:hAnsi="Times New Roman" w:cs="Times New Roman"/>
          <w:sz w:val="24"/>
          <w:szCs w:val="24"/>
        </w:rPr>
        <w:t>дам: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2021 год – 56848,0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2022 год – 73566,0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2023 год – 62039,0 тыс. рублей;</w:t>
      </w:r>
    </w:p>
    <w:p w:rsid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2024 год – 64945,0 </w:t>
      </w:r>
      <w:proofErr w:type="spellStart"/>
      <w:r w:rsidRPr="00506C9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06C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6C9F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506C9F">
        <w:rPr>
          <w:rFonts w:ascii="Times New Roman" w:hAnsi="Times New Roman" w:cs="Times New Roman"/>
          <w:sz w:val="24"/>
          <w:szCs w:val="24"/>
        </w:rPr>
        <w:t>.</w:t>
      </w:r>
    </w:p>
    <w:p w:rsidR="00C118AA" w:rsidRPr="00433749" w:rsidRDefault="00F166B7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 в соответствии с закон</w:t>
      </w:r>
      <w:r w:rsidRPr="00433749">
        <w:rPr>
          <w:rFonts w:ascii="Times New Roman" w:hAnsi="Times New Roman" w:cs="Times New Roman"/>
          <w:sz w:val="24"/>
          <w:szCs w:val="24"/>
        </w:rPr>
        <w:t>а</w:t>
      </w:r>
      <w:r w:rsidRPr="00433749">
        <w:rPr>
          <w:rFonts w:ascii="Times New Roman" w:hAnsi="Times New Roman" w:cs="Times New Roman"/>
          <w:sz w:val="24"/>
          <w:szCs w:val="24"/>
        </w:rPr>
        <w:lastRenderedPageBreak/>
        <w:t>ми о краевом бюджете и  решением РСД о районном бюджете на оче</w:t>
      </w:r>
      <w:r w:rsidR="001F36E1" w:rsidRPr="00433749">
        <w:rPr>
          <w:rFonts w:ascii="Times New Roman" w:hAnsi="Times New Roman" w:cs="Times New Roman"/>
          <w:sz w:val="24"/>
          <w:szCs w:val="24"/>
        </w:rPr>
        <w:t>редной фи</w:t>
      </w:r>
      <w:r w:rsidRPr="00433749">
        <w:rPr>
          <w:rFonts w:ascii="Times New Roman" w:hAnsi="Times New Roman" w:cs="Times New Roman"/>
          <w:sz w:val="24"/>
          <w:szCs w:val="24"/>
        </w:rPr>
        <w:t>нансовый год и на плановый период</w:t>
      </w:r>
      <w:r w:rsidR="001F36E1" w:rsidRPr="00433749">
        <w:rPr>
          <w:rFonts w:ascii="Times New Roman" w:hAnsi="Times New Roman" w:cs="Times New Roman"/>
          <w:sz w:val="24"/>
          <w:szCs w:val="24"/>
        </w:rPr>
        <w:t>.</w:t>
      </w:r>
    </w:p>
    <w:p w:rsidR="0082160C" w:rsidRPr="00433749" w:rsidRDefault="003C096C" w:rsidP="00651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программы, предста</w:t>
      </w:r>
      <w:r w:rsidRPr="00433749">
        <w:rPr>
          <w:rFonts w:ascii="Times New Roman" w:hAnsi="Times New Roman" w:cs="Times New Roman"/>
          <w:sz w:val="24"/>
          <w:szCs w:val="24"/>
        </w:rPr>
        <w:t>в</w:t>
      </w:r>
      <w:r w:rsidRPr="00433749">
        <w:rPr>
          <w:rFonts w:ascii="Times New Roman" w:hAnsi="Times New Roman" w:cs="Times New Roman"/>
          <w:sz w:val="24"/>
          <w:szCs w:val="24"/>
        </w:rPr>
        <w:t>лен</w:t>
      </w:r>
      <w:r w:rsidR="0082160C" w:rsidRPr="0043374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341" w:history="1">
        <w:r w:rsidR="0082160C" w:rsidRPr="00433749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="006228B8">
        <w:rPr>
          <w:rFonts w:ascii="Times New Roman" w:hAnsi="Times New Roman" w:cs="Times New Roman"/>
          <w:sz w:val="24"/>
          <w:szCs w:val="24"/>
        </w:rPr>
        <w:t>2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C84538" w:rsidRPr="00433749" w:rsidRDefault="00C84538" w:rsidP="00C84538">
      <w:pPr>
        <w:pStyle w:val="ConsPlusTitle"/>
        <w:outlineLvl w:val="1"/>
        <w:rPr>
          <w:rFonts w:ascii="Times New Roman" w:hAnsi="Times New Roman" w:cs="Times New Roman"/>
          <w:b w:val="0"/>
          <w:color w:val="1F4E79" w:themeColor="accent1" w:themeShade="80"/>
          <w:sz w:val="24"/>
          <w:szCs w:val="24"/>
        </w:rPr>
      </w:pPr>
    </w:p>
    <w:p w:rsidR="0082160C" w:rsidRPr="00433749" w:rsidRDefault="0082160C" w:rsidP="00C84538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5. Анализ рисков реализации </w:t>
      </w:r>
      <w:r w:rsidR="0065172B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рограммы и </w:t>
      </w:r>
      <w:r w:rsidR="00BE4292" w:rsidRPr="00433749">
        <w:rPr>
          <w:rFonts w:ascii="Times New Roman" w:hAnsi="Times New Roman" w:cs="Times New Roman"/>
          <w:b w:val="0"/>
          <w:sz w:val="24"/>
          <w:szCs w:val="24"/>
        </w:rPr>
        <w:t>описание мер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 управления рисками реализации </w:t>
      </w:r>
      <w:r w:rsidR="0065172B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82160C" w:rsidRPr="00433749" w:rsidRDefault="0082160C" w:rsidP="007F2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34C" w:rsidRPr="00433749" w:rsidRDefault="0006634C" w:rsidP="007F2430">
      <w:pPr>
        <w:widowControl w:val="0"/>
        <w:autoSpaceDE w:val="0"/>
        <w:autoSpaceDN w:val="0"/>
        <w:adjustRightInd w:val="0"/>
        <w:ind w:firstLine="720"/>
        <w:jc w:val="both"/>
      </w:pPr>
      <w:r w:rsidRPr="00433749">
        <w:t>При реализации поставленных в программе задач осуществляются меры, напра</w:t>
      </w:r>
      <w:r w:rsidRPr="00433749">
        <w:t>в</w:t>
      </w:r>
      <w:r w:rsidRPr="00433749">
        <w:t>ленные на снижение последствий возможных рисков и повышение уровня гарантирова</w:t>
      </w:r>
      <w:r w:rsidRPr="00433749">
        <w:t>н</w:t>
      </w:r>
      <w:r w:rsidRPr="00433749">
        <w:t>ности достижения предусмотренных программой конечных результатов.</w:t>
      </w:r>
    </w:p>
    <w:p w:rsidR="0006634C" w:rsidRPr="00433749" w:rsidRDefault="0006634C" w:rsidP="007F2430">
      <w:pPr>
        <w:widowControl w:val="0"/>
        <w:autoSpaceDE w:val="0"/>
        <w:autoSpaceDN w:val="0"/>
        <w:adjustRightInd w:val="0"/>
        <w:ind w:firstLine="720"/>
        <w:jc w:val="both"/>
      </w:pPr>
      <w:r w:rsidRPr="00433749">
        <w:t>К рискам относятся:</w:t>
      </w:r>
    </w:p>
    <w:p w:rsidR="0006634C" w:rsidRPr="00433749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н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ормативные правовые риски </w:t>
      </w:r>
      <w:r w:rsidR="003C096C" w:rsidRPr="00433749">
        <w:rPr>
          <w:rFonts w:ascii="Times New Roman" w:hAnsi="Times New Roman" w:cs="Times New Roman"/>
          <w:sz w:val="24"/>
          <w:szCs w:val="24"/>
        </w:rPr>
        <w:sym w:font="Symbol" w:char="F02D"/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 непринятие или несвоевременное принятие нео</w:t>
      </w:r>
      <w:r w:rsidR="0006634C" w:rsidRPr="00433749">
        <w:rPr>
          <w:rFonts w:ascii="Times New Roman" w:hAnsi="Times New Roman" w:cs="Times New Roman"/>
          <w:sz w:val="24"/>
          <w:szCs w:val="24"/>
        </w:rPr>
        <w:t>б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ходимых нормативных </w:t>
      </w:r>
      <w:r w:rsidR="003C096C" w:rsidRPr="00433749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актов, влияющих </w:t>
      </w:r>
      <w:r w:rsidR="00D91ED1" w:rsidRPr="0043374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91ED1" w:rsidRPr="00433749">
        <w:rPr>
          <w:rFonts w:ascii="Times New Roman" w:hAnsi="Times New Roman" w:cs="Times New Roman"/>
          <w:sz w:val="24"/>
          <w:szCs w:val="24"/>
        </w:rPr>
        <w:t>реализацию</w:t>
      </w:r>
      <w:r w:rsidR="0006634C" w:rsidRPr="00433749">
        <w:rPr>
          <w:rFonts w:ascii="Times New Roman" w:hAnsi="Times New Roman" w:cs="Times New Roman"/>
          <w:sz w:val="24"/>
          <w:szCs w:val="24"/>
        </w:rPr>
        <w:t>мероприяти</w:t>
      </w:r>
      <w:r w:rsidR="003C096C" w:rsidRPr="00433749">
        <w:rPr>
          <w:rFonts w:ascii="Times New Roman" w:hAnsi="Times New Roman" w:cs="Times New Roman"/>
          <w:sz w:val="24"/>
          <w:szCs w:val="24"/>
        </w:rPr>
        <w:t>й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>рогра</w:t>
      </w:r>
      <w:r w:rsidR="0006634C" w:rsidRPr="00433749">
        <w:rPr>
          <w:rFonts w:ascii="Times New Roman" w:hAnsi="Times New Roman" w:cs="Times New Roman"/>
          <w:sz w:val="24"/>
          <w:szCs w:val="24"/>
        </w:rPr>
        <w:t>м</w:t>
      </w:r>
      <w:r w:rsidR="0006634C" w:rsidRPr="00433749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06634C" w:rsidRPr="00433749">
        <w:rPr>
          <w:rFonts w:ascii="Times New Roman" w:hAnsi="Times New Roman" w:cs="Times New Roman"/>
          <w:sz w:val="24"/>
          <w:szCs w:val="24"/>
        </w:rPr>
        <w:t>;</w:t>
      </w:r>
    </w:p>
    <w:p w:rsidR="0006634C" w:rsidRPr="00433749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749">
        <w:rPr>
          <w:rFonts w:ascii="Times New Roman" w:hAnsi="Times New Roman" w:cs="Times New Roman"/>
          <w:sz w:val="24"/>
          <w:szCs w:val="24"/>
        </w:rPr>
        <w:t>о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рганизационные и управленческие риски </w:t>
      </w:r>
      <w:r w:rsidR="003C096C" w:rsidRPr="00433749">
        <w:rPr>
          <w:rFonts w:ascii="Times New Roman" w:hAnsi="Times New Roman" w:cs="Times New Roman"/>
          <w:sz w:val="24"/>
          <w:szCs w:val="24"/>
        </w:rPr>
        <w:sym w:font="Symbol" w:char="F02D"/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 недостаточная проработка вопросов, решаемых в рамках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="003C096C" w:rsidRPr="00433749">
        <w:rPr>
          <w:rFonts w:ascii="Times New Roman" w:hAnsi="Times New Roman" w:cs="Times New Roman"/>
          <w:sz w:val="24"/>
          <w:szCs w:val="24"/>
        </w:rPr>
        <w:t>рограммы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, неадекватность системы мониторинга реализации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>р</w:t>
      </w:r>
      <w:r w:rsidR="0006634C" w:rsidRPr="00433749">
        <w:rPr>
          <w:rFonts w:ascii="Times New Roman" w:hAnsi="Times New Roman" w:cs="Times New Roman"/>
          <w:sz w:val="24"/>
          <w:szCs w:val="24"/>
        </w:rPr>
        <w:t>о</w:t>
      </w:r>
      <w:r w:rsidR="0006634C" w:rsidRPr="00433749">
        <w:rPr>
          <w:rFonts w:ascii="Times New Roman" w:hAnsi="Times New Roman" w:cs="Times New Roman"/>
          <w:sz w:val="24"/>
          <w:szCs w:val="24"/>
        </w:rPr>
        <w:t>граммы, отставание от сроков реализации мероприятий</w:t>
      </w:r>
      <w:r w:rsidR="00CA757F" w:rsidRPr="00433749">
        <w:rPr>
          <w:rFonts w:ascii="Times New Roman" w:hAnsi="Times New Roman" w:cs="Times New Roman"/>
          <w:sz w:val="24"/>
          <w:szCs w:val="24"/>
        </w:rPr>
        <w:t>; ошибочная организационная сх</w:t>
      </w:r>
      <w:r w:rsidR="00CA757F" w:rsidRPr="00433749">
        <w:rPr>
          <w:rFonts w:ascii="Times New Roman" w:hAnsi="Times New Roman" w:cs="Times New Roman"/>
          <w:sz w:val="24"/>
          <w:szCs w:val="24"/>
        </w:rPr>
        <w:t>е</w:t>
      </w:r>
      <w:r w:rsidR="00CA757F" w:rsidRPr="00433749">
        <w:rPr>
          <w:rFonts w:ascii="Times New Roman" w:hAnsi="Times New Roman" w:cs="Times New Roman"/>
          <w:sz w:val="24"/>
          <w:szCs w:val="24"/>
        </w:rPr>
        <w:t>ма и слабый управленческий потенциал (в том числе недостаточный уровень квалифик</w:t>
      </w:r>
      <w:r w:rsidR="00CA757F" w:rsidRPr="00433749">
        <w:rPr>
          <w:rFonts w:ascii="Times New Roman" w:hAnsi="Times New Roman" w:cs="Times New Roman"/>
          <w:sz w:val="24"/>
          <w:szCs w:val="24"/>
        </w:rPr>
        <w:t>а</w:t>
      </w:r>
      <w:r w:rsidR="00CA757F" w:rsidRPr="00433749">
        <w:rPr>
          <w:rFonts w:ascii="Times New Roman" w:hAnsi="Times New Roman" w:cs="Times New Roman"/>
          <w:sz w:val="24"/>
          <w:szCs w:val="24"/>
        </w:rPr>
        <w:t>ции для работ с новыми инструментами), несогласованнос</w:t>
      </w:r>
      <w:r w:rsidR="003C096C" w:rsidRPr="00433749">
        <w:rPr>
          <w:rFonts w:ascii="Times New Roman" w:hAnsi="Times New Roman" w:cs="Times New Roman"/>
          <w:sz w:val="24"/>
          <w:szCs w:val="24"/>
        </w:rPr>
        <w:t>ть</w:t>
      </w:r>
      <w:r w:rsidR="00CA757F" w:rsidRPr="00433749">
        <w:rPr>
          <w:rFonts w:ascii="Times New Roman" w:hAnsi="Times New Roman" w:cs="Times New Roman"/>
          <w:sz w:val="24"/>
          <w:szCs w:val="24"/>
        </w:rPr>
        <w:t xml:space="preserve"> действий основного испо</w:t>
      </w:r>
      <w:r w:rsidR="00CA757F" w:rsidRPr="00433749">
        <w:rPr>
          <w:rFonts w:ascii="Times New Roman" w:hAnsi="Times New Roman" w:cs="Times New Roman"/>
          <w:sz w:val="24"/>
          <w:szCs w:val="24"/>
        </w:rPr>
        <w:t>л</w:t>
      </w:r>
      <w:r w:rsidR="00CA757F" w:rsidRPr="00433749">
        <w:rPr>
          <w:rFonts w:ascii="Times New Roman" w:hAnsi="Times New Roman" w:cs="Times New Roman"/>
          <w:sz w:val="24"/>
          <w:szCs w:val="24"/>
        </w:rPr>
        <w:t xml:space="preserve">нителя и участников </w:t>
      </w:r>
      <w:r w:rsidR="0065172B" w:rsidRPr="00433749">
        <w:rPr>
          <w:rFonts w:ascii="Times New Roman" w:hAnsi="Times New Roman" w:cs="Times New Roman"/>
          <w:sz w:val="24"/>
          <w:szCs w:val="24"/>
        </w:rPr>
        <w:t>п</w:t>
      </w:r>
      <w:r w:rsidR="00CA757F" w:rsidRPr="00433749">
        <w:rPr>
          <w:rFonts w:ascii="Times New Roman" w:hAnsi="Times New Roman" w:cs="Times New Roman"/>
          <w:sz w:val="24"/>
          <w:szCs w:val="24"/>
        </w:rPr>
        <w:t>рограммы, низко</w:t>
      </w:r>
      <w:r w:rsidR="003C096C" w:rsidRPr="00433749">
        <w:rPr>
          <w:rFonts w:ascii="Times New Roman" w:hAnsi="Times New Roman" w:cs="Times New Roman"/>
          <w:sz w:val="24"/>
          <w:szCs w:val="24"/>
        </w:rPr>
        <w:t>е</w:t>
      </w:r>
      <w:r w:rsidR="00CA757F" w:rsidRPr="00433749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3C096C" w:rsidRPr="00433749">
        <w:rPr>
          <w:rFonts w:ascii="Times New Roman" w:hAnsi="Times New Roman" w:cs="Times New Roman"/>
          <w:sz w:val="24"/>
          <w:szCs w:val="24"/>
        </w:rPr>
        <w:t>о</w:t>
      </w:r>
      <w:r w:rsidR="00CA757F" w:rsidRPr="00433749">
        <w:rPr>
          <w:rFonts w:ascii="Times New Roman" w:hAnsi="Times New Roman" w:cs="Times New Roman"/>
          <w:sz w:val="24"/>
          <w:szCs w:val="24"/>
        </w:rPr>
        <w:t xml:space="preserve"> реализации программных мероприятий на муниципальном уровне и уровне образовательных организаций;</w:t>
      </w:r>
      <w:proofErr w:type="gramEnd"/>
    </w:p>
    <w:p w:rsidR="00CA757F" w:rsidRPr="00433749" w:rsidRDefault="00CA757F" w:rsidP="00651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финансово-экономические риски </w:t>
      </w:r>
      <w:r w:rsidR="003C096C" w:rsidRPr="00433749">
        <w:rPr>
          <w:rFonts w:ascii="Times New Roman" w:hAnsi="Times New Roman" w:cs="Times New Roman"/>
          <w:sz w:val="24"/>
          <w:szCs w:val="24"/>
        </w:rPr>
        <w:sym w:font="Symbol" w:char="F02D"/>
      </w:r>
      <w:r w:rsidR="003C096C" w:rsidRPr="00433749">
        <w:rPr>
          <w:rFonts w:ascii="Times New Roman" w:hAnsi="Times New Roman" w:cs="Times New Roman"/>
          <w:sz w:val="24"/>
          <w:szCs w:val="24"/>
        </w:rPr>
        <w:t>недостаточное финансирование</w:t>
      </w:r>
      <w:r w:rsidRPr="00433749">
        <w:rPr>
          <w:rFonts w:ascii="Times New Roman" w:hAnsi="Times New Roman" w:cs="Times New Roman"/>
          <w:sz w:val="24"/>
          <w:szCs w:val="24"/>
        </w:rPr>
        <w:t xml:space="preserve"> мероприятий программы за счет бюджетов всех уровней бюджетной системы Российской Федерации.</w:t>
      </w:r>
    </w:p>
    <w:p w:rsidR="0006634C" w:rsidRPr="00433749" w:rsidRDefault="00CA757F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Устранение </w:t>
      </w:r>
      <w:r w:rsidR="00834CC4" w:rsidRPr="00433749">
        <w:rPr>
          <w:rFonts w:ascii="Times New Roman" w:hAnsi="Times New Roman" w:cs="Times New Roman"/>
          <w:sz w:val="24"/>
          <w:szCs w:val="24"/>
        </w:rPr>
        <w:t xml:space="preserve">(минимизация) </w:t>
      </w:r>
      <w:r w:rsidRPr="00433749">
        <w:rPr>
          <w:rFonts w:ascii="Times New Roman" w:hAnsi="Times New Roman" w:cs="Times New Roman"/>
          <w:sz w:val="24"/>
          <w:szCs w:val="24"/>
        </w:rPr>
        <w:t>риск</w:t>
      </w:r>
      <w:r w:rsidR="00834CC4" w:rsidRPr="00433749">
        <w:rPr>
          <w:rFonts w:ascii="Times New Roman" w:hAnsi="Times New Roman" w:cs="Times New Roman"/>
          <w:sz w:val="24"/>
          <w:szCs w:val="24"/>
        </w:rPr>
        <w:t>ов</w:t>
      </w:r>
      <w:r w:rsidRPr="00433749">
        <w:rPr>
          <w:rFonts w:ascii="Times New Roman" w:hAnsi="Times New Roman" w:cs="Times New Roman"/>
          <w:sz w:val="24"/>
          <w:szCs w:val="24"/>
        </w:rPr>
        <w:t xml:space="preserve"> возможно за счет оперативного мониторинга </w:t>
      </w:r>
      <w:r w:rsidR="008912CA" w:rsidRPr="00433749">
        <w:rPr>
          <w:rFonts w:ascii="Times New Roman" w:hAnsi="Times New Roman" w:cs="Times New Roman"/>
          <w:sz w:val="24"/>
          <w:szCs w:val="24"/>
        </w:rPr>
        <w:t xml:space="preserve">достигнутых результатов </w:t>
      </w:r>
      <w:r w:rsidRPr="00433749">
        <w:rPr>
          <w:rFonts w:ascii="Times New Roman" w:hAnsi="Times New Roman" w:cs="Times New Roman"/>
          <w:sz w:val="24"/>
          <w:szCs w:val="24"/>
        </w:rPr>
        <w:t xml:space="preserve">(в том числе социологического), </w:t>
      </w:r>
      <w:r w:rsidR="008912CA" w:rsidRPr="0043374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91ED1" w:rsidRPr="00433749">
        <w:rPr>
          <w:rFonts w:ascii="Times New Roman" w:hAnsi="Times New Roman" w:cs="Times New Roman"/>
          <w:sz w:val="24"/>
          <w:szCs w:val="24"/>
        </w:rPr>
        <w:t>корректировки пр</w:t>
      </w:r>
      <w:r w:rsidR="00D91ED1" w:rsidRPr="00433749">
        <w:rPr>
          <w:rFonts w:ascii="Times New Roman" w:hAnsi="Times New Roman" w:cs="Times New Roman"/>
          <w:sz w:val="24"/>
          <w:szCs w:val="24"/>
        </w:rPr>
        <w:t>о</w:t>
      </w:r>
      <w:r w:rsidR="00D91ED1" w:rsidRPr="00433749">
        <w:rPr>
          <w:rFonts w:ascii="Times New Roman" w:hAnsi="Times New Roman" w:cs="Times New Roman"/>
          <w:sz w:val="24"/>
          <w:szCs w:val="24"/>
        </w:rPr>
        <w:t>граммы</w:t>
      </w:r>
      <w:r w:rsidRPr="00433749">
        <w:rPr>
          <w:rFonts w:ascii="Times New Roman" w:hAnsi="Times New Roman" w:cs="Times New Roman"/>
          <w:sz w:val="24"/>
          <w:szCs w:val="24"/>
        </w:rPr>
        <w:t xml:space="preserve"> на основе анализа данных мониторинга. Важным</w:t>
      </w:r>
      <w:r w:rsidR="00651D18" w:rsidRPr="00433749">
        <w:rPr>
          <w:rFonts w:ascii="Times New Roman" w:hAnsi="Times New Roman" w:cs="Times New Roman"/>
          <w:sz w:val="24"/>
          <w:szCs w:val="24"/>
        </w:rPr>
        <w:t>и средствами</w:t>
      </w:r>
      <w:r w:rsidRPr="00433749">
        <w:rPr>
          <w:rFonts w:ascii="Times New Roman" w:hAnsi="Times New Roman" w:cs="Times New Roman"/>
          <w:sz w:val="24"/>
          <w:szCs w:val="24"/>
        </w:rPr>
        <w:t xml:space="preserve"> снижения риск</w:t>
      </w:r>
      <w:r w:rsidR="001E1942" w:rsidRPr="00433749">
        <w:rPr>
          <w:rFonts w:ascii="Times New Roman" w:hAnsi="Times New Roman" w:cs="Times New Roman"/>
          <w:sz w:val="24"/>
          <w:szCs w:val="24"/>
        </w:rPr>
        <w:t>ов</w:t>
      </w:r>
      <w:r w:rsidR="00651D18" w:rsidRPr="00433749"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433749">
        <w:rPr>
          <w:rFonts w:ascii="Times New Roman" w:hAnsi="Times New Roman" w:cs="Times New Roman"/>
          <w:sz w:val="24"/>
          <w:szCs w:val="24"/>
        </w:rPr>
        <w:t>тся проведение аттестации и переподготовк</w:t>
      </w:r>
      <w:r w:rsidR="001E1942" w:rsidRPr="00433749">
        <w:rPr>
          <w:rFonts w:ascii="Times New Roman" w:hAnsi="Times New Roman" w:cs="Times New Roman"/>
          <w:sz w:val="24"/>
          <w:szCs w:val="24"/>
        </w:rPr>
        <w:t>и</w:t>
      </w:r>
      <w:r w:rsidRPr="00433749">
        <w:rPr>
          <w:rFonts w:ascii="Times New Roman" w:hAnsi="Times New Roman" w:cs="Times New Roman"/>
          <w:sz w:val="24"/>
          <w:szCs w:val="24"/>
        </w:rPr>
        <w:t xml:space="preserve"> управленческих кадров системы обр</w:t>
      </w:r>
      <w:r w:rsidRPr="00433749">
        <w:rPr>
          <w:rFonts w:ascii="Times New Roman" w:hAnsi="Times New Roman" w:cs="Times New Roman"/>
          <w:sz w:val="24"/>
          <w:szCs w:val="24"/>
        </w:rPr>
        <w:t>а</w:t>
      </w:r>
      <w:r w:rsidRPr="00433749">
        <w:rPr>
          <w:rFonts w:ascii="Times New Roman" w:hAnsi="Times New Roman" w:cs="Times New Roman"/>
          <w:sz w:val="24"/>
          <w:szCs w:val="24"/>
        </w:rPr>
        <w:t>зования, а также опережающая разработка инструментов мониторинга до начала реализ</w:t>
      </w:r>
      <w:r w:rsidRPr="00433749">
        <w:rPr>
          <w:rFonts w:ascii="Times New Roman" w:hAnsi="Times New Roman" w:cs="Times New Roman"/>
          <w:sz w:val="24"/>
          <w:szCs w:val="24"/>
        </w:rPr>
        <w:t>а</w:t>
      </w:r>
      <w:r w:rsidRPr="00433749">
        <w:rPr>
          <w:rFonts w:ascii="Times New Roman" w:hAnsi="Times New Roman" w:cs="Times New Roman"/>
          <w:sz w:val="24"/>
          <w:szCs w:val="24"/>
        </w:rPr>
        <w:t xml:space="preserve">ции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Pr="00433749">
        <w:rPr>
          <w:rFonts w:ascii="Times New Roman" w:hAnsi="Times New Roman" w:cs="Times New Roman"/>
          <w:sz w:val="24"/>
          <w:szCs w:val="24"/>
        </w:rPr>
        <w:t>рограммы</w:t>
      </w:r>
      <w:r w:rsidR="0006634C" w:rsidRPr="00433749">
        <w:rPr>
          <w:rFonts w:ascii="Times New Roman" w:hAnsi="Times New Roman" w:cs="Times New Roman"/>
          <w:sz w:val="24"/>
          <w:szCs w:val="24"/>
        </w:rPr>
        <w:t>.</w:t>
      </w:r>
    </w:p>
    <w:p w:rsidR="00552B88" w:rsidRPr="00433749" w:rsidRDefault="00552B88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160C" w:rsidRPr="00433749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6. Механизм реализации </w:t>
      </w:r>
      <w:r w:rsidR="00CD001C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F563E1" w:rsidRPr="00433749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634C" w:rsidRPr="00433749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C90F30" w:rsidRPr="0043374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D001C" w:rsidRPr="00433749">
        <w:rPr>
          <w:rFonts w:ascii="Times New Roman" w:hAnsi="Times New Roman" w:cs="Times New Roman"/>
          <w:sz w:val="24"/>
          <w:szCs w:val="24"/>
        </w:rPr>
        <w:t xml:space="preserve"> п</w:t>
      </w:r>
      <w:r w:rsidRPr="00433749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DE2D4C" w:rsidRPr="00433749">
        <w:rPr>
          <w:rFonts w:ascii="Times New Roman" w:hAnsi="Times New Roman" w:cs="Times New Roman"/>
          <w:sz w:val="24"/>
          <w:szCs w:val="24"/>
        </w:rPr>
        <w:t>–</w:t>
      </w:r>
      <w:r w:rsidR="00C75298" w:rsidRPr="00433749">
        <w:rPr>
          <w:rFonts w:ascii="Times New Roman" w:hAnsi="Times New Roman" w:cs="Times New Roman"/>
          <w:sz w:val="24"/>
          <w:szCs w:val="24"/>
        </w:rPr>
        <w:t xml:space="preserve">комитет администрации Третьяковского района </w:t>
      </w:r>
      <w:r w:rsidR="00C90F30" w:rsidRPr="00433749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="00C75298" w:rsidRPr="00433749">
        <w:rPr>
          <w:rFonts w:ascii="Times New Roman" w:hAnsi="Times New Roman" w:cs="Times New Roman"/>
          <w:sz w:val="24"/>
          <w:szCs w:val="24"/>
        </w:rPr>
        <w:t>по образованию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06634C" w:rsidRPr="00433749" w:rsidRDefault="000F095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4C2">
        <w:rPr>
          <w:rFonts w:ascii="Times New Roman" w:hAnsi="Times New Roman" w:cs="Times New Roman"/>
          <w:sz w:val="24"/>
          <w:szCs w:val="24"/>
        </w:rPr>
        <w:t>С</w:t>
      </w:r>
      <w:r w:rsidR="0006634C" w:rsidRPr="007E34C2">
        <w:rPr>
          <w:rFonts w:ascii="Times New Roman" w:hAnsi="Times New Roman" w:cs="Times New Roman"/>
          <w:sz w:val="24"/>
          <w:szCs w:val="24"/>
        </w:rPr>
        <w:t xml:space="preserve"> целью организации и контроля реализации мероприятий </w:t>
      </w:r>
      <w:r w:rsidR="00CD001C" w:rsidRPr="007E34C2">
        <w:rPr>
          <w:rFonts w:ascii="Times New Roman" w:hAnsi="Times New Roman" w:cs="Times New Roman"/>
          <w:sz w:val="24"/>
          <w:szCs w:val="24"/>
        </w:rPr>
        <w:t>п</w:t>
      </w:r>
      <w:r w:rsidR="0006634C" w:rsidRPr="007E34C2">
        <w:rPr>
          <w:rFonts w:ascii="Times New Roman" w:hAnsi="Times New Roman" w:cs="Times New Roman"/>
          <w:sz w:val="24"/>
          <w:szCs w:val="24"/>
        </w:rPr>
        <w:t xml:space="preserve">рограммы планируется создание </w:t>
      </w:r>
      <w:r w:rsidR="00B6755E" w:rsidRPr="007E34C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6634C" w:rsidRPr="007E34C2">
        <w:rPr>
          <w:rFonts w:ascii="Times New Roman" w:hAnsi="Times New Roman" w:cs="Times New Roman"/>
          <w:sz w:val="24"/>
          <w:szCs w:val="24"/>
        </w:rPr>
        <w:t>координационного совета, в состав которого войдут представ</w:t>
      </w:r>
      <w:r w:rsidR="0006634C" w:rsidRPr="007E34C2">
        <w:rPr>
          <w:rFonts w:ascii="Times New Roman" w:hAnsi="Times New Roman" w:cs="Times New Roman"/>
          <w:sz w:val="24"/>
          <w:szCs w:val="24"/>
        </w:rPr>
        <w:t>и</w:t>
      </w:r>
      <w:r w:rsidR="0006634C" w:rsidRPr="007E34C2">
        <w:rPr>
          <w:rFonts w:ascii="Times New Roman" w:hAnsi="Times New Roman" w:cs="Times New Roman"/>
          <w:sz w:val="24"/>
          <w:szCs w:val="24"/>
        </w:rPr>
        <w:t xml:space="preserve">тели </w:t>
      </w:r>
      <w:r w:rsidR="00B6755E" w:rsidRPr="007E34C2">
        <w:rPr>
          <w:rFonts w:ascii="Times New Roman" w:hAnsi="Times New Roman" w:cs="Times New Roman"/>
          <w:sz w:val="24"/>
          <w:szCs w:val="24"/>
        </w:rPr>
        <w:t>комитета по образованию, педагогической</w:t>
      </w:r>
      <w:r w:rsidR="0006634C" w:rsidRPr="007E34C2">
        <w:rPr>
          <w:rFonts w:ascii="Times New Roman" w:hAnsi="Times New Roman" w:cs="Times New Roman"/>
          <w:sz w:val="24"/>
          <w:szCs w:val="24"/>
        </w:rPr>
        <w:t xml:space="preserve"> общественности, руководители </w:t>
      </w:r>
      <w:r w:rsidR="00B6755E" w:rsidRPr="007E34C2">
        <w:rPr>
          <w:rFonts w:ascii="Times New Roman" w:hAnsi="Times New Roman" w:cs="Times New Roman"/>
          <w:sz w:val="24"/>
          <w:szCs w:val="24"/>
        </w:rPr>
        <w:t>ОУ</w:t>
      </w:r>
      <w:r w:rsidR="0006634C" w:rsidRPr="007E34C2">
        <w:rPr>
          <w:rFonts w:ascii="Times New Roman" w:hAnsi="Times New Roman" w:cs="Times New Roman"/>
          <w:sz w:val="24"/>
          <w:szCs w:val="24"/>
        </w:rPr>
        <w:t>, члены общественных организаций</w:t>
      </w:r>
      <w:r w:rsidR="00B6755E" w:rsidRPr="007E34C2">
        <w:rPr>
          <w:rFonts w:ascii="Times New Roman" w:hAnsi="Times New Roman" w:cs="Times New Roman"/>
          <w:sz w:val="24"/>
          <w:szCs w:val="24"/>
        </w:rPr>
        <w:t>, представители учредителя</w:t>
      </w:r>
      <w:r w:rsidR="0006634C" w:rsidRPr="007E34C2">
        <w:rPr>
          <w:rFonts w:ascii="Times New Roman" w:hAnsi="Times New Roman" w:cs="Times New Roman"/>
          <w:sz w:val="24"/>
          <w:szCs w:val="24"/>
        </w:rPr>
        <w:t>. Координационный совет пров</w:t>
      </w:r>
      <w:r w:rsidR="0006634C" w:rsidRPr="007E34C2">
        <w:rPr>
          <w:rFonts w:ascii="Times New Roman" w:hAnsi="Times New Roman" w:cs="Times New Roman"/>
          <w:sz w:val="24"/>
          <w:szCs w:val="24"/>
        </w:rPr>
        <w:t>о</w:t>
      </w:r>
      <w:r w:rsidR="0006634C" w:rsidRPr="007E34C2">
        <w:rPr>
          <w:rFonts w:ascii="Times New Roman" w:hAnsi="Times New Roman" w:cs="Times New Roman"/>
          <w:sz w:val="24"/>
          <w:szCs w:val="24"/>
        </w:rPr>
        <w:t>дит совещания по анализу, контролю, мониторингу и регулированию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 процесса реализации </w:t>
      </w:r>
      <w:r w:rsidR="008912CA" w:rsidRPr="0043374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и ежегодно готовит отчет о ходе реализации и оценке эффективности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>р</w:t>
      </w:r>
      <w:r w:rsidR="0006634C" w:rsidRPr="00433749">
        <w:rPr>
          <w:rFonts w:ascii="Times New Roman" w:hAnsi="Times New Roman" w:cs="Times New Roman"/>
          <w:sz w:val="24"/>
          <w:szCs w:val="24"/>
        </w:rPr>
        <w:t>о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граммы.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рограммы, а также на выполнение мероприятий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рограммы в течение года. Мониторинг реализации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>рограммы осуществляется ежеквартально. Объектом мониторинга является выполнение меропри</w:t>
      </w:r>
      <w:r w:rsidR="0006634C" w:rsidRPr="00433749">
        <w:rPr>
          <w:rFonts w:ascii="Times New Roman" w:hAnsi="Times New Roman" w:cs="Times New Roman"/>
          <w:sz w:val="24"/>
          <w:szCs w:val="24"/>
        </w:rPr>
        <w:t>я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тий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рограммы в установленные сроки, сведения о финансировании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>рограммы на отче</w:t>
      </w:r>
      <w:r w:rsidR="0006634C" w:rsidRPr="00433749">
        <w:rPr>
          <w:rFonts w:ascii="Times New Roman" w:hAnsi="Times New Roman" w:cs="Times New Roman"/>
          <w:sz w:val="24"/>
          <w:szCs w:val="24"/>
        </w:rPr>
        <w:t>т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ную дату, степень достижения плановых значений индикаторов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>рограммы.</w:t>
      </w:r>
    </w:p>
    <w:p w:rsidR="0006634C" w:rsidRPr="00433749" w:rsidRDefault="00042FE5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Комитет по образованию 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="0006634C" w:rsidRPr="00433749">
        <w:rPr>
          <w:rFonts w:ascii="Times New Roman" w:hAnsi="Times New Roman" w:cs="Times New Roman"/>
          <w:sz w:val="24"/>
          <w:szCs w:val="24"/>
        </w:rPr>
        <w:t xml:space="preserve">рограммы вправе перечислять </w:t>
      </w:r>
      <w:r w:rsidRPr="00433749">
        <w:rPr>
          <w:rFonts w:ascii="Times New Roman" w:hAnsi="Times New Roman" w:cs="Times New Roman"/>
          <w:sz w:val="24"/>
          <w:szCs w:val="24"/>
        </w:rPr>
        <w:t>образовател</w:t>
      </w:r>
      <w:r w:rsidRPr="00433749">
        <w:rPr>
          <w:rFonts w:ascii="Times New Roman" w:hAnsi="Times New Roman" w:cs="Times New Roman"/>
          <w:sz w:val="24"/>
          <w:szCs w:val="24"/>
        </w:rPr>
        <w:t>ь</w:t>
      </w:r>
      <w:r w:rsidRPr="00433749">
        <w:rPr>
          <w:rFonts w:ascii="Times New Roman" w:hAnsi="Times New Roman" w:cs="Times New Roman"/>
          <w:sz w:val="24"/>
          <w:szCs w:val="24"/>
        </w:rPr>
        <w:t>ным организациям района средства</w:t>
      </w:r>
      <w:r w:rsidR="0006634C" w:rsidRPr="00433749">
        <w:rPr>
          <w:rFonts w:ascii="Times New Roman" w:hAnsi="Times New Roman" w:cs="Times New Roman"/>
          <w:sz w:val="24"/>
          <w:szCs w:val="24"/>
        </w:rPr>
        <w:t>, предусмотренные на ее реализацию. Указанные сре</w:t>
      </w:r>
      <w:r w:rsidR="0006634C" w:rsidRPr="00433749">
        <w:rPr>
          <w:rFonts w:ascii="Times New Roman" w:hAnsi="Times New Roman" w:cs="Times New Roman"/>
          <w:sz w:val="24"/>
          <w:szCs w:val="24"/>
        </w:rPr>
        <w:t>д</w:t>
      </w:r>
      <w:r w:rsidR="0006634C" w:rsidRPr="00433749">
        <w:rPr>
          <w:rFonts w:ascii="Times New Roman" w:hAnsi="Times New Roman" w:cs="Times New Roman"/>
          <w:sz w:val="24"/>
          <w:szCs w:val="24"/>
        </w:rPr>
        <w:t>ства носят целевой характер.</w:t>
      </w:r>
    </w:p>
    <w:p w:rsidR="0006634C" w:rsidRPr="00433749" w:rsidRDefault="00042FE5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Комитет по образованию</w:t>
      </w:r>
      <w:r w:rsidR="0006634C" w:rsidRPr="00433749">
        <w:rPr>
          <w:rFonts w:ascii="Times New Roman" w:hAnsi="Times New Roman" w:cs="Times New Roman"/>
          <w:sz w:val="24"/>
          <w:szCs w:val="24"/>
        </w:rPr>
        <w:t>:</w:t>
      </w:r>
    </w:p>
    <w:p w:rsidR="0006634C" w:rsidRPr="00433749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организует реализацию </w:t>
      </w:r>
      <w:r w:rsidR="00CD001C" w:rsidRPr="00433749">
        <w:rPr>
          <w:rFonts w:ascii="Times New Roman" w:hAnsi="Times New Roman" w:cs="Times New Roman"/>
          <w:sz w:val="24"/>
          <w:szCs w:val="24"/>
        </w:rPr>
        <w:t>п</w:t>
      </w:r>
      <w:r w:rsidRPr="00433749">
        <w:rPr>
          <w:rFonts w:ascii="Times New Roman" w:hAnsi="Times New Roman" w:cs="Times New Roman"/>
          <w:sz w:val="24"/>
          <w:szCs w:val="24"/>
        </w:rPr>
        <w:t xml:space="preserve">рограммы, принимает решение о внесении изменений в </w:t>
      </w:r>
      <w:r w:rsidR="00CD001C" w:rsidRPr="0043374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33749">
        <w:rPr>
          <w:rFonts w:ascii="Times New Roman" w:hAnsi="Times New Roman" w:cs="Times New Roman"/>
          <w:sz w:val="24"/>
          <w:szCs w:val="24"/>
        </w:rPr>
        <w:t>рограмму в соответствии с установленными порядком и требованиями;</w:t>
      </w:r>
    </w:p>
    <w:p w:rsidR="0006634C" w:rsidRPr="00433749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43374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33749">
        <w:rPr>
          <w:rFonts w:ascii="Times New Roman" w:hAnsi="Times New Roman" w:cs="Times New Roman"/>
          <w:sz w:val="24"/>
          <w:szCs w:val="24"/>
        </w:rPr>
        <w:t xml:space="preserve"> ожидаемых результатов и определяет меры по их устранению;</w:t>
      </w:r>
    </w:p>
    <w:p w:rsidR="0006634C" w:rsidRPr="00433749" w:rsidRDefault="0006634C" w:rsidP="007F2430">
      <w:pPr>
        <w:widowControl w:val="0"/>
        <w:autoSpaceDE w:val="0"/>
        <w:autoSpaceDN w:val="0"/>
        <w:adjustRightInd w:val="0"/>
        <w:ind w:firstLine="709"/>
        <w:jc w:val="both"/>
      </w:pPr>
      <w:r w:rsidRPr="00433749">
        <w:t xml:space="preserve">запрашивает у исполнителей и участников </w:t>
      </w:r>
      <w:r w:rsidR="00CD001C" w:rsidRPr="00433749">
        <w:t>п</w:t>
      </w:r>
      <w:r w:rsidRPr="00433749">
        <w:t>рограммы информацию, необходимую для проведения</w:t>
      </w:r>
      <w:r w:rsidR="00DD5C0A" w:rsidRPr="00433749">
        <w:t xml:space="preserve"> мониторинга п</w:t>
      </w:r>
      <w:r w:rsidR="00A375EA" w:rsidRPr="00433749">
        <w:t>рограммы</w:t>
      </w:r>
      <w:r w:rsidR="007700C0" w:rsidRPr="00433749">
        <w:t>;</w:t>
      </w:r>
    </w:p>
    <w:p w:rsidR="0082160C" w:rsidRPr="00433749" w:rsidRDefault="007700C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готовит ежеквартальные и годовые отчеты о ход</w:t>
      </w:r>
      <w:r w:rsidR="00160C01" w:rsidRPr="00433749">
        <w:rPr>
          <w:rFonts w:ascii="Times New Roman" w:hAnsi="Times New Roman" w:cs="Times New Roman"/>
          <w:sz w:val="24"/>
          <w:szCs w:val="24"/>
        </w:rPr>
        <w:t xml:space="preserve">е </w:t>
      </w:r>
      <w:r w:rsidR="007760CC" w:rsidRPr="00433749">
        <w:rPr>
          <w:rFonts w:ascii="Times New Roman" w:hAnsi="Times New Roman" w:cs="Times New Roman"/>
          <w:sz w:val="24"/>
          <w:szCs w:val="24"/>
        </w:rPr>
        <w:t>реализации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программы, пре</w:t>
      </w:r>
      <w:r w:rsidRPr="00433749">
        <w:rPr>
          <w:rFonts w:ascii="Times New Roman" w:hAnsi="Times New Roman" w:cs="Times New Roman"/>
          <w:sz w:val="24"/>
          <w:szCs w:val="24"/>
        </w:rPr>
        <w:t>д</w:t>
      </w:r>
      <w:r w:rsidRPr="00433749">
        <w:rPr>
          <w:rFonts w:ascii="Times New Roman" w:hAnsi="Times New Roman" w:cs="Times New Roman"/>
          <w:sz w:val="24"/>
          <w:szCs w:val="24"/>
        </w:rPr>
        <w:t xml:space="preserve">ставляет их в установленном порядке и сроки в </w:t>
      </w:r>
      <w:r w:rsidR="00042FE5" w:rsidRPr="00433749">
        <w:rPr>
          <w:rFonts w:ascii="Times New Roman" w:hAnsi="Times New Roman" w:cs="Times New Roman"/>
          <w:sz w:val="24"/>
          <w:szCs w:val="24"/>
        </w:rPr>
        <w:t>отдел по экономике и управлению мун</w:t>
      </w:r>
      <w:r w:rsidR="00042FE5" w:rsidRPr="00433749">
        <w:rPr>
          <w:rFonts w:ascii="Times New Roman" w:hAnsi="Times New Roman" w:cs="Times New Roman"/>
          <w:sz w:val="24"/>
          <w:szCs w:val="24"/>
        </w:rPr>
        <w:t>и</w:t>
      </w:r>
      <w:r w:rsidR="00042FE5" w:rsidRPr="00433749">
        <w:rPr>
          <w:rFonts w:ascii="Times New Roman" w:hAnsi="Times New Roman" w:cs="Times New Roman"/>
          <w:sz w:val="24"/>
          <w:szCs w:val="24"/>
        </w:rPr>
        <w:t>ципальным имуществом Администрации Третьяковского района</w:t>
      </w:r>
    </w:p>
    <w:p w:rsidR="007700C0" w:rsidRPr="00433749" w:rsidRDefault="007700C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60C" w:rsidRPr="00433749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7. Методика оценки эффективности </w:t>
      </w:r>
      <w:r w:rsidR="00CD001C" w:rsidRPr="0043374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:rsidR="00280359" w:rsidRPr="00433749" w:rsidRDefault="00280359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04881" w:rsidRPr="00433749" w:rsidRDefault="00CD0860" w:rsidP="007F2430">
      <w:pPr>
        <w:ind w:firstLine="708"/>
        <w:jc w:val="both"/>
      </w:pPr>
      <w:r w:rsidRPr="00433749">
        <w:t>Оценка эффективности п</w:t>
      </w:r>
      <w:r w:rsidR="0082160C" w:rsidRPr="00433749">
        <w:t xml:space="preserve">рограммы осуществляется согласно </w:t>
      </w:r>
      <w:hyperlink r:id="rId9" w:history="1">
        <w:r w:rsidR="0082160C" w:rsidRPr="00433749">
          <w:t>приложени</w:t>
        </w:r>
        <w:proofErr w:type="gramStart"/>
        <w:r w:rsidR="0082160C" w:rsidRPr="00433749">
          <w:t>ю</w:t>
        </w:r>
        <w:r w:rsidR="00C259B6" w:rsidRPr="00433749">
          <w:t>(</w:t>
        </w:r>
        <w:proofErr w:type="gramEnd"/>
        <w:r w:rsidR="00C259B6" w:rsidRPr="00433749">
          <w:t xml:space="preserve"> табл</w:t>
        </w:r>
        <w:r w:rsidR="00C259B6" w:rsidRPr="00433749">
          <w:t>и</w:t>
        </w:r>
        <w:r w:rsidR="00C259B6" w:rsidRPr="00433749">
          <w:t>це)</w:t>
        </w:r>
        <w:r w:rsidR="00F637BE" w:rsidRPr="00433749">
          <w:t> </w:t>
        </w:r>
        <w:r w:rsidR="00C259B6" w:rsidRPr="00433749">
          <w:t>6,7</w:t>
        </w:r>
        <w:r w:rsidR="00F637BE" w:rsidRPr="00433749">
          <w:t> </w:t>
        </w:r>
      </w:hyperlink>
      <w:r w:rsidR="0082160C" w:rsidRPr="00433749">
        <w:t xml:space="preserve"> к </w:t>
      </w:r>
      <w:r w:rsidR="00CD001C" w:rsidRPr="00433749">
        <w:t>порядку разработки, реализации</w:t>
      </w:r>
      <w:r w:rsidR="00C90F30" w:rsidRPr="00433749">
        <w:t xml:space="preserve"> и оценки эффективности муниципаль</w:t>
      </w:r>
      <w:r w:rsidR="00CD001C" w:rsidRPr="00433749">
        <w:t>ных пр</w:t>
      </w:r>
      <w:r w:rsidR="00CD001C" w:rsidRPr="00433749">
        <w:t>о</w:t>
      </w:r>
      <w:r w:rsidR="00C90F30" w:rsidRPr="00433749">
        <w:t xml:space="preserve">грамм, </w:t>
      </w:r>
      <w:r w:rsidR="00CD001C" w:rsidRPr="00433749">
        <w:t xml:space="preserve"> утвержденному </w:t>
      </w:r>
      <w:r w:rsidR="0082160C" w:rsidRPr="00433749">
        <w:t>постановлени</w:t>
      </w:r>
      <w:r w:rsidR="00CD001C" w:rsidRPr="00433749">
        <w:t>ем</w:t>
      </w:r>
      <w:r w:rsidR="0082160C" w:rsidRPr="00433749">
        <w:t xml:space="preserve"> Администрации </w:t>
      </w:r>
      <w:r w:rsidR="00C259B6" w:rsidRPr="00433749">
        <w:t>Третьяко</w:t>
      </w:r>
      <w:r w:rsidR="004A69D6" w:rsidRPr="00433749">
        <w:t>вс</w:t>
      </w:r>
      <w:r w:rsidR="00C259B6" w:rsidRPr="00433749">
        <w:t>кого района от 13.05.2014</w:t>
      </w:r>
      <w:r w:rsidR="002F422C">
        <w:t xml:space="preserve"> </w:t>
      </w:r>
      <w:r w:rsidR="00C259B6" w:rsidRPr="00433749">
        <w:t>№ 186</w:t>
      </w:r>
      <w:r w:rsidR="0082160C" w:rsidRPr="00433749">
        <w:t>.</w:t>
      </w:r>
      <w:r w:rsidR="00204881" w:rsidRPr="00433749">
        <w:br w:type="page"/>
      </w:r>
    </w:p>
    <w:p w:rsidR="006D51A9" w:rsidRPr="00433749" w:rsidRDefault="006D51A9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</w:pPr>
      <w:r w:rsidRPr="00433749">
        <w:lastRenderedPageBreak/>
        <w:t>ПРИЛОЖЕНИЕ</w:t>
      </w:r>
      <w:r w:rsidR="003D02A5" w:rsidRPr="00433749">
        <w:t xml:space="preserve"> 1</w:t>
      </w:r>
    </w:p>
    <w:p w:rsidR="006D51A9" w:rsidRPr="00433749" w:rsidRDefault="006D51A9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</w:pPr>
      <w:r w:rsidRPr="00433749">
        <w:t xml:space="preserve">к </w:t>
      </w:r>
      <w:r w:rsidR="00C75298" w:rsidRPr="00433749">
        <w:t xml:space="preserve">муниципальной </w:t>
      </w:r>
      <w:r w:rsidRPr="00433749">
        <w:t xml:space="preserve">программе </w:t>
      </w:r>
      <w:r w:rsidR="00C75298" w:rsidRPr="00433749">
        <w:t>Тр</w:t>
      </w:r>
      <w:r w:rsidR="00C75298" w:rsidRPr="00433749">
        <w:t>е</w:t>
      </w:r>
      <w:r w:rsidR="00C75298" w:rsidRPr="00433749">
        <w:t>тьяковского района</w:t>
      </w:r>
      <w:r w:rsidRPr="00433749">
        <w:t xml:space="preserve"> «Развитие о</w:t>
      </w:r>
      <w:r w:rsidRPr="00433749">
        <w:t>б</w:t>
      </w:r>
      <w:r w:rsidRPr="00433749">
        <w:t xml:space="preserve">разования в </w:t>
      </w:r>
      <w:r w:rsidR="00C75298" w:rsidRPr="00433749">
        <w:t>Третьяковском районе</w:t>
      </w:r>
      <w:r w:rsidR="00606659" w:rsidRPr="00433749">
        <w:t xml:space="preserve"> на 2021-2024 годы»</w:t>
      </w:r>
    </w:p>
    <w:p w:rsidR="006D51A9" w:rsidRPr="00433749" w:rsidRDefault="006D51A9" w:rsidP="007F2430">
      <w:pPr>
        <w:pStyle w:val="s1"/>
        <w:spacing w:before="0" w:beforeAutospacing="0" w:after="0" w:afterAutospacing="0" w:line="240" w:lineRule="exact"/>
        <w:jc w:val="both"/>
        <w:outlineLvl w:val="0"/>
      </w:pPr>
    </w:p>
    <w:p w:rsidR="00204881" w:rsidRPr="00433749" w:rsidRDefault="006D51A9" w:rsidP="006228B8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  <w:r w:rsidRPr="00433749">
        <w:rPr>
          <w:b/>
        </w:rPr>
        <w:t>ПОДПРОГРАММА 1</w:t>
      </w:r>
    </w:p>
    <w:p w:rsidR="00C84538" w:rsidRPr="00433749" w:rsidRDefault="00204881" w:rsidP="00280359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433749">
        <w:rPr>
          <w:b/>
        </w:rPr>
        <w:t xml:space="preserve">«Развитие </w:t>
      </w:r>
      <w:proofErr w:type="spellStart"/>
      <w:r w:rsidRPr="00433749">
        <w:rPr>
          <w:b/>
        </w:rPr>
        <w:t>дошкольного</w:t>
      </w:r>
      <w:r w:rsidR="007760CC" w:rsidRPr="00433749">
        <w:rPr>
          <w:b/>
        </w:rPr>
        <w:t>образования</w:t>
      </w:r>
      <w:proofErr w:type="spellEnd"/>
      <w:r w:rsidR="00837116">
        <w:rPr>
          <w:b/>
        </w:rPr>
        <w:t xml:space="preserve"> </w:t>
      </w:r>
      <w:r w:rsidR="008862E6" w:rsidRPr="00433749">
        <w:rPr>
          <w:b/>
        </w:rPr>
        <w:t>в</w:t>
      </w:r>
      <w:r w:rsidR="00837116">
        <w:rPr>
          <w:b/>
        </w:rPr>
        <w:t xml:space="preserve"> </w:t>
      </w:r>
      <w:proofErr w:type="spellStart"/>
      <w:r w:rsidR="00C75298" w:rsidRPr="00433749">
        <w:rPr>
          <w:b/>
        </w:rPr>
        <w:t>Третьяковскомрайоне</w:t>
      </w:r>
      <w:proofErr w:type="spellEnd"/>
    </w:p>
    <w:p w:rsidR="00204881" w:rsidRPr="00433749" w:rsidRDefault="00C84538" w:rsidP="00280359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433749">
        <w:rPr>
          <w:b/>
        </w:rPr>
        <w:t xml:space="preserve"> на 2021-2024 годы</w:t>
      </w:r>
      <w:r w:rsidR="00204881" w:rsidRPr="00433749">
        <w:rPr>
          <w:b/>
        </w:rPr>
        <w:t>»</w:t>
      </w:r>
    </w:p>
    <w:p w:rsidR="00C75298" w:rsidRPr="00433749" w:rsidRDefault="00C75298" w:rsidP="00280359">
      <w:pPr>
        <w:pStyle w:val="s1"/>
        <w:spacing w:before="0" w:beforeAutospacing="0" w:after="0" w:afterAutospacing="0" w:line="240" w:lineRule="exact"/>
        <w:jc w:val="center"/>
      </w:pPr>
      <w:r w:rsidRPr="00433749">
        <w:t xml:space="preserve">муниципальной программы Третьяковского района  </w:t>
      </w:r>
    </w:p>
    <w:p w:rsidR="00204881" w:rsidRPr="00433749" w:rsidRDefault="00C75298" w:rsidP="00280359">
      <w:pPr>
        <w:pStyle w:val="s1"/>
        <w:spacing w:before="0" w:beforeAutospacing="0" w:after="0" w:afterAutospacing="0" w:line="240" w:lineRule="exact"/>
        <w:jc w:val="center"/>
      </w:pPr>
      <w:r w:rsidRPr="00433749">
        <w:t>«Развитие образования в Третьяковском районе</w:t>
      </w:r>
      <w:r w:rsidR="00606659" w:rsidRPr="00433749">
        <w:t xml:space="preserve"> на 2021-2024 годы</w:t>
      </w:r>
      <w:r w:rsidRPr="00433749">
        <w:t>»</w:t>
      </w:r>
    </w:p>
    <w:p w:rsidR="003C09FE" w:rsidRPr="00433749" w:rsidRDefault="003C09FE" w:rsidP="00280359">
      <w:pPr>
        <w:pStyle w:val="s1"/>
        <w:spacing w:before="0" w:beforeAutospacing="0" w:after="0" w:afterAutospacing="0" w:line="240" w:lineRule="exact"/>
        <w:jc w:val="center"/>
      </w:pPr>
    </w:p>
    <w:p w:rsidR="003C09FE" w:rsidRPr="00433749" w:rsidRDefault="003C09FE" w:rsidP="00280359">
      <w:pPr>
        <w:pStyle w:val="s1"/>
        <w:spacing w:before="0" w:beforeAutospacing="0" w:after="0" w:afterAutospacing="0" w:line="240" w:lineRule="exact"/>
        <w:jc w:val="center"/>
      </w:pPr>
      <w:r w:rsidRPr="00433749">
        <w:t>ПАСПОРТ</w:t>
      </w:r>
    </w:p>
    <w:p w:rsidR="00ED1EBB" w:rsidRDefault="003C09FE" w:rsidP="003C09FE">
      <w:pPr>
        <w:pStyle w:val="s1"/>
        <w:spacing w:before="0" w:beforeAutospacing="0" w:after="0" w:afterAutospacing="0" w:line="240" w:lineRule="exact"/>
        <w:jc w:val="center"/>
      </w:pPr>
      <w:r w:rsidRPr="00433749">
        <w:t>подпрограммы 1 «Развитие дошкольно</w:t>
      </w:r>
      <w:r w:rsidR="009A08A8" w:rsidRPr="00433749">
        <w:t>го образования в Третьяковском районе</w:t>
      </w:r>
    </w:p>
    <w:p w:rsidR="003C09FE" w:rsidRPr="00433749" w:rsidRDefault="00C84538" w:rsidP="003C09FE">
      <w:pPr>
        <w:pStyle w:val="s1"/>
        <w:spacing w:before="0" w:beforeAutospacing="0" w:after="0" w:afterAutospacing="0" w:line="240" w:lineRule="exact"/>
        <w:jc w:val="center"/>
      </w:pPr>
      <w:r w:rsidRPr="00433749">
        <w:t>на 2021-2024 годы</w:t>
      </w:r>
      <w:r w:rsidR="003C09FE" w:rsidRPr="00433749">
        <w:t>»</w:t>
      </w:r>
    </w:p>
    <w:p w:rsidR="003C09FE" w:rsidRPr="00433749" w:rsidRDefault="009A08A8" w:rsidP="003C09FE">
      <w:pPr>
        <w:pStyle w:val="s1"/>
        <w:spacing w:before="0" w:beforeAutospacing="0" w:after="0" w:afterAutospacing="0" w:line="240" w:lineRule="exact"/>
        <w:jc w:val="center"/>
      </w:pPr>
      <w:r w:rsidRPr="00433749">
        <w:t>муниципальной  программы Третьяковского района</w:t>
      </w:r>
    </w:p>
    <w:p w:rsidR="003C09FE" w:rsidRPr="00433749" w:rsidRDefault="003C09FE" w:rsidP="00E42DFE">
      <w:pPr>
        <w:pStyle w:val="s1"/>
        <w:spacing w:before="0" w:beforeAutospacing="0" w:after="0" w:afterAutospacing="0" w:line="240" w:lineRule="exact"/>
        <w:jc w:val="center"/>
      </w:pPr>
      <w:r w:rsidRPr="00433749">
        <w:t>«Разви</w:t>
      </w:r>
      <w:r w:rsidR="009A08A8" w:rsidRPr="00433749">
        <w:t>тие образования в Третьяковском районе</w:t>
      </w:r>
      <w:r w:rsidR="00B147DE" w:rsidRPr="00433749">
        <w:t xml:space="preserve"> на 2021-2024 годы</w:t>
      </w:r>
      <w:r w:rsidRPr="00433749">
        <w:t>»</w:t>
      </w:r>
    </w:p>
    <w:p w:rsidR="006D51A9" w:rsidRPr="00433749" w:rsidRDefault="006D51A9" w:rsidP="007F2430">
      <w:pPr>
        <w:pStyle w:val="s1"/>
        <w:spacing w:before="0" w:beforeAutospacing="0" w:after="0" w:afterAutospacing="0" w:line="240" w:lineRule="exact"/>
        <w:jc w:val="both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204881" w:rsidRPr="00433749" w:rsidTr="006D51A9">
        <w:trPr>
          <w:tblCellSpacing w:w="5" w:type="nil"/>
        </w:trPr>
        <w:tc>
          <w:tcPr>
            <w:tcW w:w="2669" w:type="dxa"/>
          </w:tcPr>
          <w:p w:rsidR="00204881" w:rsidRPr="00433749" w:rsidRDefault="00204881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Ответственный и</w:t>
            </w:r>
            <w:r w:rsidRPr="00433749">
              <w:t>с</w:t>
            </w:r>
            <w:r w:rsidRPr="00433749">
              <w:t>полнитель подпр</w:t>
            </w:r>
            <w:r w:rsidRPr="00433749">
              <w:t>о</w:t>
            </w:r>
            <w:r w:rsidRPr="00433749">
              <w:t xml:space="preserve">граммы </w:t>
            </w:r>
          </w:p>
        </w:tc>
        <w:tc>
          <w:tcPr>
            <w:tcW w:w="6829" w:type="dxa"/>
          </w:tcPr>
          <w:p w:rsidR="00204881" w:rsidRPr="00433749" w:rsidRDefault="000E520A" w:rsidP="000E5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Третьяковского района Алтайского края по образованию</w:t>
            </w:r>
          </w:p>
        </w:tc>
      </w:tr>
      <w:tr w:rsidR="00204881" w:rsidRPr="00433749" w:rsidTr="006D51A9">
        <w:trPr>
          <w:tblCellSpacing w:w="5" w:type="nil"/>
        </w:trPr>
        <w:tc>
          <w:tcPr>
            <w:tcW w:w="2669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Участники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29" w:type="dxa"/>
          </w:tcPr>
          <w:p w:rsidR="000E520A" w:rsidRPr="00433749" w:rsidRDefault="000E520A" w:rsidP="000E5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</w:t>
            </w:r>
            <w:r w:rsidR="00042FE5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Третьяковско</w:t>
            </w:r>
            <w:r w:rsidR="00042FE5" w:rsidRPr="0043374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042FE5" w:rsidRPr="00433749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20A" w:rsidRPr="00433749" w:rsidRDefault="000E520A" w:rsidP="000E5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администрация Третьяковского района (по согласованию);</w:t>
            </w:r>
          </w:p>
          <w:p w:rsidR="00042FE5" w:rsidRPr="00433749" w:rsidRDefault="00042FE5" w:rsidP="000E5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страции Третьяковского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08A8" w:rsidRPr="00433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A08A8"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204881" w:rsidRPr="00433749" w:rsidRDefault="000E520A" w:rsidP="007F2430">
            <w:pPr>
              <w:pStyle w:val="a4"/>
              <w:jc w:val="both"/>
            </w:pPr>
            <w:r w:rsidRPr="00433749">
              <w:t>муниципальные (бюджетные и казенные) образовательные орг</w:t>
            </w:r>
            <w:r w:rsidRPr="00433749">
              <w:t>а</w:t>
            </w:r>
            <w:r w:rsidRPr="00433749">
              <w:t>низации (по согласованию)</w:t>
            </w:r>
            <w:r w:rsidR="00042FE5" w:rsidRPr="00433749">
              <w:t>;</w:t>
            </w:r>
          </w:p>
        </w:tc>
      </w:tr>
      <w:tr w:rsidR="00204881" w:rsidRPr="00433749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433749" w:rsidRDefault="00C921C4" w:rsidP="007F2430">
            <w:pPr>
              <w:pStyle w:val="a4"/>
              <w:ind w:right="256"/>
              <w:jc w:val="both"/>
            </w:pPr>
            <w:r w:rsidRPr="00433749">
              <w:t>Цель</w:t>
            </w:r>
            <w:r w:rsidR="00204881" w:rsidRPr="00433749">
              <w:t xml:space="preserve"> подпрограммы </w:t>
            </w:r>
          </w:p>
        </w:tc>
        <w:tc>
          <w:tcPr>
            <w:tcW w:w="6829" w:type="dxa"/>
          </w:tcPr>
          <w:p w:rsidR="004A55BD" w:rsidRPr="00433749" w:rsidRDefault="00042FE5" w:rsidP="00EA29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дошкольного образования</w:t>
            </w:r>
          </w:p>
        </w:tc>
      </w:tr>
      <w:tr w:rsidR="00204881" w:rsidRPr="00433749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Задачи подпрограммы</w:t>
            </w:r>
          </w:p>
        </w:tc>
        <w:tc>
          <w:tcPr>
            <w:tcW w:w="6829" w:type="dxa"/>
          </w:tcPr>
          <w:p w:rsidR="00204881" w:rsidRPr="00433749" w:rsidRDefault="00042FE5" w:rsidP="007F2430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433749">
              <w:rPr>
                <w:szCs w:val="24"/>
                <w:shd w:val="clear" w:color="auto" w:fill="FFFFFF"/>
              </w:rPr>
              <w:t>-</w:t>
            </w:r>
            <w:r w:rsidR="00204881" w:rsidRPr="00433749">
              <w:rPr>
                <w:szCs w:val="24"/>
                <w:shd w:val="clear" w:color="auto" w:fill="FFFFFF"/>
              </w:rPr>
              <w:t>повышение дос</w:t>
            </w:r>
            <w:r w:rsidR="00204881" w:rsidRPr="00433749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="00204881" w:rsidRPr="00433749">
              <w:rPr>
                <w:szCs w:val="24"/>
              </w:rPr>
              <w:t>предоставляемых населению края в сфере дошкольного образования</w:t>
            </w:r>
            <w:r w:rsidR="00204881" w:rsidRPr="00433749">
              <w:rPr>
                <w:szCs w:val="24"/>
                <w:shd w:val="clear" w:color="auto" w:fill="FFFFFF"/>
              </w:rPr>
              <w:t>;</w:t>
            </w:r>
          </w:p>
          <w:p w:rsidR="00204881" w:rsidRPr="00433749" w:rsidRDefault="00515722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433749">
              <w:rPr>
                <w:szCs w:val="24"/>
              </w:rPr>
              <w:t>-</w:t>
            </w:r>
            <w:r w:rsidR="00204881" w:rsidRPr="00433749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D95237" w:rsidRPr="00433749" w:rsidRDefault="008F0E5A" w:rsidP="00D9523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0E520A" w:rsidRPr="00433749">
              <w:t xml:space="preserve">участие в </w:t>
            </w:r>
            <w:r w:rsidR="00204881" w:rsidRPr="00433749">
              <w:t>реализаци</w:t>
            </w:r>
            <w:r w:rsidR="000E520A" w:rsidRPr="00433749">
              <w:t>и</w:t>
            </w:r>
            <w:r w:rsidR="00204881" w:rsidRPr="00433749">
              <w:t xml:space="preserve"> регионального проекта «Поддержка с</w:t>
            </w:r>
            <w:r w:rsidR="00204881" w:rsidRPr="00433749">
              <w:t>е</w:t>
            </w:r>
            <w:r w:rsidR="00204881" w:rsidRPr="00433749">
              <w:t>мей, имеющих детей»</w:t>
            </w:r>
            <w:r>
              <w:t>:</w:t>
            </w:r>
          </w:p>
          <w:p w:rsidR="00204881" w:rsidRPr="00433749" w:rsidRDefault="00D95237" w:rsidP="00D95237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204881" w:rsidRPr="00433749">
              <w:t xml:space="preserve">создание условий для раннего развития детей в возрасте до 3 лет, </w:t>
            </w:r>
            <w:r w:rsidR="00515722" w:rsidRPr="00433749">
              <w:t>оказание</w:t>
            </w:r>
            <w:r w:rsidR="00204881" w:rsidRPr="00433749">
              <w:t xml:space="preserve"> психолого-педагогической, методической и ко</w:t>
            </w:r>
            <w:r w:rsidR="00204881" w:rsidRPr="00433749">
              <w:t>н</w:t>
            </w:r>
            <w:r w:rsidR="00204881" w:rsidRPr="00433749">
              <w:t>сультативной помощи родителям детей, в том числе получа</w:t>
            </w:r>
            <w:r w:rsidR="00204881" w:rsidRPr="00433749">
              <w:t>ю</w:t>
            </w:r>
            <w:r w:rsidR="00204881" w:rsidRPr="00433749">
              <w:t>щих дошкольное образование в семье</w:t>
            </w:r>
            <w:r w:rsidR="009A08A8" w:rsidRPr="00433749">
              <w:t>.</w:t>
            </w:r>
          </w:p>
        </w:tc>
      </w:tr>
      <w:tr w:rsidR="00204881" w:rsidRPr="00433749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Перечень меропри</w:t>
            </w:r>
            <w:r w:rsidRPr="00433749">
              <w:t>я</w:t>
            </w:r>
            <w:r w:rsidRPr="00433749">
              <w:t>тий подпрограммы</w:t>
            </w:r>
          </w:p>
        </w:tc>
        <w:tc>
          <w:tcPr>
            <w:tcW w:w="6829" w:type="dxa"/>
          </w:tcPr>
          <w:p w:rsidR="00204881" w:rsidRPr="00433749" w:rsidRDefault="00D95237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204881" w:rsidRPr="00433749" w:rsidRDefault="00D95237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разработка про</w:t>
            </w:r>
            <w:r w:rsidR="003E2C86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ектно-сметной документации,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и капитальный ремонт зданий дошкольных образовательных о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ганизаций с применением энергосберегающих технологий и м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териалов в рамках краевой адресной инвестиционной програ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мы; </w:t>
            </w:r>
          </w:p>
          <w:p w:rsidR="00204881" w:rsidRPr="00433749" w:rsidRDefault="003E2C86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алами, необходимыми для организации учебно-воспитательного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процесса;</w:t>
            </w:r>
          </w:p>
          <w:p w:rsidR="00204881" w:rsidRPr="00433749" w:rsidRDefault="003E2C86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D95237" w:rsidRPr="00433749">
              <w:t xml:space="preserve">проведение </w:t>
            </w:r>
            <w:r w:rsidR="000E520A" w:rsidRPr="00433749">
              <w:t>муниципальных</w:t>
            </w:r>
            <w:r w:rsidR="00204881" w:rsidRPr="00433749">
              <w:t xml:space="preserve"> конкурс</w:t>
            </w:r>
            <w:r w:rsidR="00D95237" w:rsidRPr="00433749">
              <w:t>ов</w:t>
            </w:r>
            <w:r w:rsidR="00204881" w:rsidRPr="00433749">
              <w:t>среди педагогических работников дошкольных образовательных организаций и среди дошкольных образовательных организаций, обеспечение уч</w:t>
            </w:r>
            <w:r w:rsidR="00204881" w:rsidRPr="00433749">
              <w:t>а</w:t>
            </w:r>
            <w:r w:rsidR="00204881" w:rsidRPr="00433749">
              <w:t xml:space="preserve">стия победителя </w:t>
            </w:r>
            <w:r w:rsidR="000E520A" w:rsidRPr="00433749">
              <w:t xml:space="preserve">в </w:t>
            </w:r>
            <w:r w:rsidR="00204881" w:rsidRPr="00433749">
              <w:t>регионально</w:t>
            </w:r>
            <w:r w:rsidR="000E520A" w:rsidRPr="00433749">
              <w:t>м</w:t>
            </w:r>
            <w:r w:rsidR="00204881" w:rsidRPr="00433749">
              <w:t xml:space="preserve"> этап</w:t>
            </w:r>
            <w:r w:rsidR="00D95237" w:rsidRPr="00433749">
              <w:t>е</w:t>
            </w:r>
            <w:r w:rsidR="00204881" w:rsidRPr="00433749">
              <w:t xml:space="preserve"> профессионально</w:t>
            </w:r>
            <w:r w:rsidR="000E520A" w:rsidRPr="00433749">
              <w:t>го ко</w:t>
            </w:r>
            <w:r w:rsidR="000E520A" w:rsidRPr="00433749">
              <w:t>н</w:t>
            </w:r>
            <w:r w:rsidR="000E520A" w:rsidRPr="00433749">
              <w:t>курса</w:t>
            </w:r>
            <w:r w:rsidR="00204881" w:rsidRPr="00433749">
              <w:t xml:space="preserve"> «Воспитатель года </w:t>
            </w:r>
            <w:r w:rsidR="000E520A" w:rsidRPr="00433749">
              <w:t>Алтая</w:t>
            </w:r>
            <w:r w:rsidR="00204881" w:rsidRPr="00433749">
              <w:t>»;</w:t>
            </w:r>
          </w:p>
          <w:p w:rsidR="00204881" w:rsidRPr="00433749" w:rsidRDefault="00042FE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E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 в ДОУ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393DD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D02D54" w:rsidRPr="00433749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</w:t>
            </w:r>
            <w:r w:rsidR="00D02D54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2D54" w:rsidRPr="00433749">
              <w:rPr>
                <w:rFonts w:ascii="Times New Roman" w:hAnsi="Times New Roman" w:cs="Times New Roman"/>
                <w:sz w:val="24"/>
                <w:szCs w:val="24"/>
              </w:rPr>
              <w:t>го образования для детей в возрасте до трех лет»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нац</w:t>
            </w:r>
            <w:r w:rsidR="00165D7F" w:rsidRPr="00433749">
              <w:rPr>
                <w:rFonts w:ascii="Times New Roman" w:hAnsi="Times New Roman" w:cs="Times New Roman"/>
                <w:sz w:val="24"/>
                <w:szCs w:val="24"/>
              </w:rPr>
              <w:t>ионального проекта «Демография»)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EA297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 w:rsidR="00EA297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и помещений дошкольных образовательных о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</w:t>
            </w:r>
            <w:r w:rsidR="00EA297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из </w:t>
            </w:r>
            <w:r w:rsidR="000E060E" w:rsidRPr="00433749">
              <w:rPr>
                <w:rFonts w:ascii="Times New Roman" w:hAnsi="Times New Roman" w:cs="Times New Roman"/>
                <w:sz w:val="24"/>
                <w:szCs w:val="24"/>
              </w:rPr>
              <w:t>краевого бюдж</w:t>
            </w:r>
            <w:r w:rsidR="000E060E"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060E" w:rsidRPr="004337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бюд</w:t>
            </w:r>
            <w:r w:rsidR="00EA297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жету района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для оказания финансовой поддержки выпо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нения органами местного самоуправления полномочий по в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просам местного значения</w:t>
            </w:r>
            <w:r w:rsidR="00B61A14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61A14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сфере дошкольного образования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16A" w:rsidRPr="00433749" w:rsidRDefault="00BD54A2" w:rsidP="009C6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«Поддержка семей, име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щих детей»</w:t>
            </w:r>
            <w:r w:rsidR="00D95237" w:rsidRPr="004337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5237" w:rsidRPr="00433749" w:rsidRDefault="00D95237" w:rsidP="00D952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родителям (законным представителям) детей услуг психолого-педагогической, </w:t>
            </w:r>
            <w:proofErr w:type="spell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методичсекой</w:t>
            </w:r>
            <w:proofErr w:type="spell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консультати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ной помощи</w:t>
            </w:r>
            <w:r w:rsidR="00430BAA" w:rsidRPr="00433749">
              <w:rPr>
                <w:rFonts w:ascii="Times New Roman" w:hAnsi="Times New Roman" w:cs="Times New Roman"/>
                <w:sz w:val="24"/>
                <w:szCs w:val="24"/>
              </w:rPr>
              <w:t>, а также оказание поддержки гражданам, жела</w:t>
            </w:r>
            <w:r w:rsidR="00430BAA" w:rsidRPr="004337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30BAA" w:rsidRPr="00433749">
              <w:rPr>
                <w:rFonts w:ascii="Times New Roman" w:hAnsi="Times New Roman" w:cs="Times New Roman"/>
                <w:sz w:val="24"/>
                <w:szCs w:val="24"/>
              </w:rPr>
              <w:t>щим принять на воспитание в свои семьи детей, оставшихся без попечения родителей;</w:t>
            </w:r>
          </w:p>
          <w:p w:rsidR="00430BAA" w:rsidRPr="00433749" w:rsidRDefault="00430BAA" w:rsidP="00D952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-обеспечение информационно-просветительской поддержки 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дителей, организация работы в дошкольных и общеобразов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консультационных пунктов, обеспечив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ющих получение родителями детей дошкольного возраста </w:t>
            </w:r>
            <w:proofErr w:type="spell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дичсекой</w:t>
            </w:r>
            <w:proofErr w:type="spell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психолого-педагогической, в том числе консульт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тивной помощи, на безвозмездной основе;</w:t>
            </w:r>
          </w:p>
          <w:p w:rsidR="00430BAA" w:rsidRPr="00433749" w:rsidRDefault="00430BAA" w:rsidP="00D952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2808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пользователям </w:t>
            </w:r>
            <w:r w:rsidR="008C2808" w:rsidRPr="004337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регионального интеракти</w:t>
            </w:r>
            <w:r w:rsidR="008C2808" w:rsidRPr="004337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8C2808" w:rsidRPr="004337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веб-портала информационно-просветительской поддержки родителей</w:t>
            </w:r>
          </w:p>
        </w:tc>
      </w:tr>
      <w:tr w:rsidR="00204881" w:rsidRPr="00433749" w:rsidTr="008F0E5A">
        <w:trPr>
          <w:trHeight w:val="762"/>
          <w:tblCellSpacing w:w="5" w:type="nil"/>
        </w:trPr>
        <w:tc>
          <w:tcPr>
            <w:tcW w:w="2669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lastRenderedPageBreak/>
              <w:t>Показатели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29" w:type="dxa"/>
            <w:tcMar>
              <w:left w:w="85" w:type="dxa"/>
              <w:right w:w="85" w:type="dxa"/>
            </w:tcMar>
          </w:tcPr>
          <w:p w:rsidR="00A523BF" w:rsidRPr="00433749" w:rsidRDefault="00CA4BE9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3BF" w:rsidRPr="008F0E5A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</w:t>
            </w:r>
            <w:r w:rsidR="00A051BB" w:rsidRPr="008F0E5A">
              <w:rPr>
                <w:rFonts w:ascii="Times New Roman" w:hAnsi="Times New Roman" w:cs="Times New Roman"/>
                <w:sz w:val="24"/>
                <w:szCs w:val="24"/>
              </w:rPr>
              <w:t>нности детей в возрасте от 1,5</w:t>
            </w:r>
            <w:r w:rsidR="00A523BF" w:rsidRPr="008F0E5A">
              <w:rPr>
                <w:rFonts w:ascii="Times New Roman" w:hAnsi="Times New Roman" w:cs="Times New Roman"/>
                <w:sz w:val="24"/>
                <w:szCs w:val="24"/>
              </w:rPr>
              <w:t xml:space="preserve"> до 3 лет, получа</w:t>
            </w:r>
            <w:r w:rsidR="00A523BF" w:rsidRPr="008F0E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523BF" w:rsidRPr="008F0E5A">
              <w:rPr>
                <w:rFonts w:ascii="Times New Roman" w:hAnsi="Times New Roman" w:cs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="00A523BF" w:rsidRPr="008F0E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23BF" w:rsidRPr="008F0E5A">
              <w:rPr>
                <w:rFonts w:ascii="Times New Roman" w:hAnsi="Times New Roman" w:cs="Times New Roman"/>
                <w:sz w:val="24"/>
                <w:szCs w:val="24"/>
              </w:rPr>
              <w:t>лучение</w:t>
            </w:r>
            <w:proofErr w:type="gramEnd"/>
            <w:r w:rsidR="00A523BF" w:rsidRPr="008F0E5A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 дошкольного</w:t>
            </w:r>
            <w:r w:rsidR="00A523B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образования);</w:t>
            </w:r>
          </w:p>
          <w:p w:rsidR="00204881" w:rsidRPr="00433749" w:rsidRDefault="00CA4BE9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2C86"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3до 7 лет, находящихся в очереди на получение вт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кущем</w:t>
            </w:r>
            <w:proofErr w:type="gramEnd"/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году дошкольного образования); </w:t>
            </w:r>
          </w:p>
          <w:p w:rsidR="00204881" w:rsidRPr="00433749" w:rsidRDefault="00C921C4" w:rsidP="007F2430">
            <w:pPr>
              <w:jc w:val="both"/>
            </w:pPr>
            <w:r w:rsidRPr="00433749">
              <w:t xml:space="preserve">в рамках </w:t>
            </w:r>
            <w:r w:rsidR="00204881" w:rsidRPr="00433749">
              <w:t>региональн</w:t>
            </w:r>
            <w:r w:rsidRPr="00433749">
              <w:t>ого</w:t>
            </w:r>
            <w:r w:rsidR="00204881" w:rsidRPr="00433749">
              <w:t xml:space="preserve"> проект</w:t>
            </w:r>
            <w:r w:rsidRPr="00433749">
              <w:t>а</w:t>
            </w:r>
            <w:r w:rsidR="00204881" w:rsidRPr="00433749">
              <w:t xml:space="preserve"> «Поддержка семей, имеющих детей»:</w:t>
            </w:r>
          </w:p>
          <w:p w:rsidR="00204881" w:rsidRPr="00433749" w:rsidRDefault="003E2C86" w:rsidP="007F2430">
            <w:pPr>
              <w:jc w:val="both"/>
            </w:pPr>
            <w:r w:rsidRPr="00433749">
              <w:t xml:space="preserve">- </w:t>
            </w:r>
            <w:r w:rsidR="00204881" w:rsidRPr="00433749">
              <w:t xml:space="preserve">количество услуг </w:t>
            </w:r>
            <w:r w:rsidR="00204881" w:rsidRPr="00433749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="00204881" w:rsidRPr="00433749">
              <w:rPr>
                <w:bCs/>
              </w:rPr>
              <w:t>е</w:t>
            </w:r>
            <w:r w:rsidR="00204881" w:rsidRPr="00433749">
              <w:rPr>
                <w:bCs/>
              </w:rPr>
              <w:t>лям) детей, а также гражданам</w:t>
            </w:r>
            <w:r w:rsidR="00204881" w:rsidRPr="00433749">
              <w:t>, желающим принять на воспит</w:t>
            </w:r>
            <w:r w:rsidR="00204881" w:rsidRPr="00433749">
              <w:t>а</w:t>
            </w:r>
            <w:r w:rsidR="00204881" w:rsidRPr="00433749">
              <w:t>ние в свои семьи детей, оставшихся без попечения родителей;</w:t>
            </w:r>
          </w:p>
          <w:p w:rsidR="00204881" w:rsidRPr="00433749" w:rsidRDefault="003E2C86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холого-педагогической, методической и консультативной п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мощи, </w:t>
            </w:r>
            <w:r w:rsidR="00C921C4" w:rsidRPr="00433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C921C4" w:rsidRPr="0043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="00C921C4"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обратившихся за получением услуг</w:t>
            </w:r>
            <w:r w:rsidR="00EA297B" w:rsidRPr="0043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881" w:rsidRPr="00433749" w:rsidTr="006D51A9">
        <w:trPr>
          <w:tblCellSpacing w:w="5" w:type="nil"/>
        </w:trPr>
        <w:tc>
          <w:tcPr>
            <w:tcW w:w="2669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lastRenderedPageBreak/>
              <w:t>Сроки и этапы реал</w:t>
            </w:r>
            <w:r w:rsidRPr="00433749">
              <w:t>и</w:t>
            </w:r>
            <w:r w:rsidRPr="00433749">
              <w:t>зации под</w:t>
            </w:r>
            <w:r w:rsidRPr="00433749">
              <w:softHyphen/>
              <w:t>программы</w:t>
            </w:r>
          </w:p>
        </w:tc>
        <w:tc>
          <w:tcPr>
            <w:tcW w:w="6829" w:type="dxa"/>
          </w:tcPr>
          <w:p w:rsidR="00204881" w:rsidRPr="00433749" w:rsidRDefault="00204881" w:rsidP="00E9045C">
            <w:pPr>
              <w:pStyle w:val="a4"/>
              <w:jc w:val="both"/>
            </w:pPr>
            <w:r w:rsidRPr="00433749">
              <w:t>202</w:t>
            </w:r>
            <w:r w:rsidR="00E9045C" w:rsidRPr="00433749">
              <w:t>1</w:t>
            </w:r>
            <w:r w:rsidRPr="00433749">
              <w:t xml:space="preserve"> – 2024 годы без деления на этапы</w:t>
            </w:r>
          </w:p>
        </w:tc>
      </w:tr>
      <w:tr w:rsidR="00204881" w:rsidRPr="00433749" w:rsidTr="006D51A9">
        <w:trPr>
          <w:tblCellSpacing w:w="5" w:type="nil"/>
        </w:trPr>
        <w:tc>
          <w:tcPr>
            <w:tcW w:w="2669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Объемы финансир</w:t>
            </w:r>
            <w:r w:rsidRPr="00433749">
              <w:t>о</w:t>
            </w:r>
            <w:r w:rsidRPr="00433749">
              <w:t>вания подпро</w:t>
            </w:r>
            <w:r w:rsidRPr="00433749">
              <w:softHyphen/>
              <w:t>граммы</w:t>
            </w:r>
            <w:r w:rsidRPr="00433749">
              <w:br/>
            </w:r>
          </w:p>
        </w:tc>
        <w:tc>
          <w:tcPr>
            <w:tcW w:w="6829" w:type="dxa"/>
          </w:tcPr>
          <w:p w:rsidR="00204881" w:rsidRPr="00433749" w:rsidRDefault="00204881" w:rsidP="007F2430">
            <w:pPr>
              <w:pStyle w:val="a4"/>
              <w:jc w:val="both"/>
            </w:pPr>
            <w:r w:rsidRPr="00433749">
              <w:t xml:space="preserve">общий объем финансирования подпрограммы 1 </w:t>
            </w:r>
            <w:r w:rsidR="00C921C4" w:rsidRPr="00433749">
              <w:t>«Развитие д</w:t>
            </w:r>
            <w:r w:rsidR="00C921C4" w:rsidRPr="00433749">
              <w:t>о</w:t>
            </w:r>
            <w:r w:rsidR="00C921C4" w:rsidRPr="00433749">
              <w:t>школьного образования</w:t>
            </w:r>
            <w:r w:rsidR="001E0BA2" w:rsidRPr="00433749">
              <w:t xml:space="preserve"> в Третьяковском районе</w:t>
            </w:r>
            <w:r w:rsidR="007B16E8" w:rsidRPr="00433749">
              <w:t xml:space="preserve"> на 2021-2024 годы</w:t>
            </w:r>
            <w:r w:rsidR="001E0BA2" w:rsidRPr="00433749">
              <w:t xml:space="preserve">» муниципальной </w:t>
            </w:r>
            <w:r w:rsidR="00C921C4" w:rsidRPr="00433749">
              <w:t>программ</w:t>
            </w:r>
            <w:r w:rsidR="004673C4" w:rsidRPr="00433749">
              <w:t>ы</w:t>
            </w:r>
            <w:r w:rsidR="001E0BA2" w:rsidRPr="00433749">
              <w:t xml:space="preserve"> Третьяковского района</w:t>
            </w:r>
            <w:r w:rsidR="00C921C4" w:rsidRPr="00433749">
              <w:t xml:space="preserve"> «Ра</w:t>
            </w:r>
            <w:r w:rsidR="00C921C4" w:rsidRPr="00433749">
              <w:t>з</w:t>
            </w:r>
            <w:r w:rsidR="00C921C4" w:rsidRPr="00433749">
              <w:t>витие образова</w:t>
            </w:r>
            <w:r w:rsidR="001E0BA2" w:rsidRPr="00433749">
              <w:t>ния в Третьяковском районе</w:t>
            </w:r>
            <w:r w:rsidR="007B16E8" w:rsidRPr="00433749">
              <w:t xml:space="preserve"> на 2021-2024 годы</w:t>
            </w:r>
            <w:r w:rsidR="00C921C4" w:rsidRPr="00433749">
              <w:t xml:space="preserve">» (далее </w:t>
            </w:r>
            <w:r w:rsidR="004E6D54" w:rsidRPr="00433749">
              <w:t xml:space="preserve">– </w:t>
            </w:r>
            <w:r w:rsidR="00C921C4" w:rsidRPr="00433749">
              <w:t xml:space="preserve">«подпрограмма 1») </w:t>
            </w:r>
            <w:r w:rsidR="003C00DD" w:rsidRPr="00433749">
              <w:t xml:space="preserve">составляет </w:t>
            </w:r>
            <w:r w:rsidR="006228B8">
              <w:t>200955,0</w:t>
            </w:r>
            <w:r w:rsidRPr="00433749">
              <w:t xml:space="preserve"> тыс. рублей, из них: </w:t>
            </w:r>
          </w:p>
          <w:p w:rsidR="00204881" w:rsidRPr="00433749" w:rsidRDefault="003C00DD" w:rsidP="007F2430">
            <w:pPr>
              <w:pStyle w:val="a4"/>
              <w:jc w:val="both"/>
            </w:pPr>
            <w:r w:rsidRPr="00433749">
              <w:t xml:space="preserve">из краевого бюджета – </w:t>
            </w:r>
            <w:r w:rsidR="006228B8">
              <w:t>76729,0</w:t>
            </w:r>
            <w:r w:rsidR="00204881" w:rsidRPr="00433749">
              <w:t xml:space="preserve"> тыс. рублей, в том числе по г</w:t>
            </w:r>
            <w:r w:rsidR="00204881" w:rsidRPr="00433749">
              <w:t>о</w:t>
            </w:r>
            <w:r w:rsidR="00204881" w:rsidRPr="00433749">
              <w:t>дам:</w:t>
            </w:r>
          </w:p>
          <w:p w:rsidR="00204881" w:rsidRPr="00433749" w:rsidRDefault="003C00DD" w:rsidP="007F2430">
            <w:pPr>
              <w:ind w:firstLine="12"/>
              <w:jc w:val="both"/>
            </w:pPr>
            <w:r w:rsidRPr="00433749">
              <w:t xml:space="preserve">2021 год – </w:t>
            </w:r>
            <w:r w:rsidR="00F166B7" w:rsidRPr="00433749">
              <w:t>17802,0</w:t>
            </w:r>
            <w:r w:rsidR="00204881" w:rsidRPr="00433749">
              <w:t xml:space="preserve"> тыс. рублей;</w:t>
            </w:r>
          </w:p>
          <w:p w:rsidR="00204881" w:rsidRPr="00433749" w:rsidRDefault="003C00DD" w:rsidP="007F2430">
            <w:pPr>
              <w:ind w:firstLine="12"/>
              <w:jc w:val="both"/>
            </w:pPr>
            <w:r w:rsidRPr="00433749">
              <w:t xml:space="preserve">2022 год – </w:t>
            </w:r>
            <w:r w:rsidR="00F166B7" w:rsidRPr="00433749">
              <w:t>18692,0</w:t>
            </w:r>
            <w:r w:rsidR="00204881" w:rsidRPr="00433749">
              <w:t xml:space="preserve"> тыс. рублей;</w:t>
            </w:r>
          </w:p>
          <w:p w:rsidR="00204881" w:rsidRPr="00433749" w:rsidRDefault="003C00DD" w:rsidP="007F2430">
            <w:pPr>
              <w:ind w:firstLine="12"/>
              <w:jc w:val="both"/>
            </w:pPr>
            <w:r w:rsidRPr="00433749">
              <w:t xml:space="preserve">2023 год – </w:t>
            </w:r>
            <w:r w:rsidR="00F166B7" w:rsidRPr="00433749">
              <w:t>19627,0</w:t>
            </w:r>
            <w:r w:rsidR="00204881" w:rsidRPr="00433749">
              <w:t>тыс. рублей;</w:t>
            </w:r>
          </w:p>
          <w:p w:rsidR="00204881" w:rsidRPr="00433749" w:rsidRDefault="003C00DD" w:rsidP="007F2430">
            <w:pPr>
              <w:ind w:firstLine="12"/>
              <w:jc w:val="both"/>
            </w:pPr>
            <w:r w:rsidRPr="00433749">
              <w:t xml:space="preserve">2024 год – </w:t>
            </w:r>
            <w:r w:rsidR="00F166B7" w:rsidRPr="00433749">
              <w:t>20608,0</w:t>
            </w:r>
            <w:r w:rsidR="00204881" w:rsidRPr="00433749">
              <w:t xml:space="preserve"> тыс. рублей;</w:t>
            </w:r>
          </w:p>
          <w:p w:rsidR="00204881" w:rsidRPr="00433749" w:rsidRDefault="008A7280" w:rsidP="007F2430">
            <w:pPr>
              <w:ind w:firstLine="12"/>
              <w:jc w:val="both"/>
            </w:pPr>
            <w:r w:rsidRPr="00433749">
              <w:t xml:space="preserve">из местного бюджета – </w:t>
            </w:r>
            <w:r w:rsidR="006228B8">
              <w:t>124226,0</w:t>
            </w:r>
            <w:r w:rsidR="00F166B7" w:rsidRPr="00433749">
              <w:t xml:space="preserve"> </w:t>
            </w:r>
            <w:r w:rsidR="00204881" w:rsidRPr="00433749">
              <w:t>тыс. рублей, в том числе по г</w:t>
            </w:r>
            <w:r w:rsidR="00204881" w:rsidRPr="00433749">
              <w:t>о</w:t>
            </w:r>
            <w:r w:rsidR="00204881" w:rsidRPr="00433749">
              <w:t>дам:</w:t>
            </w:r>
          </w:p>
          <w:p w:rsidR="00204881" w:rsidRPr="00433749" w:rsidRDefault="00204881" w:rsidP="007F2430">
            <w:pPr>
              <w:ind w:firstLine="12"/>
              <w:jc w:val="both"/>
            </w:pPr>
            <w:r w:rsidRPr="00433749">
              <w:t xml:space="preserve">2021 год – </w:t>
            </w:r>
            <w:r w:rsidR="000F315E" w:rsidRPr="00433749">
              <w:t>288</w:t>
            </w:r>
            <w:r w:rsidR="006228B8">
              <w:t>23</w:t>
            </w:r>
            <w:r w:rsidR="000F315E" w:rsidRPr="00433749">
              <w:t>,0</w:t>
            </w:r>
            <w:r w:rsidRPr="00433749">
              <w:t xml:space="preserve"> тыс. рублей.</w:t>
            </w:r>
          </w:p>
          <w:p w:rsidR="000F315E" w:rsidRPr="00433749" w:rsidRDefault="000F315E" w:rsidP="000F315E">
            <w:pPr>
              <w:ind w:firstLine="12"/>
              <w:jc w:val="both"/>
            </w:pPr>
            <w:r w:rsidRPr="00433749">
              <w:t xml:space="preserve">2022 год – </w:t>
            </w:r>
            <w:r w:rsidR="00F166B7" w:rsidRPr="00433749">
              <w:t>302</w:t>
            </w:r>
            <w:r w:rsidR="006228B8">
              <w:t>63</w:t>
            </w:r>
            <w:r w:rsidR="005408C5" w:rsidRPr="00433749">
              <w:t xml:space="preserve">,0 </w:t>
            </w:r>
            <w:r w:rsidRPr="00433749">
              <w:t>тыс. рублей;</w:t>
            </w:r>
          </w:p>
          <w:p w:rsidR="000F315E" w:rsidRPr="00433749" w:rsidRDefault="000F315E" w:rsidP="000F315E">
            <w:pPr>
              <w:ind w:firstLine="12"/>
              <w:jc w:val="both"/>
            </w:pPr>
            <w:r w:rsidRPr="00433749">
              <w:t xml:space="preserve">2023 год – </w:t>
            </w:r>
            <w:r w:rsidR="00F166B7" w:rsidRPr="00433749">
              <w:t>317</w:t>
            </w:r>
            <w:r w:rsidR="006228B8">
              <w:t>76</w:t>
            </w:r>
            <w:r w:rsidR="005408C5" w:rsidRPr="00433749">
              <w:t xml:space="preserve">,0 </w:t>
            </w:r>
            <w:r w:rsidRPr="00433749">
              <w:t xml:space="preserve"> тыс. рублей;</w:t>
            </w:r>
          </w:p>
          <w:p w:rsidR="000F315E" w:rsidRPr="00433749" w:rsidRDefault="000F315E" w:rsidP="000F315E">
            <w:pPr>
              <w:ind w:firstLine="12"/>
              <w:jc w:val="both"/>
            </w:pPr>
            <w:r w:rsidRPr="00433749">
              <w:t xml:space="preserve">2024 год – </w:t>
            </w:r>
            <w:r w:rsidR="00F166B7" w:rsidRPr="00433749">
              <w:t>33</w:t>
            </w:r>
            <w:r w:rsidR="006228B8">
              <w:t>364</w:t>
            </w:r>
            <w:r w:rsidR="005408C5" w:rsidRPr="00433749">
              <w:t xml:space="preserve">,0 </w:t>
            </w:r>
            <w:r w:rsidRPr="00433749">
              <w:t>тыс. рублей;</w:t>
            </w:r>
          </w:p>
          <w:p w:rsidR="000F315E" w:rsidRPr="00433749" w:rsidRDefault="000F315E" w:rsidP="007F2430">
            <w:pPr>
              <w:ind w:firstLine="12"/>
              <w:jc w:val="both"/>
            </w:pPr>
          </w:p>
          <w:p w:rsidR="00204881" w:rsidRPr="00433749" w:rsidRDefault="00C921C4" w:rsidP="007F2430">
            <w:pPr>
              <w:pStyle w:val="Style5"/>
              <w:widowControl/>
              <w:spacing w:line="240" w:lineRule="auto"/>
              <w:ind w:firstLine="0"/>
            </w:pPr>
            <w:r w:rsidRPr="00433749">
              <w:t>Объем</w:t>
            </w:r>
            <w:r w:rsidR="00204881" w:rsidRPr="00433749">
              <w:t xml:space="preserve"> финансирования подлеж</w:t>
            </w:r>
            <w:r w:rsidRPr="00433749">
              <w:t>и</w:t>
            </w:r>
            <w:r w:rsidR="00160C01" w:rsidRPr="00433749">
              <w:t>т еже</w:t>
            </w:r>
            <w:r w:rsidR="00204881" w:rsidRPr="00433749">
              <w:t>годном</w:t>
            </w:r>
            <w:r w:rsidR="00160C01" w:rsidRPr="00433749">
              <w:t>у уточнению в с</w:t>
            </w:r>
            <w:r w:rsidR="00160C01" w:rsidRPr="00433749">
              <w:t>о</w:t>
            </w:r>
            <w:r w:rsidR="00160C01" w:rsidRPr="00433749">
              <w:t>ответствии с за</w:t>
            </w:r>
            <w:r w:rsidR="00204881" w:rsidRPr="00433749">
              <w:t>конам</w:t>
            </w:r>
            <w:r w:rsidR="00306E6D" w:rsidRPr="00433749">
              <w:t xml:space="preserve">и о </w:t>
            </w:r>
            <w:r w:rsidR="00160C01" w:rsidRPr="00433749">
              <w:t>краевом бюдже</w:t>
            </w:r>
            <w:r w:rsidR="00DA2750" w:rsidRPr="00433749">
              <w:t xml:space="preserve">те и </w:t>
            </w:r>
            <w:r w:rsidR="00306E6D" w:rsidRPr="00433749">
              <w:t xml:space="preserve">решением РСД о районном бюджете </w:t>
            </w:r>
            <w:r w:rsidR="00204881" w:rsidRPr="00433749">
              <w:t>на очередной финансовый год и на плановый период</w:t>
            </w:r>
          </w:p>
        </w:tc>
      </w:tr>
      <w:tr w:rsidR="00204881" w:rsidRPr="00433749" w:rsidTr="006D51A9">
        <w:trPr>
          <w:trHeight w:val="360"/>
          <w:tblCellSpacing w:w="5" w:type="nil"/>
        </w:trPr>
        <w:tc>
          <w:tcPr>
            <w:tcW w:w="2669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Ожидаемые результ</w:t>
            </w:r>
            <w:r w:rsidRPr="00433749">
              <w:t>а</w:t>
            </w:r>
            <w:r w:rsidRPr="00433749">
              <w:t>ты реализа</w:t>
            </w:r>
            <w:r w:rsidRPr="00433749">
              <w:softHyphen/>
              <w:t>ции по</w:t>
            </w:r>
            <w:r w:rsidRPr="00433749">
              <w:t>д</w:t>
            </w:r>
            <w:r w:rsidRPr="00433749">
              <w:t>программы</w:t>
            </w:r>
          </w:p>
        </w:tc>
        <w:tc>
          <w:tcPr>
            <w:tcW w:w="6829" w:type="dxa"/>
            <w:shd w:val="clear" w:color="auto" w:fill="auto"/>
          </w:tcPr>
          <w:p w:rsidR="00DA7077" w:rsidRPr="008F0E5A" w:rsidRDefault="00E9045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077" w:rsidRPr="008F0E5A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="00DA7077" w:rsidRPr="008F0E5A">
              <w:rPr>
                <w:rFonts w:ascii="Times New Roman" w:hAnsi="Times New Roman" w:cs="Times New Roman"/>
                <w:sz w:val="24"/>
                <w:szCs w:val="24"/>
              </w:rPr>
              <w:softHyphen/>
              <w:t>лучающих дошкольное обр</w:t>
            </w:r>
            <w:r w:rsidR="00DA7077" w:rsidRPr="008F0E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7077" w:rsidRPr="008F0E5A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100%;</w:t>
            </w:r>
            <w:proofErr w:type="gramEnd"/>
          </w:p>
          <w:p w:rsidR="00DA7077" w:rsidRPr="00433749" w:rsidRDefault="00E9045C" w:rsidP="00DD7ADC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воспитанников в возрасте до 3 лет, проживающих в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Третьяковском районе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, посещающих муниц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пальные образовательные организации, осуществляющие обр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зовательную деятельность по образовательным программам д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образования и </w:t>
            </w:r>
            <w:proofErr w:type="gramStart"/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присмотр</w:t>
            </w:r>
            <w:proofErr w:type="gramEnd"/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и уход</w:t>
            </w:r>
            <w:r w:rsidR="003D6D2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E5A" w:rsidRPr="0083711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37116" w:rsidRPr="00837116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="008F0E5A" w:rsidRPr="0083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2F" w:rsidRPr="0083711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E6D54" w:rsidRPr="00837116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3D6D2F" w:rsidRPr="00433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077" w:rsidRPr="00433749" w:rsidRDefault="008F2ED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сохранение 100% доступности дошкольного образования для детей в возрасте от 3 до 7 лет;</w:t>
            </w:r>
          </w:p>
          <w:p w:rsidR="00DA7077" w:rsidRPr="00433749" w:rsidRDefault="0001496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семей, имеющих детей»:</w:t>
            </w:r>
          </w:p>
          <w:p w:rsidR="00837116" w:rsidRPr="00837116" w:rsidRDefault="008F2ED1" w:rsidP="007F243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услуг </w:t>
            </w:r>
            <w:r w:rsidR="00DA7077" w:rsidRPr="0043374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мет</w:t>
            </w:r>
            <w:r w:rsidR="00DA7077" w:rsidRPr="0043374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A7077" w:rsidRPr="00433749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, желающим принять на воспитание в свои семьи детей, оставшихся без попечения родителей, в том числе с привлечением </w:t>
            </w:r>
            <w:r w:rsidR="00DA7077" w:rsidRPr="00F14264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</w:t>
            </w:r>
            <w:r w:rsidR="00DA7077" w:rsidRPr="00F14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7077" w:rsidRPr="00F14264">
              <w:rPr>
                <w:rFonts w:ascii="Times New Roman" w:hAnsi="Times New Roman" w:cs="Times New Roman"/>
                <w:sz w:val="24"/>
                <w:szCs w:val="24"/>
              </w:rPr>
              <w:t xml:space="preserve">заций, </w:t>
            </w:r>
            <w:r w:rsidR="00DA7077" w:rsidRPr="00F142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нарастающим итогом с 2019 года </w:t>
            </w:r>
            <w:r w:rsidR="00DA7077" w:rsidRPr="00F1426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51072" w:rsidRPr="00F14264">
              <w:rPr>
                <w:rFonts w:ascii="Times New Roman" w:hAnsi="Times New Roman" w:cs="Times New Roman"/>
                <w:sz w:val="24"/>
                <w:szCs w:val="24"/>
              </w:rPr>
              <w:t>0,000001</w:t>
            </w:r>
            <w:r w:rsidR="00DA7077" w:rsidRPr="00F142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млн. единиц</w:t>
            </w:r>
            <w:r w:rsidR="00837116" w:rsidRPr="00837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881" w:rsidRPr="00433749" w:rsidRDefault="008F2ED1" w:rsidP="00837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помощи, от общего числа обра</w:t>
            </w:r>
            <w:r w:rsidR="00DA7077" w:rsidRPr="004337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тившихся за получением услуги до </w:t>
            </w:r>
            <w:r w:rsidR="00DA7077" w:rsidRPr="00837116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</w:tbl>
    <w:p w:rsidR="007A7C3A" w:rsidRPr="00433749" w:rsidRDefault="007A7C3A" w:rsidP="007F6768">
      <w:pPr>
        <w:pStyle w:val="ConsPlusTitle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204881" w:rsidRPr="00433749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204881" w:rsidRPr="00433749" w:rsidRDefault="00204881" w:rsidP="007F2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0659" w:rsidRPr="00433749" w:rsidRDefault="00170659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433749">
        <w:rPr>
          <w:spacing w:val="1"/>
        </w:rPr>
        <w:t>В сфере дошкольного образования проведена масштабная модернизация: оптим</w:t>
      </w:r>
      <w:r w:rsidRPr="00433749">
        <w:rPr>
          <w:spacing w:val="1"/>
        </w:rPr>
        <w:t>и</w:t>
      </w:r>
      <w:r w:rsidRPr="00433749">
        <w:rPr>
          <w:spacing w:val="1"/>
        </w:rPr>
        <w:t>зация сети организаций (по состоянию на 01.0</w:t>
      </w:r>
      <w:r w:rsidR="008F2ED1" w:rsidRPr="00433749">
        <w:rPr>
          <w:spacing w:val="1"/>
        </w:rPr>
        <w:t>1.2020</w:t>
      </w:r>
      <w:r w:rsidR="007A7C3A" w:rsidRPr="00433749">
        <w:rPr>
          <w:spacing w:val="1"/>
        </w:rPr>
        <w:t>г.</w:t>
      </w:r>
      <w:r w:rsidR="002F422C">
        <w:rPr>
          <w:spacing w:val="1"/>
        </w:rPr>
        <w:t xml:space="preserve"> </w:t>
      </w:r>
      <w:r w:rsidRPr="00433749">
        <w:t>действует</w:t>
      </w:r>
      <w:r w:rsidR="002F422C">
        <w:t xml:space="preserve"> </w:t>
      </w:r>
      <w:r w:rsidR="008F2ED1" w:rsidRPr="00433749">
        <w:t>1</w:t>
      </w:r>
      <w:r w:rsidRPr="00433749">
        <w:t xml:space="preserve"> муни</w:t>
      </w:r>
      <w:r w:rsidR="008F2ED1" w:rsidRPr="00433749">
        <w:t>ципальное бю</w:t>
      </w:r>
      <w:r w:rsidR="008F2ED1" w:rsidRPr="00433749">
        <w:t>д</w:t>
      </w:r>
      <w:r w:rsidR="008F2ED1" w:rsidRPr="00433749">
        <w:t>жетное</w:t>
      </w:r>
      <w:r w:rsidRPr="00433749">
        <w:t xml:space="preserve"> дошкольн</w:t>
      </w:r>
      <w:r w:rsidR="008F2ED1" w:rsidRPr="00433749">
        <w:t xml:space="preserve">ое </w:t>
      </w:r>
      <w:proofErr w:type="spellStart"/>
      <w:r w:rsidR="008F2ED1" w:rsidRPr="00433749">
        <w:t>образовательноеучреждение</w:t>
      </w:r>
      <w:proofErr w:type="spellEnd"/>
      <w:r w:rsidR="008F2ED1" w:rsidRPr="00433749">
        <w:t>, 5</w:t>
      </w:r>
      <w:r w:rsidRPr="00433749">
        <w:t xml:space="preserve"> филиалов, </w:t>
      </w:r>
      <w:r w:rsidR="008F2ED1" w:rsidRPr="00433749">
        <w:t>4</w:t>
      </w:r>
      <w:r w:rsidRPr="00433749">
        <w:t xml:space="preserve"> струк</w:t>
      </w:r>
      <w:r w:rsidRPr="00433749">
        <w:softHyphen/>
        <w:t>турных подраздел</w:t>
      </w:r>
      <w:r w:rsidRPr="00433749">
        <w:t>е</w:t>
      </w:r>
      <w:r w:rsidRPr="00433749">
        <w:t>ния, расположенных на базе общеобразовательных органи</w:t>
      </w:r>
      <w:r w:rsidRPr="00433749">
        <w:softHyphen/>
        <w:t>заций</w:t>
      </w:r>
      <w:r w:rsidRPr="00433749">
        <w:rPr>
          <w:spacing w:val="1"/>
        </w:rPr>
        <w:t>), оснащение их совр</w:t>
      </w:r>
      <w:r w:rsidRPr="00433749">
        <w:rPr>
          <w:spacing w:val="1"/>
        </w:rPr>
        <w:t>е</w:t>
      </w:r>
      <w:r w:rsidRPr="00433749">
        <w:rPr>
          <w:spacing w:val="1"/>
        </w:rPr>
        <w:t>менным оборудованием, приведение материально-технической базы и инфраструктуры в соответствие с федеральными государственными образовательными стандартами д</w:t>
      </w:r>
      <w:r w:rsidRPr="00433749">
        <w:rPr>
          <w:spacing w:val="1"/>
        </w:rPr>
        <w:t>о</w:t>
      </w:r>
      <w:r w:rsidRPr="00433749">
        <w:rPr>
          <w:spacing w:val="1"/>
        </w:rPr>
        <w:t>школьного образования.</w:t>
      </w:r>
    </w:p>
    <w:p w:rsidR="00170659" w:rsidRPr="00433749" w:rsidRDefault="00170659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433749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433749">
        <w:rPr>
          <w:spacing w:val="1"/>
          <w:shd w:val="clear" w:color="auto" w:fill="FFFFFF"/>
        </w:rPr>
        <w:t>а</w:t>
      </w:r>
      <w:r w:rsidRPr="00433749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433749">
        <w:rPr>
          <w:spacing w:val="1"/>
          <w:shd w:val="clear" w:color="auto" w:fill="FFFFFF"/>
        </w:rPr>
        <w:t>о</w:t>
      </w:r>
      <w:r w:rsidRPr="00433749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433749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433749">
        <w:rPr>
          <w:spacing w:val="1"/>
        </w:rPr>
        <w:t>и</w:t>
      </w:r>
      <w:r w:rsidRPr="00433749">
        <w:rPr>
          <w:spacing w:val="1"/>
        </w:rPr>
        <w:t>зующих программы дошкольного образования.</w:t>
      </w:r>
    </w:p>
    <w:p w:rsidR="00170659" w:rsidRPr="00433749" w:rsidRDefault="00170659" w:rsidP="007F2430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r w:rsidRPr="00433749">
        <w:t>Проводится системная последовательная работа по повышению качества услуг д</w:t>
      </w:r>
      <w:r w:rsidRPr="00433749">
        <w:t>о</w:t>
      </w:r>
      <w:r w:rsidRPr="00433749">
        <w:t xml:space="preserve">школьного образования и реализации федерального государственного образовательного </w:t>
      </w:r>
      <w:hyperlink r:id="rId10" w:history="1">
        <w:r w:rsidRPr="00433749">
          <w:t>стандарта</w:t>
        </w:r>
      </w:hyperlink>
      <w:r w:rsidRPr="00433749">
        <w:t xml:space="preserve"> дошкольного образования.</w:t>
      </w:r>
    </w:p>
    <w:p w:rsidR="00170659" w:rsidRPr="00433749" w:rsidRDefault="00170659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433749">
        <w:rPr>
          <w:spacing w:val="1"/>
          <w:shd w:val="clear" w:color="auto" w:fill="FFFFFF"/>
        </w:rPr>
        <w:t xml:space="preserve">С целью расширения возможностей получения дошкольного образования </w:t>
      </w:r>
      <w:r w:rsidR="00D91ED1" w:rsidRPr="00433749">
        <w:rPr>
          <w:spacing w:val="1"/>
          <w:shd w:val="clear" w:color="auto" w:fill="FFFFFF"/>
        </w:rPr>
        <w:t>обесп</w:t>
      </w:r>
      <w:r w:rsidR="00D91ED1" w:rsidRPr="00433749">
        <w:rPr>
          <w:spacing w:val="1"/>
          <w:shd w:val="clear" w:color="auto" w:fill="FFFFFF"/>
        </w:rPr>
        <w:t>е</w:t>
      </w:r>
      <w:r w:rsidR="00D91ED1" w:rsidRPr="00433749">
        <w:rPr>
          <w:spacing w:val="1"/>
          <w:shd w:val="clear" w:color="auto" w:fill="FFFFFF"/>
        </w:rPr>
        <w:t>чено участие</w:t>
      </w:r>
      <w:r w:rsidRPr="00433749">
        <w:rPr>
          <w:spacing w:val="1"/>
          <w:shd w:val="clear" w:color="auto" w:fill="FFFFFF"/>
        </w:rPr>
        <w:t xml:space="preserve">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433749">
        <w:rPr>
          <w:spacing w:val="1"/>
          <w:shd w:val="clear" w:color="auto" w:fill="FFFFFF"/>
        </w:rPr>
        <w:t>о</w:t>
      </w:r>
      <w:r w:rsidRPr="00433749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160C01" w:rsidRPr="00433749" w:rsidRDefault="00160C01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color w:val="538135" w:themeColor="accent6" w:themeShade="BF"/>
          <w:spacing w:val="1"/>
        </w:rPr>
      </w:pPr>
    </w:p>
    <w:p w:rsidR="00D71D1E" w:rsidRPr="00433749" w:rsidRDefault="00D71D1E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color w:val="538135" w:themeColor="accent6" w:themeShade="BF"/>
          <w:sz w:val="24"/>
          <w:szCs w:val="24"/>
        </w:rPr>
        <w:t xml:space="preserve">2. 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Приоритеты региональной политики в сфере реализации подпрограммы 1,</w:t>
      </w:r>
    </w:p>
    <w:p w:rsidR="00D71D1E" w:rsidRPr="00433749" w:rsidRDefault="00D71D1E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цели, задачи, </w:t>
      </w:r>
      <w:r w:rsidR="007760CC" w:rsidRPr="00433749">
        <w:rPr>
          <w:rFonts w:ascii="Times New Roman" w:hAnsi="Times New Roman" w:cs="Times New Roman"/>
          <w:b w:val="0"/>
          <w:sz w:val="24"/>
          <w:szCs w:val="24"/>
        </w:rPr>
        <w:t>мероприятия, показатели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 достижения целей и решения задач, ожидаемые конечные результаты, сроки реализации подпрограммы 1</w:t>
      </w:r>
    </w:p>
    <w:p w:rsidR="00D71D1E" w:rsidRPr="00433749" w:rsidRDefault="00D71D1E" w:rsidP="00280359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1D1E" w:rsidRPr="00433749" w:rsidRDefault="00D71D1E" w:rsidP="00280359">
      <w:pPr>
        <w:widowControl w:val="0"/>
        <w:tabs>
          <w:tab w:val="left" w:pos="709"/>
          <w:tab w:val="left" w:pos="1276"/>
        </w:tabs>
        <w:jc w:val="center"/>
      </w:pPr>
      <w:r w:rsidRPr="00433749">
        <w:t>2.1. Приоритеты региональной политики в сфере</w:t>
      </w:r>
    </w:p>
    <w:p w:rsidR="00D71D1E" w:rsidRPr="00433749" w:rsidRDefault="00D71D1E" w:rsidP="00280359">
      <w:pPr>
        <w:widowControl w:val="0"/>
        <w:tabs>
          <w:tab w:val="left" w:pos="709"/>
          <w:tab w:val="left" w:pos="1276"/>
        </w:tabs>
        <w:jc w:val="center"/>
      </w:pPr>
      <w:r w:rsidRPr="00433749">
        <w:t>реализации подпрограммы 1</w:t>
      </w:r>
    </w:p>
    <w:p w:rsidR="00EA6A94" w:rsidRPr="00433749" w:rsidRDefault="00EA6A94" w:rsidP="00A51750">
      <w:pPr>
        <w:jc w:val="both"/>
      </w:pPr>
      <w:r w:rsidRPr="00433749">
        <w:t>Основными документами, определяющими стратегию развития системы дошкольного о</w:t>
      </w:r>
      <w:r w:rsidRPr="00433749">
        <w:t>б</w:t>
      </w:r>
      <w:r w:rsidRPr="00433749">
        <w:t xml:space="preserve">разования, являются: </w:t>
      </w:r>
    </w:p>
    <w:p w:rsidR="00EA6A94" w:rsidRPr="00433749" w:rsidRDefault="00EA6A94" w:rsidP="007F2430">
      <w:pPr>
        <w:ind w:firstLine="709"/>
        <w:jc w:val="both"/>
      </w:pPr>
      <w:r w:rsidRPr="00433749">
        <w:t>Федеральный закон от 29.12.2012 № 273-ФЗ «Об образ</w:t>
      </w:r>
      <w:r w:rsidR="000F758C" w:rsidRPr="00433749">
        <w:t>овании в Российской Фед</w:t>
      </w:r>
      <w:r w:rsidR="000F758C" w:rsidRPr="00433749">
        <w:t>е</w:t>
      </w:r>
      <w:r w:rsidR="000F758C" w:rsidRPr="00433749">
        <w:t>рации»;</w:t>
      </w:r>
    </w:p>
    <w:p w:rsidR="000F758C" w:rsidRPr="00433749" w:rsidRDefault="000F758C" w:rsidP="007F2430">
      <w:pPr>
        <w:ind w:firstLine="709"/>
        <w:jc w:val="both"/>
        <w:rPr>
          <w:bCs/>
        </w:rPr>
      </w:pPr>
      <w:r w:rsidRPr="00433749">
        <w:rPr>
          <w:bCs/>
        </w:rPr>
        <w:t>у</w:t>
      </w:r>
      <w:r w:rsidR="00EA6A94" w:rsidRPr="00433749">
        <w:rPr>
          <w:bCs/>
        </w:rPr>
        <w:t>каз</w:t>
      </w:r>
      <w:r w:rsidRPr="00433749">
        <w:rPr>
          <w:bCs/>
        </w:rPr>
        <w:t>ы</w:t>
      </w:r>
      <w:r w:rsidR="00EA6A94" w:rsidRPr="00433749">
        <w:rPr>
          <w:bCs/>
        </w:rPr>
        <w:t xml:space="preserve"> Президента Российской Федерации</w:t>
      </w:r>
      <w:r w:rsidRPr="00433749">
        <w:rPr>
          <w:bCs/>
        </w:rPr>
        <w:t>:</w:t>
      </w:r>
    </w:p>
    <w:p w:rsidR="00EA6A94" w:rsidRPr="00433749" w:rsidRDefault="00EA6A94" w:rsidP="007F2430">
      <w:pPr>
        <w:ind w:firstLine="709"/>
        <w:jc w:val="both"/>
        <w:rPr>
          <w:bCs/>
        </w:rPr>
      </w:pPr>
      <w:r w:rsidRPr="00433749">
        <w:rPr>
          <w:bCs/>
        </w:rPr>
        <w:t>от 29.05.2017 № 240 «Об объявлении в Российской</w:t>
      </w:r>
      <w:r w:rsidR="000F758C" w:rsidRPr="00433749">
        <w:rPr>
          <w:bCs/>
        </w:rPr>
        <w:t xml:space="preserve"> Федерации Десятилетия де</w:t>
      </w:r>
      <w:r w:rsidR="000F758C" w:rsidRPr="00433749">
        <w:rPr>
          <w:bCs/>
        </w:rPr>
        <w:t>т</w:t>
      </w:r>
      <w:r w:rsidR="000F758C" w:rsidRPr="00433749">
        <w:rPr>
          <w:bCs/>
        </w:rPr>
        <w:t>ства»;</w:t>
      </w:r>
    </w:p>
    <w:p w:rsidR="00EA6A94" w:rsidRPr="00433749" w:rsidRDefault="00EA6A94" w:rsidP="007F2430">
      <w:pPr>
        <w:ind w:firstLine="709"/>
        <w:jc w:val="both"/>
      </w:pPr>
      <w:r w:rsidRPr="00433749">
        <w:rPr>
          <w:bCs/>
        </w:rPr>
        <w:t>от 07.05.2018 № 204 «О национальных целях и стратегических задачах развития Российской Фе</w:t>
      </w:r>
      <w:r w:rsidR="000F758C" w:rsidRPr="00433749">
        <w:rPr>
          <w:bCs/>
        </w:rPr>
        <w:t>дерации на период до 2024 года»;</w:t>
      </w:r>
    </w:p>
    <w:p w:rsidR="00BF3B24" w:rsidRPr="00433749" w:rsidRDefault="00BF3B24" w:rsidP="00BF3B24">
      <w:pPr>
        <w:ind w:firstLine="709"/>
        <w:jc w:val="both"/>
        <w:rPr>
          <w:bCs/>
        </w:rPr>
      </w:pPr>
      <w:r w:rsidRPr="00433749">
        <w:rPr>
          <w:bCs/>
        </w:rPr>
        <w:t>национальные проекты «Образование» и «Демография», утвержденные президи</w:t>
      </w:r>
      <w:r w:rsidRPr="00433749">
        <w:rPr>
          <w:bCs/>
        </w:rPr>
        <w:t>у</w:t>
      </w:r>
      <w:r w:rsidRPr="00433749">
        <w:rPr>
          <w:bCs/>
        </w:rPr>
        <w:t>мом Совета при Президенте Российской Федерации по стратегическому развитию и нац</w:t>
      </w:r>
      <w:r w:rsidRPr="00433749">
        <w:rPr>
          <w:bCs/>
        </w:rPr>
        <w:t>и</w:t>
      </w:r>
      <w:r w:rsidRPr="00433749">
        <w:rPr>
          <w:bCs/>
        </w:rPr>
        <w:t>ональным проектам (протокол от 24.12.2018 № 16);</w:t>
      </w:r>
    </w:p>
    <w:p w:rsidR="00EA6A94" w:rsidRPr="00433749" w:rsidRDefault="00EA6A94" w:rsidP="007F2430">
      <w:pPr>
        <w:ind w:firstLine="709"/>
        <w:jc w:val="both"/>
        <w:rPr>
          <w:bCs/>
        </w:rPr>
      </w:pPr>
      <w:r w:rsidRPr="00433749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</w:t>
      </w:r>
      <w:r w:rsidR="000F758C" w:rsidRPr="00433749">
        <w:rPr>
          <w:bCs/>
        </w:rPr>
        <w:t>едерации «Развитие образов</w:t>
      </w:r>
      <w:r w:rsidR="000F758C" w:rsidRPr="00433749">
        <w:rPr>
          <w:bCs/>
        </w:rPr>
        <w:t>а</w:t>
      </w:r>
      <w:r w:rsidR="000F758C" w:rsidRPr="00433749">
        <w:rPr>
          <w:bCs/>
        </w:rPr>
        <w:t>ния»;</w:t>
      </w:r>
    </w:p>
    <w:p w:rsidR="00EA6A94" w:rsidRPr="00433749" w:rsidRDefault="00EA6A94" w:rsidP="007F2430">
      <w:pPr>
        <w:ind w:firstLine="709"/>
        <w:jc w:val="both"/>
        <w:rPr>
          <w:bCs/>
        </w:rPr>
      </w:pPr>
      <w:r w:rsidRPr="00433749">
        <w:rPr>
          <w:bCs/>
        </w:rPr>
        <w:t xml:space="preserve">распоряжение Правительства Российской Федерации от 25.08.2014 № 1618-р </w:t>
      </w:r>
      <w:r w:rsidR="000F758C" w:rsidRPr="00433749">
        <w:rPr>
          <w:bCs/>
        </w:rPr>
        <w:t>о</w:t>
      </w:r>
      <w:r w:rsidRPr="00433749">
        <w:rPr>
          <w:bCs/>
        </w:rPr>
        <w:t>б утверждении Концепции государственной семейной политики в Российской Федерации на период до 2025 года</w:t>
      </w:r>
      <w:r w:rsidR="000F758C" w:rsidRPr="00433749">
        <w:rPr>
          <w:bCs/>
        </w:rPr>
        <w:t>;</w:t>
      </w:r>
    </w:p>
    <w:p w:rsidR="000F758C" w:rsidRPr="00433749" w:rsidRDefault="00EA6A94" w:rsidP="007F2430">
      <w:pPr>
        <w:ind w:firstLine="709"/>
        <w:jc w:val="both"/>
      </w:pPr>
      <w:r w:rsidRPr="00433749">
        <w:t>законы Алтайского края</w:t>
      </w:r>
      <w:r w:rsidR="000F758C" w:rsidRPr="00433749">
        <w:t>:</w:t>
      </w:r>
    </w:p>
    <w:p w:rsidR="000F758C" w:rsidRPr="00433749" w:rsidRDefault="00EA6A94" w:rsidP="007F2430">
      <w:pPr>
        <w:ind w:firstLine="709"/>
        <w:jc w:val="both"/>
      </w:pPr>
      <w:r w:rsidRPr="00433749">
        <w:lastRenderedPageBreak/>
        <w:t>от 21.11.2012 № 86-ЗС «Об утверждении стратегии социально-экономического ра</w:t>
      </w:r>
      <w:r w:rsidRPr="00433749">
        <w:t>з</w:t>
      </w:r>
      <w:r w:rsidRPr="00433749">
        <w:t>вития Алтайского края до 2025 года»</w:t>
      </w:r>
      <w:r w:rsidR="000F758C" w:rsidRPr="00433749">
        <w:t>;</w:t>
      </w:r>
    </w:p>
    <w:p w:rsidR="00EA6A94" w:rsidRPr="00433749" w:rsidRDefault="00EA6A94" w:rsidP="007F2430">
      <w:pPr>
        <w:ind w:firstLine="709"/>
        <w:jc w:val="both"/>
      </w:pPr>
      <w:r w:rsidRPr="00433749">
        <w:t>от 04.09.2013 № 56-ЗС «Об образовании в Алтайском крае»</w:t>
      </w:r>
      <w:r w:rsidR="004D5A0D" w:rsidRPr="00433749">
        <w:t>;</w:t>
      </w:r>
    </w:p>
    <w:p w:rsidR="00FA4B75" w:rsidRPr="00433749" w:rsidRDefault="00FA4B75" w:rsidP="00FA4B75">
      <w:pPr>
        <w:ind w:firstLine="709"/>
        <w:jc w:val="both"/>
      </w:pPr>
      <w:r w:rsidRPr="00433749">
        <w:t>Соглашение с Министерством образования и науки Алтайского края  на 2020-2022 годы  от 14.02.2020г. № РП/0-2020-49-1</w:t>
      </w:r>
    </w:p>
    <w:p w:rsidR="00FA4B75" w:rsidRPr="00433749" w:rsidRDefault="00FA4B75" w:rsidP="00FA4B75">
      <w:pPr>
        <w:jc w:val="both"/>
      </w:pPr>
      <w:r w:rsidRPr="00433749">
        <w:t xml:space="preserve">           муниципальная программа «Капитальный ремонт общеобразовательных организ</w:t>
      </w:r>
      <w:r w:rsidRPr="00433749">
        <w:t>а</w:t>
      </w:r>
      <w:r w:rsidRPr="00433749">
        <w:t>ций   Третьяковск</w:t>
      </w:r>
      <w:r w:rsidR="00F14264">
        <w:t xml:space="preserve">ого района на 2017-2025 годы » </w:t>
      </w:r>
      <w:proofErr w:type="gramStart"/>
      <w:r w:rsidR="00F14264">
        <w:t xml:space="preserve">( </w:t>
      </w:r>
      <w:proofErr w:type="gramEnd"/>
      <w:r w:rsidR="00F14264">
        <w:t>утв.</w:t>
      </w:r>
      <w:r w:rsidRPr="00433749">
        <w:t xml:space="preserve"> постановление</w:t>
      </w:r>
      <w:r w:rsidR="00F14264">
        <w:t>м</w:t>
      </w:r>
      <w:r w:rsidRPr="00433749">
        <w:t xml:space="preserve"> Администрации Третьяковского района от 11.04.2017 г. № 124</w:t>
      </w:r>
      <w:r w:rsidR="00F14264">
        <w:t>)</w:t>
      </w:r>
      <w:r w:rsidRPr="00433749">
        <w:t>;</w:t>
      </w:r>
    </w:p>
    <w:p w:rsidR="00FA4B75" w:rsidRPr="00433749" w:rsidRDefault="00FA4B75" w:rsidP="00FA4B75">
      <w:pPr>
        <w:ind w:firstLine="709"/>
        <w:jc w:val="both"/>
        <w:rPr>
          <w:spacing w:val="-4"/>
        </w:rPr>
      </w:pPr>
      <w:r w:rsidRPr="00433749">
        <w:t>муниципальная программа «Развитие образования в Третьяковском рай</w:t>
      </w:r>
      <w:r w:rsidR="00525C21" w:rsidRPr="00433749">
        <w:t xml:space="preserve">оне» </w:t>
      </w:r>
      <w:proofErr w:type="gramStart"/>
      <w:r w:rsidR="00525C21" w:rsidRPr="00433749">
        <w:t xml:space="preserve">( </w:t>
      </w:r>
      <w:proofErr w:type="gramEnd"/>
      <w:r w:rsidR="00525C21" w:rsidRPr="00433749">
        <w:t xml:space="preserve">утв. </w:t>
      </w:r>
      <w:r w:rsidRPr="00433749">
        <w:t>постановление</w:t>
      </w:r>
      <w:r w:rsidR="00525C21" w:rsidRPr="00433749">
        <w:t>м</w:t>
      </w:r>
      <w:r w:rsidRPr="00433749">
        <w:t xml:space="preserve"> Администрации Т</w:t>
      </w:r>
      <w:r w:rsidR="00B51072" w:rsidRPr="00433749">
        <w:t>ретьяковского района от  14.</w:t>
      </w:r>
      <w:r w:rsidR="00187EB4" w:rsidRPr="00433749">
        <w:t>10.2014</w:t>
      </w:r>
      <w:r w:rsidRPr="00433749">
        <w:t xml:space="preserve"> г. № </w:t>
      </w:r>
      <w:r w:rsidR="00187EB4" w:rsidRPr="00433749">
        <w:t>426, с изм. и дополнениями от 2016г.,2017г.</w:t>
      </w:r>
      <w:r w:rsidR="00525C21" w:rsidRPr="00433749">
        <w:t>).</w:t>
      </w:r>
    </w:p>
    <w:p w:rsidR="00204881" w:rsidRPr="00433749" w:rsidRDefault="00204881" w:rsidP="00FA4B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Приоритетными направлениями государственной политики в области дошкольного обр</w:t>
      </w:r>
      <w:r w:rsidRPr="00433749">
        <w:rPr>
          <w:rFonts w:ascii="Times New Roman" w:hAnsi="Times New Roman" w:cs="Times New Roman"/>
          <w:sz w:val="24"/>
          <w:szCs w:val="24"/>
        </w:rPr>
        <w:t>а</w:t>
      </w:r>
      <w:r w:rsidRPr="00433749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4D5A0D" w:rsidRPr="00433749">
        <w:rPr>
          <w:rFonts w:ascii="Times New Roman" w:hAnsi="Times New Roman" w:cs="Times New Roman"/>
          <w:sz w:val="24"/>
          <w:szCs w:val="24"/>
        </w:rPr>
        <w:t>Тре</w:t>
      </w:r>
      <w:r w:rsidR="007A7C3A" w:rsidRPr="00433749">
        <w:rPr>
          <w:rFonts w:ascii="Times New Roman" w:hAnsi="Times New Roman" w:cs="Times New Roman"/>
          <w:sz w:val="24"/>
          <w:szCs w:val="24"/>
        </w:rPr>
        <w:t>т</w:t>
      </w:r>
      <w:r w:rsidR="004D5A0D" w:rsidRPr="00433749">
        <w:rPr>
          <w:rFonts w:ascii="Times New Roman" w:hAnsi="Times New Roman" w:cs="Times New Roman"/>
          <w:sz w:val="24"/>
          <w:szCs w:val="24"/>
        </w:rPr>
        <w:t>ьяковского района</w:t>
      </w:r>
      <w:r w:rsidRPr="0043374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04881" w:rsidRPr="00433749" w:rsidRDefault="00EA6A94" w:rsidP="007F2430">
      <w:pPr>
        <w:ind w:firstLine="709"/>
        <w:jc w:val="both"/>
      </w:pPr>
      <w:r w:rsidRPr="00433749">
        <w:t>создание условий для раннего развития детей в возрасте до 3 лет и реализация пр</w:t>
      </w:r>
      <w:r w:rsidRPr="00433749">
        <w:t>о</w:t>
      </w:r>
      <w:r w:rsidRPr="00433749">
        <w:t>грамм психолого-педагогической, методической и консультативной помощи родителям детей, получающих дошкольное образование в семье</w:t>
      </w:r>
      <w:r w:rsidR="00160C01" w:rsidRPr="00433749">
        <w:t>,</w:t>
      </w:r>
      <w:r w:rsidRPr="00433749">
        <w:t xml:space="preserve"> в рамках регионального проекта «Поддержка семей, имеющих детей</w:t>
      </w:r>
      <w:proofErr w:type="gramStart"/>
      <w:r w:rsidRPr="00433749">
        <w:t>»</w:t>
      </w:r>
      <w:r w:rsidR="00204881" w:rsidRPr="00433749">
        <w:t>н</w:t>
      </w:r>
      <w:proofErr w:type="gramEnd"/>
      <w:r w:rsidR="00204881" w:rsidRPr="00433749">
        <w:t>ационального проекта «Образование»;</w:t>
      </w:r>
    </w:p>
    <w:p w:rsidR="00204881" w:rsidRPr="00433749" w:rsidRDefault="00EA6A94" w:rsidP="007F2430">
      <w:pPr>
        <w:ind w:firstLine="709"/>
        <w:jc w:val="both"/>
      </w:pPr>
      <w:r w:rsidRPr="00433749">
        <w:t xml:space="preserve">обеспечение доступного и качественного дошкольного образования, в том числе посредством </w:t>
      </w:r>
      <w:r w:rsidR="000F758C" w:rsidRPr="00433749">
        <w:t>100 %</w:t>
      </w:r>
      <w:r w:rsidRPr="00433749">
        <w:t xml:space="preserve"> доступности дошкольного образования для детей в возрасте от 3 до 7 лет</w:t>
      </w:r>
      <w:r w:rsidR="00204881" w:rsidRPr="00433749">
        <w:t>;</w:t>
      </w:r>
    </w:p>
    <w:p w:rsidR="00204881" w:rsidRPr="00433749" w:rsidRDefault="006224C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433749">
        <w:rPr>
          <w:rFonts w:ascii="Times New Roman" w:hAnsi="Times New Roman" w:cs="Times New Roman"/>
          <w:sz w:val="24"/>
          <w:szCs w:val="24"/>
        </w:rPr>
        <w:t>а</w:t>
      </w:r>
      <w:r w:rsidRPr="00433749">
        <w:rPr>
          <w:rFonts w:ascii="Times New Roman" w:hAnsi="Times New Roman" w:cs="Times New Roman"/>
          <w:sz w:val="24"/>
          <w:szCs w:val="24"/>
        </w:rPr>
        <w:t xml:space="preserve">низациях, реализующих образовательные программы дошкольного образования для детей в возрасте от 2 месяцев до 3 лет, в </w:t>
      </w:r>
      <w:r w:rsidR="007760CC" w:rsidRPr="00433749">
        <w:rPr>
          <w:rFonts w:ascii="Times New Roman" w:hAnsi="Times New Roman" w:cs="Times New Roman"/>
          <w:sz w:val="24"/>
          <w:szCs w:val="24"/>
        </w:rPr>
        <w:t>рамках регионального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проекта «Содействие занятости женщин </w:t>
      </w:r>
      <w:r w:rsidRPr="0043374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749">
        <w:rPr>
          <w:rFonts w:ascii="Times New Roman" w:hAnsi="Times New Roman" w:cs="Times New Roman"/>
          <w:sz w:val="24"/>
          <w:szCs w:val="24"/>
        </w:rPr>
        <w:t xml:space="preserve"> создание условий дошкольного образования для детей в возрасте до 3 лет» национ</w:t>
      </w:r>
      <w:r w:rsidR="00204881" w:rsidRPr="00433749">
        <w:rPr>
          <w:rFonts w:ascii="Times New Roman" w:hAnsi="Times New Roman" w:cs="Times New Roman"/>
          <w:sz w:val="24"/>
          <w:szCs w:val="24"/>
        </w:rPr>
        <w:t>ального проекта «Демография»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7F6768" w:rsidRPr="00433749" w:rsidRDefault="007F676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D1E" w:rsidRPr="00433749" w:rsidRDefault="00D71D1E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2.2. Цели, задачи и мероприятия</w:t>
      </w:r>
      <w:r w:rsidRPr="00433749">
        <w:t xml:space="preserve"> подпрограммы 1</w:t>
      </w:r>
    </w:p>
    <w:p w:rsidR="00204881" w:rsidRPr="00433749" w:rsidRDefault="00204881" w:rsidP="00A51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</w:t>
      </w:r>
      <w:r w:rsidR="00BD2A37" w:rsidRPr="00433749">
        <w:rPr>
          <w:rFonts w:ascii="Times New Roman" w:hAnsi="Times New Roman" w:cs="Times New Roman"/>
          <w:sz w:val="24"/>
          <w:szCs w:val="24"/>
        </w:rPr>
        <w:t>обеспечение доступности и качества дошкольного обр</w:t>
      </w:r>
      <w:r w:rsidR="00BD2A37" w:rsidRPr="00433749">
        <w:rPr>
          <w:rFonts w:ascii="Times New Roman" w:hAnsi="Times New Roman" w:cs="Times New Roman"/>
          <w:sz w:val="24"/>
          <w:szCs w:val="24"/>
        </w:rPr>
        <w:t>а</w:t>
      </w:r>
      <w:r w:rsidR="00BD2A37" w:rsidRPr="00433749">
        <w:rPr>
          <w:rFonts w:ascii="Times New Roman" w:hAnsi="Times New Roman" w:cs="Times New Roman"/>
          <w:sz w:val="24"/>
          <w:szCs w:val="24"/>
        </w:rPr>
        <w:t>зования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ED4560" w:rsidRPr="00433749" w:rsidRDefault="00ED4560" w:rsidP="007F2430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433749">
        <w:rPr>
          <w:szCs w:val="24"/>
          <w:shd w:val="clear" w:color="auto" w:fill="FFFFFF"/>
        </w:rPr>
        <w:t>Задачи подпрограммы 1:</w:t>
      </w:r>
    </w:p>
    <w:p w:rsidR="00ED4560" w:rsidRPr="00433749" w:rsidRDefault="00ED4560" w:rsidP="007F2430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433749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433749">
        <w:rPr>
          <w:szCs w:val="24"/>
        </w:rPr>
        <w:t>предоставляемых населению края в сф</w:t>
      </w:r>
      <w:r w:rsidRPr="00433749">
        <w:rPr>
          <w:szCs w:val="24"/>
        </w:rPr>
        <w:t>е</w:t>
      </w:r>
      <w:r w:rsidRPr="00433749">
        <w:rPr>
          <w:szCs w:val="24"/>
        </w:rPr>
        <w:t>ре дошкольного образования</w:t>
      </w:r>
      <w:r w:rsidRPr="00433749">
        <w:rPr>
          <w:szCs w:val="24"/>
          <w:shd w:val="clear" w:color="auto" w:fill="FFFFFF"/>
        </w:rPr>
        <w:t>;</w:t>
      </w:r>
    </w:p>
    <w:p w:rsidR="00ED4560" w:rsidRPr="00433749" w:rsidRDefault="00ED4560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433749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ED4560" w:rsidRPr="00433749" w:rsidRDefault="00ED45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раннего развития детей в возрасте до 3 лет, </w:t>
      </w:r>
      <w:r w:rsidR="007F6768" w:rsidRPr="00433749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433749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психолого-педагогической, методической и консультативной </w:t>
      </w:r>
      <w:r w:rsidRPr="00433749">
        <w:rPr>
          <w:rFonts w:ascii="Times New Roman" w:hAnsi="Times New Roman" w:cs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096D7E" w:rsidRPr="00433749" w:rsidRDefault="00096D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Мероприятия подпро</w:t>
      </w:r>
      <w:r w:rsidR="002F7126" w:rsidRPr="00433749">
        <w:rPr>
          <w:rFonts w:ascii="Times New Roman" w:hAnsi="Times New Roman" w:cs="Times New Roman"/>
          <w:sz w:val="24"/>
          <w:szCs w:val="24"/>
        </w:rPr>
        <w:t>граммы 1 приведены в таблице 2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7126" w:rsidRPr="00433749">
        <w:rPr>
          <w:rFonts w:ascii="Times New Roman" w:hAnsi="Times New Roman" w:cs="Times New Roman"/>
          <w:sz w:val="24"/>
          <w:szCs w:val="24"/>
        </w:rPr>
        <w:t>ы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D71D1E" w:rsidRPr="00433749" w:rsidRDefault="00D71D1E" w:rsidP="007F6768">
      <w:pPr>
        <w:pStyle w:val="a9"/>
        <w:widowControl w:val="0"/>
        <w:tabs>
          <w:tab w:val="left" w:pos="709"/>
        </w:tabs>
        <w:ind w:left="0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Показатели и ожидаемые конечные результаты</w:t>
      </w:r>
      <w:r w:rsidR="007F6768" w:rsidRPr="00433749">
        <w:rPr>
          <w:rFonts w:eastAsia="Calibri"/>
          <w:lang w:eastAsia="en-US"/>
        </w:rPr>
        <w:t xml:space="preserve"> р</w:t>
      </w:r>
      <w:r w:rsidRPr="00433749">
        <w:rPr>
          <w:rFonts w:eastAsia="Calibri"/>
          <w:lang w:eastAsia="en-US"/>
        </w:rPr>
        <w:t>еализации</w:t>
      </w:r>
      <w:r w:rsidRPr="00433749">
        <w:t>подпрограммы 1</w:t>
      </w:r>
    </w:p>
    <w:p w:rsidR="00D71D1E" w:rsidRPr="00433749" w:rsidRDefault="00D71D1E" w:rsidP="00A51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Показатели подпрограммы 1 представлены в таблице 1 </w:t>
      </w:r>
      <w:r w:rsidR="002F7126" w:rsidRPr="00433749">
        <w:rPr>
          <w:rFonts w:ascii="Times New Roman" w:hAnsi="Times New Roman" w:cs="Times New Roman"/>
          <w:sz w:val="24"/>
          <w:szCs w:val="24"/>
        </w:rPr>
        <w:t>программы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4138C4" w:rsidRPr="00433749" w:rsidRDefault="004138C4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Реализация подпрограммы 1 обеспечит достижение следующих результатов:</w:t>
      </w:r>
    </w:p>
    <w:p w:rsidR="004138C4" w:rsidRPr="00433749" w:rsidRDefault="004138C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749">
        <w:rPr>
          <w:rFonts w:ascii="Times New Roman" w:hAnsi="Times New Roman" w:cs="Times New Roman"/>
          <w:sz w:val="24"/>
          <w:szCs w:val="24"/>
        </w:rPr>
        <w:t xml:space="preserve">увеличение доли детей в возрасте от 1,5 до 3 </w:t>
      </w:r>
      <w:r w:rsidR="00E828AB" w:rsidRPr="00433749">
        <w:rPr>
          <w:rFonts w:ascii="Times New Roman" w:hAnsi="Times New Roman" w:cs="Times New Roman"/>
          <w:sz w:val="24"/>
          <w:szCs w:val="24"/>
        </w:rPr>
        <w:t>лет, получающих дошкольное обра</w:t>
      </w:r>
      <w:r w:rsidRPr="00433749">
        <w:rPr>
          <w:rFonts w:ascii="Times New Roman" w:hAnsi="Times New Roman" w:cs="Times New Roman"/>
          <w:sz w:val="24"/>
          <w:szCs w:val="24"/>
        </w:rPr>
        <w:t>з</w:t>
      </w:r>
      <w:r w:rsidRPr="00433749">
        <w:rPr>
          <w:rFonts w:ascii="Times New Roman" w:hAnsi="Times New Roman" w:cs="Times New Roman"/>
          <w:sz w:val="24"/>
          <w:szCs w:val="24"/>
        </w:rPr>
        <w:t>о</w:t>
      </w:r>
      <w:r w:rsidRPr="00433749">
        <w:rPr>
          <w:rFonts w:ascii="Times New Roman" w:hAnsi="Times New Roman" w:cs="Times New Roman"/>
          <w:sz w:val="24"/>
          <w:szCs w:val="24"/>
        </w:rPr>
        <w:t>вание</w:t>
      </w:r>
      <w:r w:rsidR="00E828AB" w:rsidRPr="00433749">
        <w:rPr>
          <w:rFonts w:ascii="Times New Roman" w:hAnsi="Times New Roman" w:cs="Times New Roman"/>
          <w:sz w:val="24"/>
          <w:szCs w:val="24"/>
        </w:rPr>
        <w:t xml:space="preserve"> в текущем году, к сумме числен</w:t>
      </w:r>
      <w:r w:rsidRPr="00433749">
        <w:rPr>
          <w:rFonts w:ascii="Times New Roman" w:hAnsi="Times New Roman" w:cs="Times New Roman"/>
          <w:sz w:val="24"/>
          <w:szCs w:val="24"/>
        </w:rPr>
        <w:t>ности детей</w:t>
      </w:r>
      <w:r w:rsidR="00E828AB" w:rsidRPr="00433749">
        <w:rPr>
          <w:rFonts w:ascii="Times New Roman" w:hAnsi="Times New Roman" w:cs="Times New Roman"/>
          <w:sz w:val="24"/>
          <w:szCs w:val="24"/>
        </w:rPr>
        <w:t xml:space="preserve"> в возрасте от 1,5 до 3 лет, по</w:t>
      </w:r>
      <w:r w:rsidRPr="00433749">
        <w:rPr>
          <w:rFonts w:ascii="Times New Roman" w:hAnsi="Times New Roman" w:cs="Times New Roman"/>
          <w:sz w:val="24"/>
          <w:szCs w:val="24"/>
        </w:rPr>
        <w:t>лучаю</w:t>
      </w:r>
      <w:r w:rsidR="00E828AB" w:rsidRPr="00433749">
        <w:rPr>
          <w:rFonts w:ascii="Times New Roman" w:hAnsi="Times New Roman" w:cs="Times New Roman"/>
          <w:sz w:val="24"/>
          <w:szCs w:val="24"/>
        </w:rPr>
        <w:t>щих дошкольное образование в те</w:t>
      </w:r>
      <w:r w:rsidRPr="00433749">
        <w:rPr>
          <w:rFonts w:ascii="Times New Roman" w:hAnsi="Times New Roman" w:cs="Times New Roman"/>
          <w:sz w:val="24"/>
          <w:szCs w:val="24"/>
        </w:rPr>
        <w:t xml:space="preserve">кущем </w:t>
      </w:r>
      <w:r w:rsidR="00E828AB" w:rsidRPr="00433749">
        <w:rPr>
          <w:rFonts w:ascii="Times New Roman" w:hAnsi="Times New Roman" w:cs="Times New Roman"/>
          <w:sz w:val="24"/>
          <w:szCs w:val="24"/>
        </w:rPr>
        <w:t>году, и численности детей в воз</w:t>
      </w:r>
      <w:r w:rsidRPr="00433749">
        <w:rPr>
          <w:rFonts w:ascii="Times New Roman" w:hAnsi="Times New Roman" w:cs="Times New Roman"/>
          <w:sz w:val="24"/>
          <w:szCs w:val="24"/>
        </w:rPr>
        <w:t xml:space="preserve">расте от </w:t>
      </w:r>
      <w:r w:rsidR="00E828AB" w:rsidRPr="00433749">
        <w:rPr>
          <w:rFonts w:ascii="Times New Roman" w:hAnsi="Times New Roman" w:cs="Times New Roman"/>
          <w:sz w:val="24"/>
          <w:szCs w:val="24"/>
        </w:rPr>
        <w:t>1,5 до 3 лет, находящихся в оче</w:t>
      </w:r>
      <w:r w:rsidRPr="00433749">
        <w:rPr>
          <w:rFonts w:ascii="Times New Roman" w:hAnsi="Times New Roman" w:cs="Times New Roman"/>
          <w:sz w:val="24"/>
          <w:szCs w:val="24"/>
        </w:rPr>
        <w:t>реди</w:t>
      </w:r>
      <w:r w:rsidR="00E828AB" w:rsidRPr="00433749">
        <w:rPr>
          <w:rFonts w:ascii="Times New Roman" w:hAnsi="Times New Roman" w:cs="Times New Roman"/>
          <w:sz w:val="24"/>
          <w:szCs w:val="24"/>
        </w:rPr>
        <w:t xml:space="preserve"> на получение в текущем году до</w:t>
      </w:r>
      <w:r w:rsidRPr="00433749">
        <w:rPr>
          <w:rFonts w:ascii="Times New Roman" w:hAnsi="Times New Roman" w:cs="Times New Roman"/>
          <w:sz w:val="24"/>
          <w:szCs w:val="24"/>
        </w:rPr>
        <w:t>школьного образования, до 100%;</w:t>
      </w:r>
      <w:proofErr w:type="gramEnd"/>
    </w:p>
    <w:p w:rsidR="004138C4" w:rsidRPr="00433749" w:rsidRDefault="004138C4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сохранение 100</w:t>
      </w:r>
      <w:r w:rsidR="00EC5CF4" w:rsidRPr="00433749">
        <w:rPr>
          <w:rFonts w:ascii="Times New Roman" w:hAnsi="Times New Roman" w:cs="Times New Roman"/>
          <w:sz w:val="24"/>
          <w:szCs w:val="24"/>
        </w:rPr>
        <w:t xml:space="preserve"> % доступности дошколь</w:t>
      </w:r>
      <w:r w:rsidRPr="00433749">
        <w:rPr>
          <w:rFonts w:ascii="Times New Roman" w:hAnsi="Times New Roman" w:cs="Times New Roman"/>
          <w:sz w:val="24"/>
          <w:szCs w:val="24"/>
        </w:rPr>
        <w:t>ного образования для детей в возрасте от 3 до 7 лет;</w:t>
      </w:r>
    </w:p>
    <w:p w:rsidR="004138C4" w:rsidRPr="00433749" w:rsidRDefault="003C5140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138C4" w:rsidRPr="00433749">
        <w:rPr>
          <w:rFonts w:ascii="Times New Roman" w:hAnsi="Times New Roman" w:cs="Times New Roman"/>
          <w:sz w:val="24"/>
          <w:szCs w:val="24"/>
        </w:rPr>
        <w:t>региона</w:t>
      </w:r>
      <w:r w:rsidRPr="00433749">
        <w:rPr>
          <w:rFonts w:ascii="Times New Roman" w:hAnsi="Times New Roman" w:cs="Times New Roman"/>
          <w:sz w:val="24"/>
          <w:szCs w:val="24"/>
        </w:rPr>
        <w:t>льного</w:t>
      </w:r>
      <w:r w:rsidR="004138C4" w:rsidRPr="00433749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433749">
        <w:rPr>
          <w:rFonts w:ascii="Times New Roman" w:hAnsi="Times New Roman" w:cs="Times New Roman"/>
          <w:sz w:val="24"/>
          <w:szCs w:val="24"/>
        </w:rPr>
        <w:t>а</w:t>
      </w:r>
      <w:r w:rsidR="004138C4" w:rsidRPr="00433749">
        <w:rPr>
          <w:rFonts w:ascii="Times New Roman" w:hAnsi="Times New Roman" w:cs="Times New Roman"/>
          <w:sz w:val="24"/>
          <w:szCs w:val="24"/>
        </w:rPr>
        <w:t xml:space="preserve"> «Поддержка семей, имеющих детей»:</w:t>
      </w:r>
    </w:p>
    <w:p w:rsidR="004138C4" w:rsidRPr="006F3060" w:rsidRDefault="004138C4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увеличение количества услуг </w:t>
      </w:r>
      <w:r w:rsidRPr="00433749">
        <w:rPr>
          <w:rFonts w:ascii="Times New Roman" w:hAnsi="Times New Roman" w:cs="Times New Roman"/>
          <w:bCs/>
          <w:sz w:val="24"/>
          <w:szCs w:val="24"/>
        </w:rPr>
        <w:t>психолого-педагоги</w:t>
      </w:r>
      <w:r w:rsidR="00E828AB" w:rsidRPr="00433749">
        <w:rPr>
          <w:rFonts w:ascii="Times New Roman" w:hAnsi="Times New Roman" w:cs="Times New Roman"/>
          <w:bCs/>
          <w:sz w:val="24"/>
          <w:szCs w:val="24"/>
        </w:rPr>
        <w:t>ческой, методической и консул</w:t>
      </w:r>
      <w:r w:rsidR="00E828AB" w:rsidRPr="00433749">
        <w:rPr>
          <w:rFonts w:ascii="Times New Roman" w:hAnsi="Times New Roman" w:cs="Times New Roman"/>
          <w:bCs/>
          <w:sz w:val="24"/>
          <w:szCs w:val="24"/>
        </w:rPr>
        <w:t>ь</w:t>
      </w:r>
      <w:r w:rsidRPr="00433749">
        <w:rPr>
          <w:rFonts w:ascii="Times New Roman" w:hAnsi="Times New Roman" w:cs="Times New Roman"/>
          <w:bCs/>
          <w:sz w:val="24"/>
          <w:szCs w:val="24"/>
        </w:rPr>
        <w:t>тативной помощи родителям (законным предст</w:t>
      </w:r>
      <w:r w:rsidR="00E828AB" w:rsidRPr="00433749">
        <w:rPr>
          <w:rFonts w:ascii="Times New Roman" w:hAnsi="Times New Roman" w:cs="Times New Roman"/>
          <w:bCs/>
          <w:sz w:val="24"/>
          <w:szCs w:val="24"/>
        </w:rPr>
        <w:t>авителям) детей, а также гражда</w:t>
      </w:r>
      <w:r w:rsidRPr="00433749">
        <w:rPr>
          <w:rFonts w:ascii="Times New Roman" w:hAnsi="Times New Roman" w:cs="Times New Roman"/>
          <w:bCs/>
          <w:sz w:val="24"/>
          <w:szCs w:val="24"/>
        </w:rPr>
        <w:t>нам</w:t>
      </w:r>
      <w:r w:rsidRPr="00433749">
        <w:rPr>
          <w:rFonts w:ascii="Times New Roman" w:hAnsi="Times New Roman" w:cs="Times New Roman"/>
          <w:sz w:val="24"/>
          <w:szCs w:val="24"/>
        </w:rPr>
        <w:t>, ж</w:t>
      </w:r>
      <w:r w:rsidRPr="00433749">
        <w:rPr>
          <w:rFonts w:ascii="Times New Roman" w:hAnsi="Times New Roman" w:cs="Times New Roman"/>
          <w:sz w:val="24"/>
          <w:szCs w:val="24"/>
        </w:rPr>
        <w:t>е</w:t>
      </w:r>
      <w:r w:rsidRPr="00433749">
        <w:rPr>
          <w:rFonts w:ascii="Times New Roman" w:hAnsi="Times New Roman" w:cs="Times New Roman"/>
          <w:sz w:val="24"/>
          <w:szCs w:val="24"/>
        </w:rPr>
        <w:t>лающим принять на воспитание в свои семьи детей, о</w:t>
      </w:r>
      <w:r w:rsidR="00E828AB" w:rsidRPr="00433749">
        <w:rPr>
          <w:rFonts w:ascii="Times New Roman" w:hAnsi="Times New Roman" w:cs="Times New Roman"/>
          <w:sz w:val="24"/>
          <w:szCs w:val="24"/>
        </w:rPr>
        <w:t>ставшихся без попе</w:t>
      </w:r>
      <w:r w:rsidRPr="00433749">
        <w:rPr>
          <w:rFonts w:ascii="Times New Roman" w:hAnsi="Times New Roman" w:cs="Times New Roman"/>
          <w:sz w:val="24"/>
          <w:szCs w:val="24"/>
        </w:rPr>
        <w:t>чения ро</w:t>
      </w:r>
      <w:r w:rsidR="00E828AB" w:rsidRPr="00433749">
        <w:rPr>
          <w:rFonts w:ascii="Times New Roman" w:hAnsi="Times New Roman" w:cs="Times New Roman"/>
          <w:sz w:val="24"/>
          <w:szCs w:val="24"/>
        </w:rPr>
        <w:t>дителей, в том числе с привлече</w:t>
      </w:r>
      <w:r w:rsidRPr="00433749">
        <w:rPr>
          <w:rFonts w:ascii="Times New Roman" w:hAnsi="Times New Roman" w:cs="Times New Roman"/>
          <w:sz w:val="24"/>
          <w:szCs w:val="24"/>
        </w:rPr>
        <w:t xml:space="preserve">нием некоммерческих организаций, </w:t>
      </w:r>
      <w:r w:rsidR="00E828AB" w:rsidRPr="00433749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433749">
        <w:rPr>
          <w:rFonts w:ascii="Times New Roman" w:hAnsi="Times New Roman" w:cs="Times New Roman"/>
          <w:spacing w:val="-2"/>
          <w:sz w:val="24"/>
          <w:szCs w:val="24"/>
        </w:rPr>
        <w:t xml:space="preserve">растающим итогом </w:t>
      </w:r>
      <w:r w:rsidRPr="00F14264">
        <w:rPr>
          <w:rFonts w:ascii="Times New Roman" w:hAnsi="Times New Roman" w:cs="Times New Roman"/>
          <w:spacing w:val="-2"/>
          <w:sz w:val="24"/>
          <w:szCs w:val="24"/>
        </w:rPr>
        <w:t xml:space="preserve">с 2019 </w:t>
      </w:r>
      <w:r w:rsidRPr="00837116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года </w:t>
      </w:r>
      <w:r w:rsidRPr="00837116">
        <w:rPr>
          <w:rFonts w:ascii="Times New Roman" w:hAnsi="Times New Roman" w:cs="Times New Roman"/>
          <w:sz w:val="24"/>
          <w:szCs w:val="24"/>
        </w:rPr>
        <w:t xml:space="preserve">до </w:t>
      </w:r>
      <w:r w:rsidR="00187EB4" w:rsidRPr="00837116">
        <w:rPr>
          <w:rFonts w:ascii="Times New Roman" w:hAnsi="Times New Roman" w:cs="Times New Roman"/>
          <w:sz w:val="24"/>
          <w:szCs w:val="24"/>
        </w:rPr>
        <w:t>0,00001</w:t>
      </w:r>
      <w:r w:rsidRPr="00837116">
        <w:rPr>
          <w:rFonts w:ascii="Times New Roman" w:hAnsi="Times New Roman" w:cs="Times New Roman"/>
          <w:spacing w:val="-2"/>
          <w:sz w:val="24"/>
          <w:szCs w:val="24"/>
        </w:rPr>
        <w:t>млн. единиц</w:t>
      </w:r>
      <w:r w:rsidRPr="00837116">
        <w:rPr>
          <w:rFonts w:ascii="Times New Roman" w:hAnsi="Times New Roman" w:cs="Times New Roman"/>
          <w:sz w:val="24"/>
          <w:szCs w:val="24"/>
        </w:rPr>
        <w:t>;</w:t>
      </w:r>
    </w:p>
    <w:p w:rsidR="004138C4" w:rsidRPr="00433749" w:rsidRDefault="004138C4" w:rsidP="00A517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увеличение доли граждан, положительно оценив</w:t>
      </w:r>
      <w:r w:rsidR="00E828AB" w:rsidRPr="00433749">
        <w:rPr>
          <w:rFonts w:ascii="Times New Roman" w:hAnsi="Times New Roman" w:cs="Times New Roman"/>
          <w:sz w:val="24"/>
          <w:szCs w:val="24"/>
        </w:rPr>
        <w:t>ших качество услуг психолого-пе</w:t>
      </w:r>
      <w:r w:rsidRPr="00433749">
        <w:rPr>
          <w:rFonts w:ascii="Times New Roman" w:hAnsi="Times New Roman" w:cs="Times New Roman"/>
          <w:sz w:val="24"/>
          <w:szCs w:val="24"/>
        </w:rPr>
        <w:t>дагогической, методической и кон</w:t>
      </w:r>
      <w:r w:rsidR="00E828AB" w:rsidRPr="00433749">
        <w:rPr>
          <w:rFonts w:ascii="Times New Roman" w:hAnsi="Times New Roman" w:cs="Times New Roman"/>
          <w:sz w:val="24"/>
          <w:szCs w:val="24"/>
        </w:rPr>
        <w:t>сульта</w:t>
      </w:r>
      <w:r w:rsidRPr="00433749">
        <w:rPr>
          <w:rFonts w:ascii="Times New Roman" w:hAnsi="Times New Roman" w:cs="Times New Roman"/>
          <w:sz w:val="24"/>
          <w:szCs w:val="24"/>
        </w:rPr>
        <w:t>тивн</w:t>
      </w:r>
      <w:r w:rsidR="00E828AB" w:rsidRPr="00433749">
        <w:rPr>
          <w:rFonts w:ascii="Times New Roman" w:hAnsi="Times New Roman" w:cs="Times New Roman"/>
          <w:sz w:val="24"/>
          <w:szCs w:val="24"/>
        </w:rPr>
        <w:t>ой помощи, от общего числа обра</w:t>
      </w:r>
      <w:r w:rsidRPr="00433749">
        <w:rPr>
          <w:rFonts w:ascii="Times New Roman" w:hAnsi="Times New Roman" w:cs="Times New Roman"/>
          <w:sz w:val="24"/>
          <w:szCs w:val="24"/>
        </w:rPr>
        <w:t>тивши</w:t>
      </w:r>
      <w:r w:rsidRPr="00433749">
        <w:rPr>
          <w:rFonts w:ascii="Times New Roman" w:hAnsi="Times New Roman" w:cs="Times New Roman"/>
          <w:sz w:val="24"/>
          <w:szCs w:val="24"/>
        </w:rPr>
        <w:t>х</w:t>
      </w:r>
      <w:r w:rsidRPr="00433749">
        <w:rPr>
          <w:rFonts w:ascii="Times New Roman" w:hAnsi="Times New Roman" w:cs="Times New Roman"/>
          <w:sz w:val="24"/>
          <w:szCs w:val="24"/>
        </w:rPr>
        <w:t>ся за получением услуги до 85</w:t>
      </w:r>
      <w:r w:rsidR="000F226E">
        <w:rPr>
          <w:rFonts w:ascii="Times New Roman" w:hAnsi="Times New Roman" w:cs="Times New Roman"/>
          <w:sz w:val="24"/>
          <w:szCs w:val="24"/>
        </w:rPr>
        <w:t>,0</w:t>
      </w:r>
      <w:r w:rsidRPr="00433749">
        <w:rPr>
          <w:rFonts w:ascii="Times New Roman" w:hAnsi="Times New Roman" w:cs="Times New Roman"/>
          <w:sz w:val="24"/>
          <w:szCs w:val="24"/>
        </w:rPr>
        <w:t xml:space="preserve"> %</w:t>
      </w:r>
      <w:r w:rsidR="00B41FF5" w:rsidRPr="00433749">
        <w:rPr>
          <w:rFonts w:ascii="Times New Roman" w:hAnsi="Times New Roman" w:cs="Times New Roman"/>
          <w:sz w:val="24"/>
          <w:szCs w:val="24"/>
        </w:rPr>
        <w:t>.</w:t>
      </w:r>
    </w:p>
    <w:p w:rsidR="00852B53" w:rsidRPr="00433749" w:rsidRDefault="00852B53" w:rsidP="00A517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3B4" w:rsidRPr="00433749" w:rsidRDefault="005173B4" w:rsidP="00A517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2.4. Сроки реализации подпрограммы 1</w:t>
      </w:r>
    </w:p>
    <w:p w:rsidR="007128D8" w:rsidRPr="00433749" w:rsidRDefault="007128D8" w:rsidP="00A51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Реализация подпрограммы 1 будет осуществляться в период с 202</w:t>
      </w:r>
      <w:r w:rsidR="004D5A0D" w:rsidRPr="00433749">
        <w:rPr>
          <w:rFonts w:ascii="Times New Roman" w:hAnsi="Times New Roman" w:cs="Times New Roman"/>
          <w:sz w:val="24"/>
          <w:szCs w:val="24"/>
        </w:rPr>
        <w:t>1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по 2024 год.</w:t>
      </w:r>
    </w:p>
    <w:p w:rsidR="00204881" w:rsidRPr="00433749" w:rsidRDefault="00204881" w:rsidP="007F2430">
      <w:pPr>
        <w:jc w:val="both"/>
        <w:rPr>
          <w:b/>
          <w:bCs/>
          <w:iCs/>
        </w:rPr>
      </w:pPr>
    </w:p>
    <w:p w:rsidR="00204881" w:rsidRPr="00433749" w:rsidRDefault="000A14BE" w:rsidP="00A51750">
      <w:pPr>
        <w:jc w:val="center"/>
        <w:rPr>
          <w:bCs/>
          <w:iCs/>
        </w:rPr>
      </w:pPr>
      <w:r w:rsidRPr="00433749">
        <w:rPr>
          <w:bCs/>
          <w:iCs/>
        </w:rPr>
        <w:t>3. Объем финансирования п</w:t>
      </w:r>
      <w:r w:rsidR="00204881" w:rsidRPr="00433749">
        <w:rPr>
          <w:bCs/>
          <w:iCs/>
        </w:rPr>
        <w:t>одпрограммы 1</w:t>
      </w:r>
    </w:p>
    <w:p w:rsidR="00204881" w:rsidRPr="00433749" w:rsidRDefault="00204881" w:rsidP="00A51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Финансирование подпрограммы 1 осуществляется за счет средств:</w:t>
      </w:r>
    </w:p>
    <w:p w:rsidR="00204881" w:rsidRPr="00433749" w:rsidRDefault="00204881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="000A14BE" w:rsidRPr="0043374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749">
        <w:rPr>
          <w:rFonts w:ascii="Times New Roman" w:hAnsi="Times New Roman" w:cs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204881" w:rsidRPr="00433749" w:rsidRDefault="00204881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0A14BE" w:rsidRPr="0043374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74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7A7C3A" w:rsidRPr="00433749">
        <w:rPr>
          <w:rFonts w:ascii="Times New Roman" w:hAnsi="Times New Roman" w:cs="Times New Roman"/>
          <w:sz w:val="24"/>
          <w:szCs w:val="24"/>
        </w:rPr>
        <w:t xml:space="preserve">с решениями РСД </w:t>
      </w:r>
      <w:r w:rsidRPr="00433749">
        <w:rPr>
          <w:rFonts w:ascii="Times New Roman" w:hAnsi="Times New Roman" w:cs="Times New Roman"/>
          <w:sz w:val="24"/>
          <w:szCs w:val="24"/>
        </w:rPr>
        <w:t>о бюдже</w:t>
      </w:r>
      <w:r w:rsidR="007A7C3A" w:rsidRPr="00433749">
        <w:rPr>
          <w:rFonts w:ascii="Times New Roman" w:hAnsi="Times New Roman" w:cs="Times New Roman"/>
          <w:sz w:val="24"/>
          <w:szCs w:val="24"/>
        </w:rPr>
        <w:t xml:space="preserve">те  Третьяковского района </w:t>
      </w:r>
      <w:r w:rsidRPr="00433749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на плановый период.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1 «Развитие </w:t>
      </w:r>
      <w:proofErr w:type="gramStart"/>
      <w:r w:rsidRPr="006228B8">
        <w:rPr>
          <w:rFonts w:ascii="Times New Roman" w:hAnsi="Times New Roman" w:cs="Times New Roman"/>
          <w:sz w:val="24"/>
          <w:szCs w:val="24"/>
        </w:rPr>
        <w:t>до-школьного</w:t>
      </w:r>
      <w:proofErr w:type="gramEnd"/>
      <w:r w:rsidRPr="006228B8">
        <w:rPr>
          <w:rFonts w:ascii="Times New Roman" w:hAnsi="Times New Roman" w:cs="Times New Roman"/>
          <w:sz w:val="24"/>
          <w:szCs w:val="24"/>
        </w:rPr>
        <w:t xml:space="preserve"> образования в Третьяковском районе на 2021-2024 годы» муниципальной прогр</w:t>
      </w:r>
      <w:r w:rsidR="002F422C">
        <w:rPr>
          <w:rFonts w:ascii="Times New Roman" w:hAnsi="Times New Roman" w:cs="Times New Roman"/>
          <w:sz w:val="24"/>
          <w:szCs w:val="24"/>
        </w:rPr>
        <w:t>аммы Третьяковского района «Раз</w:t>
      </w:r>
      <w:r w:rsidRPr="006228B8">
        <w:rPr>
          <w:rFonts w:ascii="Times New Roman" w:hAnsi="Times New Roman" w:cs="Times New Roman"/>
          <w:sz w:val="24"/>
          <w:szCs w:val="24"/>
        </w:rPr>
        <w:t>витие образования в Третьяковском районе на 2021-2024 годы» (далее – «по</w:t>
      </w:r>
      <w:r w:rsidRPr="006228B8">
        <w:rPr>
          <w:rFonts w:ascii="Times New Roman" w:hAnsi="Times New Roman" w:cs="Times New Roman"/>
          <w:sz w:val="24"/>
          <w:szCs w:val="24"/>
        </w:rPr>
        <w:t>д</w:t>
      </w:r>
      <w:r w:rsidRPr="006228B8">
        <w:rPr>
          <w:rFonts w:ascii="Times New Roman" w:hAnsi="Times New Roman" w:cs="Times New Roman"/>
          <w:sz w:val="24"/>
          <w:szCs w:val="24"/>
        </w:rPr>
        <w:t xml:space="preserve">программа 1») составляет 200955,0 тыс. рублей, из них: 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 xml:space="preserve">из краевого бюджета – 76729,0 тыс. рублей, в том числе по </w:t>
      </w:r>
      <w:proofErr w:type="spellStart"/>
      <w:proofErr w:type="gramStart"/>
      <w:r w:rsidRPr="006228B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228B8">
        <w:rPr>
          <w:rFonts w:ascii="Times New Roman" w:hAnsi="Times New Roman" w:cs="Times New Roman"/>
          <w:sz w:val="24"/>
          <w:szCs w:val="24"/>
        </w:rPr>
        <w:t>-дам</w:t>
      </w:r>
      <w:proofErr w:type="gramEnd"/>
      <w:r w:rsidRPr="006228B8">
        <w:rPr>
          <w:rFonts w:ascii="Times New Roman" w:hAnsi="Times New Roman" w:cs="Times New Roman"/>
          <w:sz w:val="24"/>
          <w:szCs w:val="24"/>
        </w:rPr>
        <w:t>: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>2021 год – 17802,0 тыс. рублей;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>2022 год – 18692,0 тыс. рублей;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>2023 год – 19627,0тыс. рублей;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>2024 год – 20608,0 тыс. рублей;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 xml:space="preserve">из местного бюджета – 124226,0 тыс. рублей, в том числе по </w:t>
      </w:r>
      <w:proofErr w:type="spellStart"/>
      <w:proofErr w:type="gramStart"/>
      <w:r w:rsidRPr="006228B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228B8">
        <w:rPr>
          <w:rFonts w:ascii="Times New Roman" w:hAnsi="Times New Roman" w:cs="Times New Roman"/>
          <w:sz w:val="24"/>
          <w:szCs w:val="24"/>
        </w:rPr>
        <w:t>-дам</w:t>
      </w:r>
      <w:proofErr w:type="gramEnd"/>
      <w:r w:rsidRPr="006228B8">
        <w:rPr>
          <w:rFonts w:ascii="Times New Roman" w:hAnsi="Times New Roman" w:cs="Times New Roman"/>
          <w:sz w:val="24"/>
          <w:szCs w:val="24"/>
        </w:rPr>
        <w:t>: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>2021 год – 28823,0 тыс. рублей.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>2022 год – 30263,0 тыс. рублей;</w:t>
      </w:r>
    </w:p>
    <w:p w:rsidR="006228B8" w:rsidRP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8B8">
        <w:rPr>
          <w:rFonts w:ascii="Times New Roman" w:hAnsi="Times New Roman" w:cs="Times New Roman"/>
          <w:sz w:val="24"/>
          <w:szCs w:val="24"/>
        </w:rPr>
        <w:t>2023 год – 31776,0  тыс. рублей;</w:t>
      </w:r>
    </w:p>
    <w:p w:rsidR="006228B8" w:rsidRDefault="006228B8" w:rsidP="006228B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33364,0 тыс. рублей.</w:t>
      </w:r>
    </w:p>
    <w:p w:rsidR="00204881" w:rsidRPr="00433749" w:rsidRDefault="000A14BE" w:rsidP="006228B8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Объем</w:t>
      </w:r>
      <w:r w:rsidR="00204881" w:rsidRPr="00433749">
        <w:rPr>
          <w:rFonts w:ascii="Times New Roman" w:hAnsi="Times New Roman" w:cs="Times New Roman"/>
          <w:sz w:val="24"/>
          <w:szCs w:val="24"/>
        </w:rPr>
        <w:t xml:space="preserve"> финансирования подпрограммы 1 подлеж</w:t>
      </w:r>
      <w:r w:rsidRPr="00433749">
        <w:rPr>
          <w:rFonts w:ascii="Times New Roman" w:hAnsi="Times New Roman" w:cs="Times New Roman"/>
          <w:sz w:val="24"/>
          <w:szCs w:val="24"/>
        </w:rPr>
        <w:t>и</w:t>
      </w:r>
      <w:r w:rsidR="00204881" w:rsidRPr="00433749">
        <w:rPr>
          <w:rFonts w:ascii="Times New Roman" w:hAnsi="Times New Roman" w:cs="Times New Roman"/>
          <w:sz w:val="24"/>
          <w:szCs w:val="24"/>
        </w:rPr>
        <w:t>т ежегодному уточнению в соо</w:t>
      </w:r>
      <w:r w:rsidR="00204881" w:rsidRPr="00433749">
        <w:rPr>
          <w:rFonts w:ascii="Times New Roman" w:hAnsi="Times New Roman" w:cs="Times New Roman"/>
          <w:sz w:val="24"/>
          <w:szCs w:val="24"/>
        </w:rPr>
        <w:t>т</w:t>
      </w:r>
      <w:r w:rsidR="00204881" w:rsidRPr="00433749">
        <w:rPr>
          <w:rFonts w:ascii="Times New Roman" w:hAnsi="Times New Roman" w:cs="Times New Roman"/>
          <w:sz w:val="24"/>
          <w:szCs w:val="24"/>
        </w:rPr>
        <w:t>ветс</w:t>
      </w:r>
      <w:r w:rsidR="007A7C3A" w:rsidRPr="00433749">
        <w:rPr>
          <w:rFonts w:ascii="Times New Roman" w:hAnsi="Times New Roman" w:cs="Times New Roman"/>
          <w:sz w:val="24"/>
          <w:szCs w:val="24"/>
        </w:rPr>
        <w:t xml:space="preserve">твии </w:t>
      </w:r>
      <w:proofErr w:type="spellStart"/>
      <w:r w:rsidR="007A7C3A" w:rsidRPr="00433749">
        <w:rPr>
          <w:rFonts w:ascii="Times New Roman" w:hAnsi="Times New Roman" w:cs="Times New Roman"/>
          <w:sz w:val="24"/>
          <w:szCs w:val="24"/>
        </w:rPr>
        <w:t>сзаконам</w:t>
      </w:r>
      <w:proofErr w:type="spellEnd"/>
      <w:r w:rsidR="007A7C3A" w:rsidRPr="00433749">
        <w:rPr>
          <w:rFonts w:ascii="Times New Roman" w:hAnsi="Times New Roman" w:cs="Times New Roman"/>
          <w:sz w:val="24"/>
          <w:szCs w:val="24"/>
        </w:rPr>
        <w:t xml:space="preserve"> краевом бюджете и решения РСД о бюджете Третьяковского района </w:t>
      </w:r>
      <w:r w:rsidR="00204881" w:rsidRPr="0043374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период.</w:t>
      </w:r>
    </w:p>
    <w:p w:rsidR="004D5A0D" w:rsidRPr="00433749" w:rsidRDefault="004D5A0D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F14264" w:rsidRDefault="00F1426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6F3060" w:rsidRDefault="006F306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6F3060" w:rsidRDefault="006F306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6F3060" w:rsidRDefault="006F306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AE6BC8" w:rsidRPr="00433749" w:rsidRDefault="002F422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  <w:r>
        <w:rPr>
          <w:b/>
        </w:rPr>
        <w:lastRenderedPageBreak/>
        <w:t>П</w:t>
      </w:r>
      <w:r w:rsidR="00AE6BC8" w:rsidRPr="00433749">
        <w:rPr>
          <w:b/>
        </w:rPr>
        <w:t>ОДПРОГРАММА 2</w:t>
      </w:r>
    </w:p>
    <w:p w:rsidR="007F6768" w:rsidRPr="00433749" w:rsidRDefault="007F6768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697851" w:rsidRPr="00433749" w:rsidRDefault="00AE6BC8" w:rsidP="00903075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433749">
        <w:rPr>
          <w:b/>
        </w:rPr>
        <w:t xml:space="preserve">«Развитие общего </w:t>
      </w:r>
      <w:r w:rsidR="007760CC" w:rsidRPr="00433749">
        <w:rPr>
          <w:b/>
        </w:rPr>
        <w:t xml:space="preserve">образования </w:t>
      </w:r>
      <w:proofErr w:type="spellStart"/>
      <w:r w:rsidR="007760CC" w:rsidRPr="00433749">
        <w:rPr>
          <w:b/>
        </w:rPr>
        <w:t>в</w:t>
      </w:r>
      <w:r w:rsidR="00903075" w:rsidRPr="00433749">
        <w:rPr>
          <w:b/>
        </w:rPr>
        <w:t>Третьяковском</w:t>
      </w:r>
      <w:r w:rsidR="000039F8" w:rsidRPr="00433749">
        <w:rPr>
          <w:b/>
        </w:rPr>
        <w:t>районе</w:t>
      </w:r>
      <w:proofErr w:type="spellEnd"/>
    </w:p>
    <w:p w:rsidR="00AE6BC8" w:rsidRPr="00433749" w:rsidRDefault="000039F8" w:rsidP="00903075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433749">
        <w:rPr>
          <w:b/>
        </w:rPr>
        <w:t>на 2021 -2024 годы</w:t>
      </w:r>
      <w:r w:rsidR="00AE6BC8" w:rsidRPr="00433749">
        <w:rPr>
          <w:b/>
        </w:rPr>
        <w:t>»</w:t>
      </w:r>
    </w:p>
    <w:p w:rsidR="00903075" w:rsidRPr="00433749" w:rsidRDefault="00903075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>муниципальной программы Третьяковского района</w:t>
      </w:r>
    </w:p>
    <w:p w:rsidR="00AE6BC8" w:rsidRPr="00433749" w:rsidRDefault="00903075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>«Развитие образования в Третьяковском районе</w:t>
      </w:r>
      <w:r w:rsidR="006A635D" w:rsidRPr="00433749">
        <w:t xml:space="preserve"> на 2021-2024 годы</w:t>
      </w:r>
      <w:r w:rsidRPr="00433749">
        <w:t>»</w:t>
      </w:r>
    </w:p>
    <w:p w:rsidR="00204881" w:rsidRPr="00433749" w:rsidRDefault="00204881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EC5CF4" w:rsidRPr="00433749" w:rsidRDefault="00EC5CF4" w:rsidP="00EC5CF4">
      <w:pPr>
        <w:pStyle w:val="s1"/>
        <w:spacing w:before="0" w:beforeAutospacing="0" w:after="0" w:afterAutospacing="0" w:line="240" w:lineRule="exact"/>
        <w:jc w:val="center"/>
      </w:pPr>
      <w:r w:rsidRPr="00433749">
        <w:t>ПАСПОРТ</w:t>
      </w:r>
    </w:p>
    <w:p w:rsidR="00F14264" w:rsidRDefault="00EC5CF4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 xml:space="preserve">подпрограммы 2 </w:t>
      </w:r>
      <w:r w:rsidR="00903075" w:rsidRPr="00433749">
        <w:t>«Развитие общего образования в Третьяковском районе</w:t>
      </w:r>
    </w:p>
    <w:p w:rsidR="00903075" w:rsidRPr="00433749" w:rsidRDefault="006A635D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 xml:space="preserve">на 2021-2024 годы </w:t>
      </w:r>
      <w:r w:rsidR="00903075" w:rsidRPr="00433749">
        <w:t>»</w:t>
      </w:r>
    </w:p>
    <w:p w:rsidR="00903075" w:rsidRPr="00433749" w:rsidRDefault="00903075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>муниципальной программы Третьяковского района</w:t>
      </w:r>
    </w:p>
    <w:p w:rsidR="00EC5CF4" w:rsidRPr="00433749" w:rsidRDefault="00903075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>«Развитие образования в Третьяковском районе</w:t>
      </w:r>
      <w:r w:rsidR="006A635D" w:rsidRPr="00433749">
        <w:t xml:space="preserve"> на 2021-2024 годы</w:t>
      </w:r>
      <w:r w:rsidRPr="00433749">
        <w:t>»</w:t>
      </w:r>
    </w:p>
    <w:p w:rsidR="00EC5CF4" w:rsidRPr="00433749" w:rsidRDefault="00EC5CF4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204881" w:rsidRPr="00433749" w:rsidTr="00204881">
        <w:trPr>
          <w:tblCellSpacing w:w="5" w:type="nil"/>
        </w:trPr>
        <w:tc>
          <w:tcPr>
            <w:tcW w:w="2694" w:type="dxa"/>
          </w:tcPr>
          <w:p w:rsidR="00204881" w:rsidRPr="00433749" w:rsidRDefault="00204881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Ответственный и</w:t>
            </w:r>
            <w:r w:rsidRPr="00433749">
              <w:t>с</w:t>
            </w:r>
            <w:r w:rsidRPr="00433749">
              <w:t>полнитель подпр</w:t>
            </w:r>
            <w:r w:rsidRPr="00433749">
              <w:t>о</w:t>
            </w:r>
            <w:r w:rsidRPr="00433749">
              <w:t xml:space="preserve">граммы </w:t>
            </w:r>
          </w:p>
        </w:tc>
        <w:tc>
          <w:tcPr>
            <w:tcW w:w="6764" w:type="dxa"/>
          </w:tcPr>
          <w:p w:rsidR="00204881" w:rsidRPr="00433749" w:rsidRDefault="008A143C" w:rsidP="004D5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5A0D" w:rsidRPr="00433749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Третьяковского района Алтайского края по образованию</w:t>
            </w:r>
          </w:p>
        </w:tc>
      </w:tr>
      <w:tr w:rsidR="00204881" w:rsidRPr="00433749" w:rsidTr="00204881">
        <w:trPr>
          <w:tblCellSpacing w:w="5" w:type="nil"/>
        </w:trPr>
        <w:tc>
          <w:tcPr>
            <w:tcW w:w="2694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Участники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764" w:type="dxa"/>
          </w:tcPr>
          <w:p w:rsidR="00A03112" w:rsidRPr="00433749" w:rsidRDefault="00A03112" w:rsidP="00A031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Третьяковскому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43C" w:rsidRPr="00433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A143C"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A03112" w:rsidRPr="00433749" w:rsidRDefault="00A03112" w:rsidP="00A031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администрация Третьяковского района (по согласованию);</w:t>
            </w:r>
          </w:p>
          <w:p w:rsidR="00A03112" w:rsidRPr="00433749" w:rsidRDefault="00A03112" w:rsidP="00A031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страции Третьяковского района;</w:t>
            </w:r>
          </w:p>
          <w:p w:rsidR="00204881" w:rsidRPr="00433749" w:rsidRDefault="00A03112" w:rsidP="00A03112">
            <w:pPr>
              <w:pStyle w:val="a4"/>
              <w:jc w:val="both"/>
            </w:pPr>
            <w:r w:rsidRPr="00433749">
              <w:t>муниципальные (бюджетные и казенные) образовательные о</w:t>
            </w:r>
            <w:r w:rsidRPr="00433749">
              <w:t>р</w:t>
            </w:r>
            <w:r w:rsidRPr="00433749">
              <w:t>ганизации (по согласованию);</w:t>
            </w:r>
          </w:p>
        </w:tc>
      </w:tr>
      <w:tr w:rsidR="00204881" w:rsidRPr="00433749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Цел</w:t>
            </w:r>
            <w:r w:rsidR="00AE6BC8" w:rsidRPr="00433749">
              <w:t>ь</w:t>
            </w:r>
            <w:r w:rsidRPr="00433749">
              <w:t xml:space="preserve"> подпрограммы </w:t>
            </w:r>
          </w:p>
        </w:tc>
        <w:tc>
          <w:tcPr>
            <w:tcW w:w="6764" w:type="dxa"/>
          </w:tcPr>
          <w:p w:rsidR="00204881" w:rsidRPr="00433749" w:rsidRDefault="00204881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433749">
              <w:rPr>
                <w:szCs w:val="24"/>
              </w:rPr>
              <w:t>повышение качества общего образования поср</w:t>
            </w:r>
            <w:r w:rsidR="00AE6BC8" w:rsidRPr="00433749">
              <w:rPr>
                <w:szCs w:val="24"/>
              </w:rPr>
              <w:t>едством обновл</w:t>
            </w:r>
            <w:r w:rsidR="00AE6BC8" w:rsidRPr="00433749">
              <w:rPr>
                <w:szCs w:val="24"/>
              </w:rPr>
              <w:t>е</w:t>
            </w:r>
            <w:r w:rsidR="00AE6BC8" w:rsidRPr="00433749">
              <w:rPr>
                <w:szCs w:val="24"/>
              </w:rPr>
              <w:t>ния содержания</w:t>
            </w:r>
            <w:r w:rsidR="00200D0B" w:rsidRPr="00433749">
              <w:rPr>
                <w:szCs w:val="24"/>
              </w:rPr>
              <w:t>,</w:t>
            </w:r>
            <w:r w:rsidR="00AE6BC8" w:rsidRPr="00433749">
              <w:rPr>
                <w:szCs w:val="24"/>
              </w:rPr>
              <w:t xml:space="preserve"> технологий </w:t>
            </w:r>
            <w:r w:rsidR="00CE19A0" w:rsidRPr="00433749">
              <w:rPr>
                <w:szCs w:val="24"/>
              </w:rPr>
              <w:t>обучения</w:t>
            </w:r>
            <w:r w:rsidR="009863B0" w:rsidRPr="00433749">
              <w:rPr>
                <w:szCs w:val="24"/>
              </w:rPr>
              <w:t>,</w:t>
            </w:r>
            <w:r w:rsidR="00CE19A0" w:rsidRPr="00433749">
              <w:rPr>
                <w:szCs w:val="24"/>
              </w:rPr>
              <w:t xml:space="preserve"> материально</w:t>
            </w:r>
            <w:r w:rsidRPr="00433749">
              <w:rPr>
                <w:szCs w:val="24"/>
              </w:rPr>
              <w:t>-технической базы</w:t>
            </w:r>
          </w:p>
        </w:tc>
      </w:tr>
      <w:tr w:rsidR="00204881" w:rsidRPr="00433749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Задачи подпрограммы</w:t>
            </w:r>
          </w:p>
        </w:tc>
        <w:tc>
          <w:tcPr>
            <w:tcW w:w="6764" w:type="dxa"/>
          </w:tcPr>
          <w:p w:rsidR="00204881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204881" w:rsidRPr="00433749">
              <w:t>развитие образовательной среды в системе общего образов</w:t>
            </w:r>
            <w:r w:rsidR="00204881" w:rsidRPr="00433749">
              <w:t>а</w:t>
            </w:r>
            <w:r w:rsidR="00204881" w:rsidRPr="00433749">
              <w:t>ния, направленной на достижение современного качества уче</w:t>
            </w:r>
            <w:r w:rsidR="00204881" w:rsidRPr="00433749">
              <w:t>б</w:t>
            </w:r>
            <w:r w:rsidR="00204881" w:rsidRPr="00433749">
              <w:t>ных результатов, обеспечение готовности выпускников общ</w:t>
            </w:r>
            <w:r w:rsidR="00204881" w:rsidRPr="00433749">
              <w:t>е</w:t>
            </w:r>
            <w:r w:rsidR="00204881" w:rsidRPr="00433749">
              <w:t>образовательных организаций к дальнейшему обучению, де</w:t>
            </w:r>
            <w:r w:rsidR="00204881" w:rsidRPr="00433749">
              <w:t>я</w:t>
            </w:r>
            <w:r w:rsidR="00204881" w:rsidRPr="00433749">
              <w:t>тельности в высокотехнологичной экономике и социализации;</w:t>
            </w:r>
          </w:p>
          <w:p w:rsidR="00593E46" w:rsidRPr="00433749" w:rsidRDefault="009D0F9B" w:rsidP="007F2430">
            <w:pPr>
              <w:jc w:val="both"/>
            </w:pPr>
            <w:r w:rsidRPr="00433749">
              <w:t>-</w:t>
            </w:r>
            <w:r w:rsidR="00593E46" w:rsidRPr="00433749">
              <w:t>вовлечение учащихся общеобразовательных организаций в р</w:t>
            </w:r>
            <w:r w:rsidR="00593E46" w:rsidRPr="00433749">
              <w:t>е</w:t>
            </w:r>
            <w:r w:rsidR="00593E46" w:rsidRPr="00433749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="00593E46" w:rsidRPr="00433749">
              <w:t>т</w:t>
            </w:r>
            <w:r w:rsidR="00593E46" w:rsidRPr="00433749">
              <w:t>ности, а также гражданской активности учащихся;</w:t>
            </w:r>
          </w:p>
          <w:p w:rsidR="00204881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204881" w:rsidRPr="00433749">
              <w:t>р</w:t>
            </w:r>
            <w:r w:rsidR="006850CA" w:rsidRPr="00433749">
              <w:t>еализация</w:t>
            </w:r>
            <w:r w:rsidR="00204881" w:rsidRPr="00433749">
              <w:t xml:space="preserve"> регионального проекта «Современная школа»: в</w:t>
            </w:r>
            <w:r w:rsidR="00204881" w:rsidRPr="00433749">
              <w:rPr>
                <w:spacing w:val="-4"/>
              </w:rPr>
              <w:t>недрение на уровнях основного общего и среднего общего обр</w:t>
            </w:r>
            <w:r w:rsidR="00204881" w:rsidRPr="00433749">
              <w:rPr>
                <w:spacing w:val="-4"/>
              </w:rPr>
              <w:t>а</w:t>
            </w:r>
            <w:r w:rsidR="00204881" w:rsidRPr="00433749">
              <w:rPr>
                <w:spacing w:val="-4"/>
              </w:rPr>
              <w:t>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</w:t>
            </w:r>
            <w:r w:rsidR="00204881" w:rsidRPr="00433749">
              <w:rPr>
                <w:spacing w:val="-4"/>
              </w:rPr>
              <w:t>е</w:t>
            </w:r>
            <w:r w:rsidR="00204881" w:rsidRPr="00433749">
              <w:rPr>
                <w:spacing w:val="-4"/>
              </w:rPr>
              <w:t>ченности в образовательный процесс, а также обновление соде</w:t>
            </w:r>
            <w:r w:rsidR="00204881" w:rsidRPr="00433749">
              <w:rPr>
                <w:spacing w:val="-4"/>
              </w:rPr>
              <w:t>р</w:t>
            </w:r>
            <w:r w:rsidR="00204881" w:rsidRPr="00433749">
              <w:rPr>
                <w:spacing w:val="-4"/>
              </w:rPr>
              <w:t>жания и совершенствование методов обучения предметной обл</w:t>
            </w:r>
            <w:r w:rsidR="00204881" w:rsidRPr="00433749">
              <w:rPr>
                <w:spacing w:val="-4"/>
              </w:rPr>
              <w:t>а</w:t>
            </w:r>
            <w:r w:rsidR="00204881" w:rsidRPr="00433749">
              <w:rPr>
                <w:spacing w:val="-4"/>
              </w:rPr>
              <w:t>сти «Технология»;</w:t>
            </w:r>
          </w:p>
          <w:p w:rsidR="00204881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204881" w:rsidRPr="00433749">
              <w:t>реализаци</w:t>
            </w:r>
            <w:r w:rsidR="006850CA" w:rsidRPr="00433749">
              <w:t>я</w:t>
            </w:r>
            <w:r w:rsidR="00204881" w:rsidRPr="00433749">
              <w:t xml:space="preserve"> регионального проекта «Успех каждого ребенка»: ф</w:t>
            </w:r>
            <w:r w:rsidR="00204881" w:rsidRPr="00433749">
              <w:rPr>
                <w:rFonts w:eastAsia="Calibri"/>
              </w:rPr>
              <w:t>ормирование эффективной системы выявления, поддержки и развития способностей и талантов у детей и молодежи, осн</w:t>
            </w:r>
            <w:r w:rsidR="00204881" w:rsidRPr="00433749">
              <w:rPr>
                <w:rFonts w:eastAsia="Calibri"/>
              </w:rPr>
              <w:t>о</w:t>
            </w:r>
            <w:r w:rsidR="00204881" w:rsidRPr="00433749">
              <w:rPr>
                <w:rFonts w:eastAsia="Calibri"/>
              </w:rPr>
              <w:t>ванной на принципах справедливости, всеобщности и напра</w:t>
            </w:r>
            <w:r w:rsidR="00204881" w:rsidRPr="00433749">
              <w:rPr>
                <w:rFonts w:eastAsia="Calibri"/>
              </w:rPr>
              <w:t>в</w:t>
            </w:r>
            <w:r w:rsidR="00204881" w:rsidRPr="00433749">
              <w:rPr>
                <w:rFonts w:eastAsia="Calibri"/>
              </w:rPr>
              <w:t>ленной на самоопределение и профессиональную ориентацию всех обучающихся;</w:t>
            </w:r>
          </w:p>
          <w:p w:rsidR="00204881" w:rsidRPr="00433749" w:rsidRDefault="009D0F9B" w:rsidP="006850CA">
            <w:pPr>
              <w:autoSpaceDE w:val="0"/>
              <w:autoSpaceDN w:val="0"/>
              <w:adjustRightInd w:val="0"/>
              <w:jc w:val="both"/>
            </w:pPr>
            <w:r w:rsidRPr="00433749">
              <w:t xml:space="preserve">- </w:t>
            </w:r>
            <w:r w:rsidR="00204881" w:rsidRPr="00433749">
              <w:t>реализаци</w:t>
            </w:r>
            <w:r w:rsidR="006850CA" w:rsidRPr="00433749">
              <w:t>я</w:t>
            </w:r>
            <w:r w:rsidR="00204881" w:rsidRPr="00433749">
              <w:t xml:space="preserve"> регионального проекта «Цифровая образовател</w:t>
            </w:r>
            <w:r w:rsidR="00204881" w:rsidRPr="00433749">
              <w:t>ь</w:t>
            </w:r>
            <w:r w:rsidR="00204881" w:rsidRPr="00433749">
              <w:t>ная среда»</w:t>
            </w:r>
            <w:proofErr w:type="gramStart"/>
            <w:r w:rsidR="00204881" w:rsidRPr="00433749">
              <w:t>:с</w:t>
            </w:r>
            <w:proofErr w:type="gramEnd"/>
            <w:r w:rsidR="00204881" w:rsidRPr="00433749">
              <w:t>оздание современной и без</w:t>
            </w:r>
            <w:r w:rsidR="009863B0" w:rsidRPr="00433749">
              <w:t>о</w:t>
            </w:r>
            <w:r w:rsidR="00204881" w:rsidRPr="00433749">
              <w:t>пасной цифровой обр</w:t>
            </w:r>
            <w:r w:rsidR="00204881" w:rsidRPr="00433749">
              <w:t>а</w:t>
            </w:r>
            <w:r w:rsidR="00204881" w:rsidRPr="00433749">
              <w:lastRenderedPageBreak/>
              <w:t>зовательной среды, обеспечивающей высокое качество и д</w:t>
            </w:r>
            <w:r w:rsidR="00204881" w:rsidRPr="00433749">
              <w:t>о</w:t>
            </w:r>
            <w:r w:rsidR="00204881" w:rsidRPr="00433749">
              <w:t>ступность образования всех видов и уровней</w:t>
            </w:r>
          </w:p>
        </w:tc>
      </w:tr>
      <w:tr w:rsidR="00204881" w:rsidRPr="00433749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lastRenderedPageBreak/>
              <w:t>Перечень меропри</w:t>
            </w:r>
            <w:r w:rsidRPr="00433749">
              <w:t>я</w:t>
            </w:r>
            <w:r w:rsidRPr="00433749">
              <w:t>тий подпрограммы</w:t>
            </w:r>
          </w:p>
        </w:tc>
        <w:tc>
          <w:tcPr>
            <w:tcW w:w="6764" w:type="dxa"/>
          </w:tcPr>
          <w:p w:rsidR="009D0F9B" w:rsidRPr="00433749" w:rsidRDefault="009D0F9B" w:rsidP="007F2430">
            <w:pPr>
              <w:pStyle w:val="a4"/>
              <w:jc w:val="both"/>
            </w:pPr>
            <w:r w:rsidRPr="00433749">
              <w:t xml:space="preserve">- </w:t>
            </w:r>
            <w:r w:rsidR="00204881" w:rsidRPr="00433749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</w:t>
            </w:r>
            <w:r w:rsidR="00204881" w:rsidRPr="00433749">
              <w:t>о</w:t>
            </w:r>
            <w:r w:rsidR="00204881" w:rsidRPr="00433749">
              <w:t>вания и обеспечение дополнительного образования детей в м</w:t>
            </w:r>
            <w:r w:rsidR="00204881" w:rsidRPr="00433749">
              <w:t>у</w:t>
            </w:r>
            <w:r w:rsidR="00204881" w:rsidRPr="00433749">
              <w:t xml:space="preserve">ниципальных общеобразовательных организациях, </w:t>
            </w:r>
          </w:p>
          <w:p w:rsidR="00204881" w:rsidRPr="00433749" w:rsidRDefault="009D0F9B" w:rsidP="007F2430">
            <w:pPr>
              <w:pStyle w:val="a4"/>
              <w:jc w:val="both"/>
            </w:pPr>
            <w:r w:rsidRPr="00433749">
              <w:t>-</w:t>
            </w:r>
            <w:r w:rsidR="00951CB6" w:rsidRPr="00433749">
              <w:t>организация питания отдельных категорий обучающихся</w:t>
            </w:r>
            <w:r w:rsidR="00204881" w:rsidRPr="00433749">
              <w:t xml:space="preserve"> м</w:t>
            </w:r>
            <w:r w:rsidR="00204881" w:rsidRPr="00433749">
              <w:t>у</w:t>
            </w:r>
            <w:r w:rsidR="00204881" w:rsidRPr="00433749">
              <w:t>ниципальных общеобразовательных организаци</w:t>
            </w:r>
            <w:r w:rsidR="00951CB6" w:rsidRPr="00433749">
              <w:t>й</w:t>
            </w:r>
            <w:r w:rsidR="00204881" w:rsidRPr="00433749">
              <w:t>;</w:t>
            </w:r>
          </w:p>
          <w:p w:rsidR="00204881" w:rsidRPr="00433749" w:rsidRDefault="009D0F9B" w:rsidP="007F2430">
            <w:pPr>
              <w:widowControl w:val="0"/>
              <w:autoSpaceDE w:val="0"/>
              <w:autoSpaceDN w:val="0"/>
              <w:jc w:val="both"/>
            </w:pPr>
            <w:r w:rsidRPr="00433749">
              <w:t>-</w:t>
            </w:r>
            <w:r w:rsidR="00204881" w:rsidRPr="00433749">
              <w:t>оснащение образовательных организаций современным обор</w:t>
            </w:r>
            <w:r w:rsidR="00204881" w:rsidRPr="00433749">
              <w:t>у</w:t>
            </w:r>
            <w:r w:rsidR="00204881" w:rsidRPr="00433749">
              <w:t>дованием, мебелью, компьютерной техникой и программным обеспечением, учебно-наглядными пособиями, мягким инвент</w:t>
            </w:r>
            <w:r w:rsidR="00204881" w:rsidRPr="00433749">
              <w:t>а</w:t>
            </w:r>
            <w:r w:rsidR="00204881" w:rsidRPr="00433749">
              <w:t>рем, материалами, необходимыми для организации учебно-воспитательного процесса</w:t>
            </w:r>
            <w:r w:rsidR="00D3660B" w:rsidRPr="00433749">
              <w:t xml:space="preserve">, в том числе </w:t>
            </w:r>
            <w:r w:rsidR="00906DB8" w:rsidRPr="00433749">
              <w:t>посредством проведения</w:t>
            </w:r>
            <w:r w:rsidR="00D3660B" w:rsidRPr="00433749">
              <w:t xml:space="preserve"> конкурса на получение грантов Губернатора Алтайского края в сфере общего образования;</w:t>
            </w:r>
          </w:p>
          <w:p w:rsidR="00204881" w:rsidRPr="00433749" w:rsidRDefault="00A03112" w:rsidP="007F2430">
            <w:pPr>
              <w:jc w:val="both"/>
            </w:pPr>
            <w:r w:rsidRPr="00433749">
              <w:t xml:space="preserve">-обеспечение </w:t>
            </w:r>
            <w:r w:rsidR="000F20A9" w:rsidRPr="00433749">
              <w:t xml:space="preserve">содержания и </w:t>
            </w:r>
            <w:r w:rsidRPr="00433749">
              <w:t>сохранности школьных автобу</w:t>
            </w:r>
            <w:r w:rsidR="000F20A9" w:rsidRPr="00433749">
              <w:t xml:space="preserve">сов образовательных организаций для перевозки детей </w:t>
            </w:r>
            <w:r w:rsidRPr="00433749">
              <w:t>в соотве</w:t>
            </w:r>
            <w:r w:rsidRPr="00433749">
              <w:t>т</w:t>
            </w:r>
            <w:r w:rsidRPr="00433749">
              <w:t>ст</w:t>
            </w:r>
            <w:r w:rsidR="000F20A9" w:rsidRPr="00433749">
              <w:t xml:space="preserve">вии с </w:t>
            </w:r>
            <w:r w:rsidRPr="00433749">
              <w:t xml:space="preserve"> требованиями</w:t>
            </w:r>
            <w:r w:rsidR="000F20A9" w:rsidRPr="00433749">
              <w:t xml:space="preserve"> безопасности</w:t>
            </w:r>
            <w:r w:rsidR="00204881" w:rsidRPr="00433749">
              <w:t xml:space="preserve">; </w:t>
            </w:r>
          </w:p>
          <w:p w:rsidR="00103328" w:rsidRPr="00433749" w:rsidRDefault="00103328" w:rsidP="00103328">
            <w:pPr>
              <w:jc w:val="both"/>
            </w:pPr>
            <w:r w:rsidRPr="00433749">
              <w:t>- организация и проведение государственной итоговой аттест</w:t>
            </w:r>
            <w:r w:rsidRPr="00433749">
              <w:t>а</w:t>
            </w:r>
            <w:r w:rsidRPr="00433749">
              <w:t>ции по программам основного общего и среднего общего обр</w:t>
            </w:r>
            <w:r w:rsidRPr="00433749">
              <w:t>а</w:t>
            </w:r>
            <w:r w:rsidRPr="00433749">
              <w:t>зования;</w:t>
            </w:r>
          </w:p>
          <w:p w:rsidR="00204881" w:rsidRPr="00433749" w:rsidRDefault="009D0F9B" w:rsidP="007F2430">
            <w:pPr>
              <w:jc w:val="both"/>
            </w:pPr>
            <w:r w:rsidRPr="00433749">
              <w:t>-</w:t>
            </w:r>
            <w:r w:rsidR="00D3660B" w:rsidRPr="00433749">
              <w:t>проведение мероприятий по оценке качества общего об</w:t>
            </w:r>
            <w:r w:rsidR="00103328" w:rsidRPr="00433749">
              <w:t>разов</w:t>
            </w:r>
            <w:r w:rsidR="00103328" w:rsidRPr="00433749">
              <w:t>а</w:t>
            </w:r>
            <w:r w:rsidR="00103328" w:rsidRPr="00433749">
              <w:t>ния;</w:t>
            </w:r>
          </w:p>
          <w:p w:rsidR="00D3660B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rPr>
                <w:rFonts w:eastAsiaTheme="minorHAnsi"/>
                <w:lang w:eastAsia="en-US"/>
              </w:rPr>
              <w:t>-</w:t>
            </w:r>
            <w:r w:rsidR="00204881" w:rsidRPr="00433749">
              <w:rPr>
                <w:rFonts w:eastAsiaTheme="minorHAnsi"/>
                <w:lang w:eastAsia="en-US"/>
              </w:rPr>
              <w:t>выявление и поддержка интеллектуально одаренных школьн</w:t>
            </w:r>
            <w:r w:rsidR="00204881" w:rsidRPr="00433749">
              <w:rPr>
                <w:rFonts w:eastAsiaTheme="minorHAnsi"/>
                <w:lang w:eastAsia="en-US"/>
              </w:rPr>
              <w:t>и</w:t>
            </w:r>
            <w:r w:rsidR="00204881" w:rsidRPr="00433749">
              <w:rPr>
                <w:rFonts w:eastAsiaTheme="minorHAnsi"/>
                <w:lang w:eastAsia="en-US"/>
              </w:rPr>
              <w:t>ков, повышение уровня профессиональной компетенции спец</w:t>
            </w:r>
            <w:r w:rsidR="00204881" w:rsidRPr="00433749">
              <w:rPr>
                <w:rFonts w:eastAsiaTheme="minorHAnsi"/>
                <w:lang w:eastAsia="en-US"/>
              </w:rPr>
              <w:t>и</w:t>
            </w:r>
            <w:r w:rsidR="00204881" w:rsidRPr="00433749">
              <w:rPr>
                <w:rFonts w:eastAsiaTheme="minorHAnsi"/>
                <w:lang w:eastAsia="en-US"/>
              </w:rPr>
              <w:t>алистов, работающих с одаренн</w:t>
            </w:r>
            <w:r w:rsidR="00AE6BC8" w:rsidRPr="00433749">
              <w:rPr>
                <w:rFonts w:eastAsiaTheme="minorHAnsi"/>
                <w:lang w:eastAsia="en-US"/>
              </w:rPr>
              <w:t>ыми школьниками, в том числе</w:t>
            </w:r>
            <w:r w:rsidR="00204881" w:rsidRPr="00433749">
              <w:rPr>
                <w:rFonts w:eastAsiaTheme="minorHAnsi"/>
                <w:lang w:eastAsia="en-US"/>
              </w:rPr>
              <w:t xml:space="preserve"> выплата премии Губернатора Алтайского края учащимся общ</w:t>
            </w:r>
            <w:r w:rsidR="00204881" w:rsidRPr="00433749">
              <w:rPr>
                <w:rFonts w:eastAsiaTheme="minorHAnsi"/>
                <w:lang w:eastAsia="en-US"/>
              </w:rPr>
              <w:t>е</w:t>
            </w:r>
            <w:r w:rsidR="00204881" w:rsidRPr="00433749">
              <w:rPr>
                <w:rFonts w:eastAsiaTheme="minorHAnsi"/>
                <w:lang w:eastAsia="en-US"/>
              </w:rPr>
              <w:t>образовательных организаций</w:t>
            </w:r>
            <w:r w:rsidR="00D3660B" w:rsidRPr="00433749">
              <w:t>, предоставление грантов на по</w:t>
            </w:r>
            <w:r w:rsidR="00D3660B" w:rsidRPr="00433749">
              <w:t>д</w:t>
            </w:r>
            <w:r w:rsidR="00D3660B" w:rsidRPr="00433749">
              <w:t>держку молодежных инициатив;</w:t>
            </w:r>
          </w:p>
          <w:p w:rsidR="00605B12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605B12" w:rsidRPr="00433749">
              <w:t>приобретение детских новогодних подарков;</w:t>
            </w:r>
          </w:p>
          <w:p w:rsidR="00204881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 xml:space="preserve">- </w:t>
            </w:r>
            <w:r w:rsidR="00D3660B" w:rsidRPr="00433749">
              <w:t>мероприятия региональных проектов</w:t>
            </w:r>
            <w:r w:rsidR="00605B12" w:rsidRPr="00433749">
              <w:t xml:space="preserve"> «Современная школа»</w:t>
            </w:r>
            <w:r w:rsidR="00D3660B" w:rsidRPr="00433749">
              <w:t>,</w:t>
            </w:r>
            <w:r w:rsidR="002B7A06" w:rsidRPr="00433749">
              <w:t xml:space="preserve"> «Успех каждого ребенка»</w:t>
            </w:r>
            <w:r w:rsidR="00D3660B" w:rsidRPr="00433749">
              <w:t xml:space="preserve">, </w:t>
            </w:r>
            <w:r w:rsidR="00605B12" w:rsidRPr="00433749">
              <w:t>«Цифровая образовательная среда»</w:t>
            </w:r>
            <w:r w:rsidR="00E35F6D" w:rsidRPr="00433749">
              <w:t>;</w:t>
            </w:r>
          </w:p>
          <w:p w:rsidR="00103328" w:rsidRPr="00433749" w:rsidRDefault="00103328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 создание ( обновление</w:t>
            </w:r>
            <w:proofErr w:type="gramStart"/>
            <w:r w:rsidRPr="00433749">
              <w:t>)м</w:t>
            </w:r>
            <w:proofErr w:type="gramEnd"/>
            <w:r w:rsidRPr="00433749">
              <w:t>атериально-технической базы для р</w:t>
            </w:r>
            <w:r w:rsidRPr="00433749">
              <w:t>е</w:t>
            </w:r>
            <w:r w:rsidRPr="00433749">
              <w:t>ализации основных и дополнительных общеобразовательных программ цифрового и гуманитарного профилей  в общеобраз</w:t>
            </w:r>
            <w:r w:rsidRPr="00433749">
              <w:t>о</w:t>
            </w:r>
            <w:r w:rsidRPr="00433749">
              <w:t>вательных организациях;</w:t>
            </w:r>
          </w:p>
          <w:p w:rsidR="00103328" w:rsidRPr="00433749" w:rsidRDefault="00103328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 создание в общеобразовательных организациях условий для занятий физической культурой и спортом;</w:t>
            </w:r>
          </w:p>
          <w:p w:rsidR="00FF5651" w:rsidRPr="00433749" w:rsidRDefault="00FF5651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 обновление материально-технической базы для внедрения ц</w:t>
            </w:r>
            <w:r w:rsidRPr="00433749">
              <w:t>е</w:t>
            </w:r>
            <w:r w:rsidRPr="00433749">
              <w:t>левой модели цифровой образовательной среды в общеобраз</w:t>
            </w:r>
            <w:r w:rsidRPr="00433749">
              <w:t>о</w:t>
            </w:r>
            <w:r w:rsidRPr="00433749">
              <w:t>вательных организациях;</w:t>
            </w:r>
          </w:p>
          <w:p w:rsidR="00A12AAD" w:rsidRPr="00433749" w:rsidRDefault="00A12AAD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 xml:space="preserve">- обеспечение образовательных организаций </w:t>
            </w:r>
            <w:proofErr w:type="spellStart"/>
            <w:r w:rsidRPr="00433749">
              <w:t>интернет-соединением</w:t>
            </w:r>
            <w:proofErr w:type="spellEnd"/>
            <w:r w:rsidRPr="00433749">
              <w:t xml:space="preserve"> со скоростью не менее 50 Мб/с и </w:t>
            </w:r>
            <w:proofErr w:type="spellStart"/>
            <w:r w:rsidRPr="00433749">
              <w:t>гарантированныи</w:t>
            </w:r>
            <w:proofErr w:type="spellEnd"/>
            <w:r w:rsidRPr="00433749">
              <w:t xml:space="preserve"> интернет трафиком;</w:t>
            </w:r>
          </w:p>
          <w:p w:rsidR="006A635D" w:rsidRPr="00433749" w:rsidRDefault="006A635D" w:rsidP="006A635D">
            <w:pPr>
              <w:jc w:val="both"/>
            </w:pPr>
            <w:r w:rsidRPr="00433749">
              <w:t>- проведение капитальных ремонтов зданий ОО в рамках мун</w:t>
            </w:r>
            <w:r w:rsidRPr="00433749">
              <w:t>и</w:t>
            </w:r>
            <w:r w:rsidRPr="00433749">
              <w:t>ципальных, краевых и федеральных программ, для создания комфортных условий пребывания для всех участ</w:t>
            </w:r>
            <w:r w:rsidR="00E35F6D" w:rsidRPr="00433749">
              <w:t>ников образ</w:t>
            </w:r>
            <w:r w:rsidR="00E35F6D" w:rsidRPr="00433749">
              <w:t>о</w:t>
            </w:r>
            <w:r w:rsidR="00E35F6D" w:rsidRPr="00433749">
              <w:t>вательного процесса.</w:t>
            </w:r>
          </w:p>
          <w:p w:rsidR="006A635D" w:rsidRPr="00433749" w:rsidRDefault="006A635D" w:rsidP="007F2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04881" w:rsidRPr="00433749" w:rsidTr="00204881">
        <w:trPr>
          <w:trHeight w:val="360"/>
          <w:tblCellSpacing w:w="5" w:type="nil"/>
        </w:trPr>
        <w:tc>
          <w:tcPr>
            <w:tcW w:w="2694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Показатели подпр</w:t>
            </w:r>
            <w:r w:rsidRPr="00433749">
              <w:t>о</w:t>
            </w:r>
            <w:r w:rsidRPr="00433749">
              <w:lastRenderedPageBreak/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204881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rPr>
                <w:rFonts w:eastAsiaTheme="minorHAnsi"/>
                <w:lang w:eastAsia="en-US"/>
              </w:rPr>
              <w:lastRenderedPageBreak/>
              <w:t xml:space="preserve">- </w:t>
            </w:r>
            <w:r w:rsidR="00204881" w:rsidRPr="00433749">
              <w:rPr>
                <w:rFonts w:eastAsiaTheme="minorHAnsi"/>
                <w:lang w:eastAsia="en-US"/>
              </w:rPr>
              <w:t xml:space="preserve">доля </w:t>
            </w:r>
            <w:r w:rsidR="00204881" w:rsidRPr="00433749">
              <w:t>обучающихся по основным образовательным програ</w:t>
            </w:r>
            <w:r w:rsidR="00204881" w:rsidRPr="00433749">
              <w:t>м</w:t>
            </w:r>
            <w:r w:rsidR="00204881" w:rsidRPr="00433749">
              <w:lastRenderedPageBreak/>
              <w:t>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="00204881" w:rsidRPr="00433749">
              <w:rPr>
                <w:rFonts w:eastAsiaTheme="minorHAnsi"/>
                <w:lang w:eastAsia="en-US"/>
              </w:rPr>
              <w:t xml:space="preserve"> в общей </w:t>
            </w:r>
            <w:proofErr w:type="gramStart"/>
            <w:r w:rsidR="00204881" w:rsidRPr="00433749">
              <w:rPr>
                <w:rFonts w:eastAsiaTheme="minorHAnsi"/>
                <w:lang w:eastAsia="en-US"/>
              </w:rPr>
              <w:t>численности</w:t>
            </w:r>
            <w:proofErr w:type="gramEnd"/>
            <w:r w:rsidR="00204881" w:rsidRPr="00433749">
              <w:rPr>
                <w:rFonts w:eastAsiaTheme="minorHAnsi"/>
                <w:lang w:eastAsia="en-US"/>
              </w:rPr>
              <w:t xml:space="preserve"> обуч</w:t>
            </w:r>
            <w:r w:rsidR="00204881" w:rsidRPr="00433749">
              <w:rPr>
                <w:rFonts w:eastAsiaTheme="minorHAnsi"/>
                <w:lang w:eastAsia="en-US"/>
              </w:rPr>
              <w:t>а</w:t>
            </w:r>
            <w:r w:rsidR="00204881" w:rsidRPr="00433749">
              <w:rPr>
                <w:rFonts w:eastAsiaTheme="minorHAnsi"/>
                <w:lang w:eastAsia="en-US"/>
              </w:rPr>
              <w:t xml:space="preserve">ющихся </w:t>
            </w:r>
            <w:r w:rsidR="00204881" w:rsidRPr="00433749">
              <w:t>по основным образовательным программам начальн</w:t>
            </w:r>
            <w:r w:rsidR="00204881" w:rsidRPr="00433749">
              <w:t>о</w:t>
            </w:r>
            <w:r w:rsidR="00204881" w:rsidRPr="00433749">
              <w:t>го общего, основного общего и среднего общего образования;</w:t>
            </w:r>
          </w:p>
          <w:p w:rsidR="00204881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204881" w:rsidRPr="00433749"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204881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204881" w:rsidRPr="00433749">
              <w:t xml:space="preserve">доля расположенных на территории </w:t>
            </w:r>
            <w:r w:rsidR="00A03112" w:rsidRPr="00433749">
              <w:t>Третьяковского района</w:t>
            </w:r>
            <w:r w:rsidR="00204881" w:rsidRPr="00433749"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="00204881" w:rsidRPr="00433749">
              <w:t>е</w:t>
            </w:r>
            <w:r w:rsidR="00204881" w:rsidRPr="00433749">
              <w:t>ства подготовки обучающихся;</w:t>
            </w:r>
          </w:p>
          <w:p w:rsidR="00204881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AE6BC8" w:rsidRPr="00433749">
              <w:t xml:space="preserve">в рамках </w:t>
            </w:r>
            <w:r w:rsidR="00204881" w:rsidRPr="00433749">
              <w:t>региональн</w:t>
            </w:r>
            <w:r w:rsidR="00AE6BC8" w:rsidRPr="00433749">
              <w:t>ого</w:t>
            </w:r>
            <w:r w:rsidR="00204881" w:rsidRPr="00433749">
              <w:t xml:space="preserve"> проект</w:t>
            </w:r>
            <w:r w:rsidR="00AE6BC8" w:rsidRPr="00433749">
              <w:t>а</w:t>
            </w:r>
            <w:r w:rsidR="00204881" w:rsidRPr="00433749">
              <w:t xml:space="preserve"> «Современная школа»:</w:t>
            </w:r>
          </w:p>
          <w:p w:rsidR="00204881" w:rsidRPr="00433749" w:rsidRDefault="00204881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 xml:space="preserve">число общеобразовательных организаций, расположенных в </w:t>
            </w:r>
            <w:r w:rsidR="00A03112" w:rsidRPr="00433749">
              <w:t>Третьяковском районе</w:t>
            </w:r>
            <w:r w:rsidRPr="00433749">
              <w:t>, обновивших материально-техническую базу для реализации основных и дополнительных общеобраз</w:t>
            </w:r>
            <w:r w:rsidRPr="00433749">
              <w:t>о</w:t>
            </w:r>
            <w:r w:rsidRPr="00433749">
              <w:t>вательных программ цифрового, естественнонаучного и гум</w:t>
            </w:r>
            <w:r w:rsidRPr="00433749">
              <w:t>а</w:t>
            </w:r>
            <w:r w:rsidRPr="00433749">
              <w:t>нитарного профилей;</w:t>
            </w:r>
          </w:p>
          <w:p w:rsidR="00204881" w:rsidRPr="00433749" w:rsidRDefault="009D0F9B" w:rsidP="007F2430">
            <w:pPr>
              <w:pStyle w:val="a4"/>
              <w:jc w:val="both"/>
            </w:pPr>
            <w:r w:rsidRPr="00433749">
              <w:t>-</w:t>
            </w:r>
            <w:r w:rsidR="00204881" w:rsidRPr="00433749">
              <w:t>численность обучающихся, охваченных основными и допо</w:t>
            </w:r>
            <w:r w:rsidR="00204881" w:rsidRPr="00433749">
              <w:t>л</w:t>
            </w:r>
            <w:r w:rsidR="00204881" w:rsidRPr="00433749">
              <w:t>нительными общеобразовательными программами цифрового, естественнонаучного и гуманитарного профилей;</w:t>
            </w:r>
          </w:p>
          <w:p w:rsidR="00204881" w:rsidRPr="00433749" w:rsidRDefault="009D0F9B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 xml:space="preserve">- </w:t>
            </w:r>
            <w:r w:rsidR="00AE6BC8" w:rsidRPr="00433749">
              <w:t xml:space="preserve">в рамках </w:t>
            </w:r>
            <w:r w:rsidR="00204881" w:rsidRPr="00433749">
              <w:t>региональн</w:t>
            </w:r>
            <w:r w:rsidR="00AE6BC8" w:rsidRPr="00433749">
              <w:t>ого</w:t>
            </w:r>
            <w:r w:rsidR="00204881" w:rsidRPr="00433749">
              <w:t xml:space="preserve"> проект</w:t>
            </w:r>
            <w:r w:rsidR="00AE6BC8" w:rsidRPr="00433749">
              <w:t>а</w:t>
            </w:r>
            <w:r w:rsidR="00204881" w:rsidRPr="00433749">
              <w:t xml:space="preserve"> «Успех каждого ребенка»:</w:t>
            </w:r>
          </w:p>
          <w:p w:rsidR="00134616" w:rsidRPr="00433749" w:rsidRDefault="00A03112" w:rsidP="007F2430">
            <w:pPr>
              <w:pStyle w:val="a4"/>
              <w:jc w:val="both"/>
            </w:pPr>
            <w:r w:rsidRPr="00433749">
              <w:t>-</w:t>
            </w:r>
            <w:r w:rsidR="00134616" w:rsidRPr="00433749">
              <w:t xml:space="preserve">количество общеобразовательных организаций </w:t>
            </w:r>
            <w:r w:rsidRPr="00433749">
              <w:t>Третьяковск</w:t>
            </w:r>
            <w:r w:rsidRPr="00433749">
              <w:t>о</w:t>
            </w:r>
            <w:r w:rsidRPr="00433749">
              <w:t>го района</w:t>
            </w:r>
            <w:r w:rsidR="00134616" w:rsidRPr="00433749">
              <w:t>, в которых обновлена материально-техническая база для занятий физической культурой и спортом;</w:t>
            </w:r>
          </w:p>
          <w:p w:rsidR="00204881" w:rsidRPr="00433749" w:rsidRDefault="006D452C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C51262" w:rsidRPr="00433749">
              <w:t xml:space="preserve">в рамках </w:t>
            </w:r>
            <w:r w:rsidR="00204881" w:rsidRPr="00433749">
              <w:t>региональн</w:t>
            </w:r>
            <w:r w:rsidR="00C51262" w:rsidRPr="00433749">
              <w:t>ого</w:t>
            </w:r>
            <w:r w:rsidR="00204881" w:rsidRPr="00433749">
              <w:t xml:space="preserve"> проект</w:t>
            </w:r>
            <w:r w:rsidR="00C51262" w:rsidRPr="00433749">
              <w:t>а</w:t>
            </w:r>
            <w:r w:rsidR="00204881" w:rsidRPr="00433749">
              <w:t xml:space="preserve"> «Цифровая образовательная среда»:</w:t>
            </w:r>
          </w:p>
          <w:p w:rsidR="00204881" w:rsidRPr="00433749" w:rsidRDefault="006D452C" w:rsidP="00D831CC">
            <w:pPr>
              <w:widowControl w:val="0"/>
              <w:autoSpaceDE w:val="0"/>
              <w:autoSpaceDN w:val="0"/>
              <w:jc w:val="both"/>
            </w:pPr>
            <w:r w:rsidRPr="00433749">
              <w:t>-</w:t>
            </w:r>
            <w:r w:rsidR="00D831CC" w:rsidRPr="00433749">
              <w:t>количество общеобразовательных организаций, в которых внедрена целевая модель</w:t>
            </w:r>
            <w:r w:rsidR="00212FB1" w:rsidRPr="00433749">
              <w:t xml:space="preserve"> цифровой образовательной среды</w:t>
            </w:r>
          </w:p>
        </w:tc>
      </w:tr>
      <w:tr w:rsidR="00204881" w:rsidRPr="00433749" w:rsidTr="00204881">
        <w:trPr>
          <w:tblCellSpacing w:w="5" w:type="nil"/>
        </w:trPr>
        <w:tc>
          <w:tcPr>
            <w:tcW w:w="2694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lastRenderedPageBreak/>
              <w:t>Сроки и этапы реал</w:t>
            </w:r>
            <w:r w:rsidRPr="00433749">
              <w:t>и</w:t>
            </w:r>
            <w:r w:rsidRPr="00433749">
              <w:t>зации подпрограммы</w:t>
            </w:r>
          </w:p>
        </w:tc>
        <w:tc>
          <w:tcPr>
            <w:tcW w:w="6764" w:type="dxa"/>
          </w:tcPr>
          <w:p w:rsidR="00204881" w:rsidRPr="00433749" w:rsidRDefault="00204881" w:rsidP="00A03112">
            <w:pPr>
              <w:pStyle w:val="a4"/>
              <w:jc w:val="both"/>
            </w:pPr>
            <w:r w:rsidRPr="00433749">
              <w:t>202</w:t>
            </w:r>
            <w:r w:rsidR="00A03112" w:rsidRPr="00433749">
              <w:t>1</w:t>
            </w:r>
            <w:r w:rsidR="003C5140" w:rsidRPr="00433749">
              <w:t xml:space="preserve"> – </w:t>
            </w:r>
            <w:r w:rsidRPr="00433749">
              <w:t>2024 годы без деления на этапы</w:t>
            </w:r>
          </w:p>
        </w:tc>
      </w:tr>
      <w:tr w:rsidR="00204881" w:rsidRPr="00433749" w:rsidTr="00204881">
        <w:trPr>
          <w:tblCellSpacing w:w="5" w:type="nil"/>
        </w:trPr>
        <w:tc>
          <w:tcPr>
            <w:tcW w:w="2694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t>Объемы финансир</w:t>
            </w:r>
            <w:r w:rsidRPr="00433749">
              <w:t>о</w:t>
            </w:r>
            <w:r w:rsidRPr="00433749">
              <w:t>вания подпрограммы</w:t>
            </w:r>
            <w:r w:rsidRPr="00433749">
              <w:br/>
            </w:r>
          </w:p>
        </w:tc>
        <w:tc>
          <w:tcPr>
            <w:tcW w:w="6764" w:type="dxa"/>
          </w:tcPr>
          <w:p w:rsidR="00204881" w:rsidRPr="00433749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2 </w:t>
            </w:r>
            <w:r w:rsidR="00C51262" w:rsidRPr="00433749">
              <w:rPr>
                <w:rFonts w:ascii="Times New Roman" w:hAnsi="Times New Roman" w:cs="Times New Roman"/>
                <w:sz w:val="24"/>
                <w:szCs w:val="24"/>
              </w:rPr>
              <w:t>«Разви</w:t>
            </w:r>
            <w:r w:rsidR="00053CEF" w:rsidRPr="00433749">
              <w:rPr>
                <w:rFonts w:ascii="Times New Roman" w:hAnsi="Times New Roman" w:cs="Times New Roman"/>
                <w:sz w:val="24"/>
                <w:szCs w:val="24"/>
              </w:rPr>
              <w:t>тие о</w:t>
            </w:r>
            <w:r w:rsidR="00053CEF" w:rsidRPr="004337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3CEF" w:rsidRPr="00433749">
              <w:rPr>
                <w:rFonts w:ascii="Times New Roman" w:hAnsi="Times New Roman" w:cs="Times New Roman"/>
                <w:sz w:val="24"/>
                <w:szCs w:val="24"/>
              </w:rPr>
              <w:t>щего образования в Третьяковском районе</w:t>
            </w:r>
            <w:r w:rsidR="00E35F6D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на 2021-2024 годы</w:t>
            </w:r>
            <w:r w:rsidR="00053CEF" w:rsidRPr="00433749">
              <w:rPr>
                <w:rFonts w:ascii="Times New Roman" w:hAnsi="Times New Roman" w:cs="Times New Roman"/>
                <w:sz w:val="24"/>
                <w:szCs w:val="24"/>
              </w:rPr>
              <w:t>»  муниципальной</w:t>
            </w:r>
            <w:r w:rsidR="00C51262" w:rsidRPr="0043374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4673C4" w:rsidRPr="004337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53CE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района </w:t>
            </w:r>
            <w:r w:rsidR="00C51262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в </w:t>
            </w:r>
            <w:r w:rsidR="00053CEF" w:rsidRPr="00433749">
              <w:rPr>
                <w:rFonts w:ascii="Times New Roman" w:hAnsi="Times New Roman" w:cs="Times New Roman"/>
                <w:sz w:val="24"/>
                <w:szCs w:val="24"/>
              </w:rPr>
              <w:t>Третьяковском районе</w:t>
            </w:r>
            <w:r w:rsidR="00E35F6D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на 2021-2024 годы</w:t>
            </w:r>
            <w:r w:rsidR="00C51262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="00496A5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1262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«подпрограмма 2»)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506C9F">
              <w:rPr>
                <w:rFonts w:ascii="Times New Roman" w:hAnsi="Times New Roman" w:cs="Times New Roman"/>
                <w:sz w:val="24"/>
                <w:szCs w:val="24"/>
              </w:rPr>
              <w:t>622299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04881" w:rsidRPr="00433749" w:rsidRDefault="003C00DD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 w:rsidR="00506C9F">
              <w:rPr>
                <w:rFonts w:ascii="Times New Roman" w:hAnsi="Times New Roman" w:cs="Times New Roman"/>
                <w:sz w:val="24"/>
                <w:szCs w:val="24"/>
              </w:rPr>
              <w:t>518273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дам:</w:t>
            </w:r>
          </w:p>
          <w:p w:rsidR="00204881" w:rsidRPr="00433749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123009,0</w:t>
            </w:r>
            <w:r w:rsidR="00F166B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04881" w:rsidRPr="00433749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C51262"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F166B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124795,0</w:t>
            </w:r>
            <w:r w:rsidR="00F166B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04881" w:rsidRPr="00433749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C51262"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C9F">
              <w:rPr>
                <w:rFonts w:ascii="Times New Roman" w:hAnsi="Times New Roman" w:cs="Times New Roman"/>
                <w:sz w:val="24"/>
                <w:szCs w:val="24"/>
              </w:rPr>
              <w:t>32985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166B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04881" w:rsidRPr="00433749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51262"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 xml:space="preserve">137484,0 </w:t>
            </w:r>
            <w:r w:rsidR="008A7280"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3795F" w:rsidRPr="00433749" w:rsidRDefault="00302D2F" w:rsidP="0043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бюджета- </w:t>
            </w:r>
            <w:r w:rsidR="00506C9F">
              <w:rPr>
                <w:rFonts w:ascii="Times New Roman" w:hAnsi="Times New Roman" w:cs="Times New Roman"/>
                <w:sz w:val="24"/>
                <w:szCs w:val="24"/>
              </w:rPr>
              <w:t>104026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166B7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дам:</w:t>
            </w:r>
            <w:r w:rsidR="0043795F" w:rsidRPr="004337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 год – 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6C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43795F"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3795F" w:rsidRPr="00433749" w:rsidRDefault="0043795F" w:rsidP="0043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C9F">
              <w:rPr>
                <w:rFonts w:ascii="Times New Roman" w:hAnsi="Times New Roman" w:cs="Times New Roman"/>
                <w:sz w:val="24"/>
                <w:szCs w:val="24"/>
              </w:rPr>
              <w:t>6775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3795F" w:rsidRPr="00433749" w:rsidRDefault="0043795F" w:rsidP="0043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C9F">
              <w:rPr>
                <w:rFonts w:ascii="Times New Roman" w:hAnsi="Times New Roman" w:cs="Times New Roman"/>
                <w:sz w:val="24"/>
                <w:szCs w:val="24"/>
              </w:rPr>
              <w:t>6023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408C5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02D2F" w:rsidRPr="00433749" w:rsidRDefault="0043795F" w:rsidP="0043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6C9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408C5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881" w:rsidRPr="00433749" w:rsidRDefault="00C51262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подлежи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т ежегодному уточнению в с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053CE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ствии с законом о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краевом бюдже</w:t>
            </w:r>
            <w:r w:rsidR="00053CE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те и решения РСД о </w:t>
            </w:r>
            <w:r w:rsidR="00053CEF"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Третьяковского района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</w:t>
            </w:r>
          </w:p>
        </w:tc>
      </w:tr>
      <w:tr w:rsidR="00204881" w:rsidRPr="00433749" w:rsidTr="00204881">
        <w:trPr>
          <w:trHeight w:val="360"/>
          <w:tblCellSpacing w:w="5" w:type="nil"/>
        </w:trPr>
        <w:tc>
          <w:tcPr>
            <w:tcW w:w="2694" w:type="dxa"/>
          </w:tcPr>
          <w:p w:rsidR="00204881" w:rsidRPr="00433749" w:rsidRDefault="00204881" w:rsidP="007F2430">
            <w:pPr>
              <w:pStyle w:val="a4"/>
              <w:ind w:right="256"/>
              <w:jc w:val="both"/>
            </w:pPr>
            <w:r w:rsidRPr="00433749">
              <w:lastRenderedPageBreak/>
              <w:t>Ожидаемые результ</w:t>
            </w:r>
            <w:r w:rsidRPr="00433749">
              <w:t>а</w:t>
            </w:r>
            <w:r w:rsidRPr="00433749">
              <w:t>ты реализации по</w:t>
            </w:r>
            <w:r w:rsidRPr="00433749">
              <w:t>д</w:t>
            </w:r>
            <w:r w:rsidRPr="00433749">
              <w:t>программы</w:t>
            </w:r>
          </w:p>
        </w:tc>
        <w:tc>
          <w:tcPr>
            <w:tcW w:w="6764" w:type="dxa"/>
            <w:shd w:val="clear" w:color="auto" w:fill="auto"/>
          </w:tcPr>
          <w:p w:rsidR="00204881" w:rsidRPr="00433749" w:rsidRDefault="00204881" w:rsidP="007F2430">
            <w:pPr>
              <w:autoSpaceDE w:val="0"/>
              <w:autoSpaceDN w:val="0"/>
              <w:adjustRightInd w:val="0"/>
              <w:jc w:val="both"/>
            </w:pPr>
            <w:r w:rsidRPr="00433749">
              <w:rPr>
                <w:rFonts w:eastAsiaTheme="minorHAnsi"/>
                <w:lang w:eastAsia="en-US"/>
              </w:rPr>
              <w:t xml:space="preserve">увеличение доли </w:t>
            </w:r>
            <w:r w:rsidRPr="00433749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433749">
              <w:t>н</w:t>
            </w:r>
            <w:r w:rsidRPr="00433749">
              <w:t>курсных мероприятиях различного уровня,</w:t>
            </w:r>
            <w:r w:rsidRPr="00433749">
              <w:rPr>
                <w:rFonts w:eastAsiaTheme="minorHAnsi"/>
                <w:lang w:eastAsia="en-US"/>
              </w:rPr>
              <w:t xml:space="preserve"> в общей </w:t>
            </w:r>
            <w:proofErr w:type="gramStart"/>
            <w:r w:rsidRPr="00433749">
              <w:rPr>
                <w:rFonts w:eastAsiaTheme="minorHAnsi"/>
                <w:lang w:eastAsia="en-US"/>
              </w:rPr>
              <w:t>численн</w:t>
            </w:r>
            <w:r w:rsidRPr="00433749">
              <w:rPr>
                <w:rFonts w:eastAsiaTheme="minorHAnsi"/>
                <w:lang w:eastAsia="en-US"/>
              </w:rPr>
              <w:t>о</w:t>
            </w:r>
            <w:r w:rsidRPr="00433749">
              <w:rPr>
                <w:rFonts w:eastAsiaTheme="minorHAnsi"/>
                <w:lang w:eastAsia="en-US"/>
              </w:rPr>
              <w:t>сти</w:t>
            </w:r>
            <w:proofErr w:type="gramEnd"/>
            <w:r w:rsidRPr="00433749">
              <w:rPr>
                <w:rFonts w:eastAsiaTheme="minorHAnsi"/>
                <w:lang w:eastAsia="en-US"/>
              </w:rPr>
              <w:t xml:space="preserve"> обучающихся </w:t>
            </w:r>
            <w:r w:rsidRPr="00433749">
              <w:t>по основным образовательным программам начального общего, основного общего и среднего общего обр</w:t>
            </w:r>
            <w:r w:rsidRPr="00433749">
              <w:t>а</w:t>
            </w:r>
            <w:r w:rsidRPr="00433749">
              <w:t xml:space="preserve">зования до 54 </w:t>
            </w:r>
            <w:r w:rsidR="0066016B" w:rsidRPr="00433749">
              <w:t>%</w:t>
            </w:r>
            <w:r w:rsidRPr="00433749">
              <w:t>;</w:t>
            </w:r>
          </w:p>
          <w:p w:rsidR="00204881" w:rsidRPr="00433749" w:rsidRDefault="006D452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расположенных на территории </w:t>
            </w:r>
            <w:r w:rsidR="00256463" w:rsidRPr="00433749">
              <w:rPr>
                <w:rFonts w:ascii="Times New Roman" w:hAnsi="Times New Roman" w:cs="Times New Roman"/>
                <w:sz w:val="24"/>
                <w:szCs w:val="24"/>
              </w:rPr>
              <w:t>Третьяковск</w:t>
            </w:r>
            <w:r w:rsidR="00256463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463" w:rsidRPr="0043374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реализующих общеобразовательные программы о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ганизаций, в которых проведена оценка качества общего обр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зования, в том числе на основе практики международных иссл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дований качества подготовки обучающихся, до 100 </w:t>
            </w:r>
            <w:r w:rsidR="0066016B" w:rsidRPr="004337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04881" w:rsidRPr="00433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881" w:rsidRPr="00433749" w:rsidRDefault="006D452C" w:rsidP="00DA5C63">
            <w:pPr>
              <w:widowControl w:val="0"/>
              <w:autoSpaceDE w:val="0"/>
              <w:autoSpaceDN w:val="0"/>
              <w:jc w:val="both"/>
            </w:pPr>
            <w:r w:rsidRPr="00433749">
              <w:t xml:space="preserve">- </w:t>
            </w:r>
            <w:r w:rsidR="00C51262" w:rsidRPr="00433749">
              <w:t xml:space="preserve">в рамках </w:t>
            </w:r>
            <w:r w:rsidR="00204881" w:rsidRPr="00433749">
              <w:t>региональн</w:t>
            </w:r>
            <w:r w:rsidR="00C51262" w:rsidRPr="00433749">
              <w:t>ого</w:t>
            </w:r>
            <w:r w:rsidR="00204881" w:rsidRPr="00433749">
              <w:t xml:space="preserve"> проект</w:t>
            </w:r>
            <w:r w:rsidR="00C51262" w:rsidRPr="00433749">
              <w:t>а</w:t>
            </w:r>
            <w:r w:rsidR="00204881" w:rsidRPr="00433749">
              <w:t xml:space="preserve"> «Современная школа»:</w:t>
            </w:r>
          </w:p>
          <w:p w:rsidR="00204881" w:rsidRPr="00433749" w:rsidRDefault="00204881" w:rsidP="00DA5C63">
            <w:pPr>
              <w:widowControl w:val="0"/>
              <w:autoSpaceDE w:val="0"/>
              <w:autoSpaceDN w:val="0"/>
              <w:jc w:val="both"/>
            </w:pPr>
            <w:r w:rsidRPr="00433749">
              <w:t>увеличение числа общеобразовательных организаций</w:t>
            </w:r>
            <w:r w:rsidR="00256463" w:rsidRPr="00433749">
              <w:t xml:space="preserve"> Треть</w:t>
            </w:r>
            <w:r w:rsidR="00256463" w:rsidRPr="00433749">
              <w:t>я</w:t>
            </w:r>
            <w:r w:rsidR="00256463" w:rsidRPr="00433749">
              <w:t>ковского района</w:t>
            </w:r>
            <w:r w:rsidRPr="00433749">
              <w:t>,  обновивших материально-техническую базу для реализации основных и дополнительных общеобразов</w:t>
            </w:r>
            <w:r w:rsidRPr="00433749">
              <w:t>а</w:t>
            </w:r>
            <w:r w:rsidRPr="00433749">
              <w:t>тельных программ цифрового, естественнонаучного и гу</w:t>
            </w:r>
            <w:r w:rsidR="004A1924" w:rsidRPr="00433749">
              <w:t>ма</w:t>
            </w:r>
            <w:r w:rsidR="006D452C" w:rsidRPr="00433749">
              <w:t>н</w:t>
            </w:r>
            <w:r w:rsidR="006D452C" w:rsidRPr="00433749">
              <w:t>и</w:t>
            </w:r>
            <w:r w:rsidR="006D452C" w:rsidRPr="00433749">
              <w:t xml:space="preserve">тарного профилей, </w:t>
            </w:r>
            <w:r w:rsidR="00C3159B" w:rsidRPr="00433749">
              <w:t>до 4</w:t>
            </w:r>
            <w:r w:rsidR="00C51262" w:rsidRPr="00433749">
              <w:t xml:space="preserve"> единиц</w:t>
            </w:r>
            <w:r w:rsidRPr="00433749">
              <w:t>;</w:t>
            </w:r>
          </w:p>
          <w:p w:rsidR="00204881" w:rsidRPr="00433749" w:rsidRDefault="006D452C" w:rsidP="00DA5C63">
            <w:pPr>
              <w:widowControl w:val="0"/>
              <w:autoSpaceDE w:val="0"/>
              <w:autoSpaceDN w:val="0"/>
              <w:jc w:val="both"/>
            </w:pPr>
            <w:r w:rsidRPr="00433749">
              <w:t>-</w:t>
            </w:r>
            <w:r w:rsidR="00204881" w:rsidRPr="00433749">
              <w:t>увеличение численности обучающихся, охваченных основными и дополнительными общеобразовательными программами ци</w:t>
            </w:r>
            <w:r w:rsidR="00204881" w:rsidRPr="00433749">
              <w:t>ф</w:t>
            </w:r>
            <w:r w:rsidR="00204881" w:rsidRPr="00433749">
              <w:t>рового, естественнонаучного и гуманитарного профилей</w:t>
            </w:r>
            <w:r w:rsidRPr="00433749">
              <w:t xml:space="preserve">, до </w:t>
            </w:r>
            <w:r w:rsidR="00187EB4" w:rsidRPr="00433749">
              <w:t>96</w:t>
            </w:r>
            <w:r w:rsidR="00256463" w:rsidRPr="00433749">
              <w:t>0</w:t>
            </w:r>
            <w:r w:rsidR="00C51262" w:rsidRPr="00433749">
              <w:t xml:space="preserve"> человек</w:t>
            </w:r>
            <w:r w:rsidR="00204881" w:rsidRPr="00433749">
              <w:t>;</w:t>
            </w:r>
          </w:p>
          <w:p w:rsidR="00204881" w:rsidRPr="00433749" w:rsidRDefault="006D452C" w:rsidP="00DA5C63">
            <w:pPr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C51262" w:rsidRPr="00433749">
              <w:t xml:space="preserve">в рамках </w:t>
            </w:r>
            <w:r w:rsidR="00204881" w:rsidRPr="00433749">
              <w:t>региональн</w:t>
            </w:r>
            <w:r w:rsidR="00C51262" w:rsidRPr="00433749">
              <w:t>ого</w:t>
            </w:r>
            <w:r w:rsidR="00204881" w:rsidRPr="00433749">
              <w:t xml:space="preserve"> проект</w:t>
            </w:r>
            <w:r w:rsidR="00C51262" w:rsidRPr="00433749">
              <w:t>а</w:t>
            </w:r>
            <w:r w:rsidR="00204881" w:rsidRPr="00433749">
              <w:t xml:space="preserve"> «Успех каждого ребенка»:</w:t>
            </w:r>
          </w:p>
          <w:p w:rsidR="00CD04AB" w:rsidRPr="00433749" w:rsidRDefault="006D452C" w:rsidP="00DA5C63">
            <w:pPr>
              <w:pStyle w:val="a4"/>
              <w:jc w:val="both"/>
            </w:pPr>
            <w:r w:rsidRPr="00433749">
              <w:t xml:space="preserve">- </w:t>
            </w:r>
            <w:r w:rsidR="00134616" w:rsidRPr="00433749">
              <w:t>количества общеобразовательных организа</w:t>
            </w:r>
            <w:r w:rsidR="00F14264">
              <w:t>ций Третьяковского района</w:t>
            </w:r>
            <w:proofErr w:type="gramStart"/>
            <w:r w:rsidRPr="00433749">
              <w:t xml:space="preserve"> ,</w:t>
            </w:r>
            <w:proofErr w:type="gramEnd"/>
            <w:r w:rsidR="00134616" w:rsidRPr="00433749">
              <w:t xml:space="preserve"> в которых обновлена материально-техническая база для занятий физич</w:t>
            </w:r>
            <w:r w:rsidRPr="00433749">
              <w:t>еской культурой и спортом, 1</w:t>
            </w:r>
            <w:r w:rsidR="00134616" w:rsidRPr="00433749">
              <w:t>;</w:t>
            </w:r>
          </w:p>
          <w:p w:rsidR="00204881" w:rsidRPr="00433749" w:rsidRDefault="006D452C" w:rsidP="00DA5C63">
            <w:pPr>
              <w:pStyle w:val="a4"/>
              <w:jc w:val="both"/>
            </w:pPr>
            <w:r w:rsidRPr="00433749">
              <w:t>-</w:t>
            </w:r>
            <w:r w:rsidR="002249D4" w:rsidRPr="00433749">
              <w:t>в рамках регионального</w:t>
            </w:r>
            <w:r w:rsidR="00204881" w:rsidRPr="00433749">
              <w:t xml:space="preserve"> проект</w:t>
            </w:r>
            <w:r w:rsidR="002249D4" w:rsidRPr="00433749">
              <w:t>а</w:t>
            </w:r>
            <w:r w:rsidR="00204881" w:rsidRPr="00433749">
              <w:t xml:space="preserve"> «Цифровая образовательная среда»:</w:t>
            </w:r>
          </w:p>
          <w:p w:rsidR="00204881" w:rsidRPr="00433749" w:rsidRDefault="006D452C" w:rsidP="00212FB1">
            <w:pPr>
              <w:widowControl w:val="0"/>
              <w:autoSpaceDE w:val="0"/>
              <w:autoSpaceDN w:val="0"/>
              <w:jc w:val="both"/>
            </w:pPr>
            <w:r w:rsidRPr="00433749">
              <w:t>- количество</w:t>
            </w:r>
            <w:r w:rsidR="00D831CC" w:rsidRPr="00433749">
              <w:t xml:space="preserve"> общеобразовательных организаций, в которых внедрена целевая модель цифровой обра</w:t>
            </w:r>
            <w:r w:rsidRPr="00433749">
              <w:t>зовательной среды, до 4</w:t>
            </w:r>
            <w:r w:rsidR="002249D4" w:rsidRPr="00433749">
              <w:t>.</w:t>
            </w:r>
          </w:p>
          <w:p w:rsidR="004E2686" w:rsidRPr="00433749" w:rsidRDefault="004E2686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204881" w:rsidRPr="00433749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2</w:t>
      </w:r>
    </w:p>
    <w:p w:rsidR="00204881" w:rsidRPr="00433749" w:rsidRDefault="00204881" w:rsidP="007F2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881" w:rsidRPr="00433749" w:rsidRDefault="002249D4" w:rsidP="00C30A60">
      <w:pPr>
        <w:suppressAutoHyphens/>
        <w:ind w:firstLine="709"/>
        <w:jc w:val="both"/>
      </w:pPr>
      <w:r w:rsidRPr="00433749">
        <w:t>Отличительная</w:t>
      </w:r>
      <w:r w:rsidR="00204881" w:rsidRPr="00433749">
        <w:t xml:space="preserve"> особенность </w:t>
      </w:r>
      <w:r w:rsidR="00256463" w:rsidRPr="00433749">
        <w:t>Третьяковского района</w:t>
      </w:r>
      <w:r w:rsidRPr="00433749">
        <w:t xml:space="preserve"> –</w:t>
      </w:r>
      <w:r w:rsidR="00204881" w:rsidRPr="00433749">
        <w:t xml:space="preserve"> высокая до</w:t>
      </w:r>
      <w:r w:rsidR="000F4584" w:rsidRPr="00433749">
        <w:t xml:space="preserve">ля </w:t>
      </w:r>
      <w:r w:rsidR="00256463" w:rsidRPr="00433749">
        <w:t>малокомплектных школ - 65</w:t>
      </w:r>
      <w:r w:rsidR="00204881" w:rsidRPr="00433749">
        <w:t> </w:t>
      </w:r>
      <w:r w:rsidR="00256463" w:rsidRPr="00433749">
        <w:t xml:space="preserve">%, в них обучается 22 </w:t>
      </w:r>
      <w:r w:rsidR="00204881" w:rsidRPr="00433749">
        <w:t xml:space="preserve">% школьников. Всего </w:t>
      </w:r>
      <w:r w:rsidR="004A1924" w:rsidRPr="00433749">
        <w:t>в</w:t>
      </w:r>
      <w:r w:rsidR="00256463" w:rsidRPr="00433749">
        <w:t>районе</w:t>
      </w:r>
      <w:r w:rsidR="000F4584" w:rsidRPr="00433749">
        <w:t xml:space="preserve">  9</w:t>
      </w:r>
      <w:r w:rsidR="00F900A2" w:rsidRPr="00433749">
        <w:t xml:space="preserve">школ, в том числе </w:t>
      </w:r>
      <w:r w:rsidR="000F4584" w:rsidRPr="00433749">
        <w:t>3</w:t>
      </w:r>
      <w:r w:rsidR="00204881" w:rsidRPr="00433749">
        <w:t xml:space="preserve"> филиал</w:t>
      </w:r>
      <w:r w:rsidR="00256463" w:rsidRPr="00433749">
        <w:t>а</w:t>
      </w:r>
      <w:r w:rsidR="00214CB4" w:rsidRPr="00433749">
        <w:t>.</w:t>
      </w:r>
    </w:p>
    <w:p w:rsidR="00204881" w:rsidRPr="00433749" w:rsidRDefault="00204881" w:rsidP="00C30A60">
      <w:pPr>
        <w:suppressAutoHyphens/>
        <w:ind w:firstLine="709"/>
        <w:jc w:val="both"/>
      </w:pPr>
      <w:proofErr w:type="gramStart"/>
      <w:r w:rsidRPr="00433749">
        <w:t>Ключевая проблема инфраструктуры общего образования заключается в наличии большого числа малокомплектных шко</w:t>
      </w:r>
      <w:r w:rsidR="00541747" w:rsidRPr="00433749">
        <w:t>л, в которых по объективным причинам</w:t>
      </w:r>
      <w:r w:rsidRPr="00433749">
        <w:t xml:space="preserve">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</w:t>
      </w:r>
      <w:proofErr w:type="gramEnd"/>
      <w:r w:rsidRPr="00433749">
        <w:t xml:space="preserve">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204881" w:rsidRPr="00433749" w:rsidRDefault="00204881" w:rsidP="00C30A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 xml:space="preserve">Сегодня в </w:t>
      </w:r>
      <w:r w:rsidR="00256463" w:rsidRPr="00433749">
        <w:rPr>
          <w:rFonts w:eastAsia="Calibri"/>
          <w:lang w:eastAsia="en-US"/>
        </w:rPr>
        <w:t>районе</w:t>
      </w:r>
      <w:r w:rsidRPr="00433749">
        <w:rPr>
          <w:rFonts w:eastAsia="Calibri"/>
          <w:lang w:eastAsia="en-US"/>
        </w:rPr>
        <w:t xml:space="preserve"> развиваются различные формы сетевого взаимодействия общео</w:t>
      </w:r>
      <w:r w:rsidRPr="00433749">
        <w:rPr>
          <w:rFonts w:eastAsia="Calibri"/>
          <w:lang w:eastAsia="en-US"/>
        </w:rPr>
        <w:t>б</w:t>
      </w:r>
      <w:r w:rsidRPr="00433749">
        <w:rPr>
          <w:rFonts w:eastAsia="Calibri"/>
          <w:lang w:eastAsia="en-US"/>
        </w:rPr>
        <w:t>разовательных организаций, что создает возможности для восполнения недостающих р</w:t>
      </w:r>
      <w:r w:rsidRPr="00433749">
        <w:rPr>
          <w:rFonts w:eastAsia="Calibri"/>
          <w:lang w:eastAsia="en-US"/>
        </w:rPr>
        <w:t>е</w:t>
      </w:r>
      <w:r w:rsidRPr="00433749">
        <w:rPr>
          <w:rFonts w:eastAsia="Calibri"/>
          <w:lang w:eastAsia="en-US"/>
        </w:rPr>
        <w:t xml:space="preserve">сурсов и расширения перечня и </w:t>
      </w:r>
      <w:r w:rsidR="00541747" w:rsidRPr="00433749">
        <w:rPr>
          <w:rFonts w:eastAsia="Calibri"/>
          <w:lang w:eastAsia="en-US"/>
        </w:rPr>
        <w:t xml:space="preserve">повышения </w:t>
      </w:r>
      <w:r w:rsidRPr="00433749">
        <w:rPr>
          <w:rFonts w:eastAsia="Calibri"/>
          <w:lang w:eastAsia="en-US"/>
        </w:rPr>
        <w:t>качества образовательных услуг.</w:t>
      </w:r>
    </w:p>
    <w:p w:rsidR="00204881" w:rsidRPr="00433749" w:rsidRDefault="00204881" w:rsidP="00C30A60">
      <w:pPr>
        <w:ind w:firstLine="709"/>
        <w:jc w:val="both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lastRenderedPageBreak/>
        <w:t xml:space="preserve">Вместе с </w:t>
      </w:r>
      <w:r w:rsidR="00541747" w:rsidRPr="00433749">
        <w:rPr>
          <w:rFonts w:eastAsia="Calibri"/>
          <w:lang w:eastAsia="en-US"/>
        </w:rPr>
        <w:t>тем</w:t>
      </w:r>
      <w:r w:rsidRPr="00433749">
        <w:rPr>
          <w:rFonts w:eastAsia="Calibri"/>
          <w:lang w:eastAsia="en-US"/>
        </w:rPr>
        <w:t xml:space="preserve">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</w:t>
      </w:r>
      <w:r w:rsidR="00541747" w:rsidRPr="00433749">
        <w:rPr>
          <w:rFonts w:eastAsia="Calibri"/>
          <w:lang w:eastAsia="en-US"/>
        </w:rPr>
        <w:t>с</w:t>
      </w:r>
      <w:r w:rsidR="00541747" w:rsidRPr="00433749">
        <w:rPr>
          <w:rFonts w:eastAsia="Calibri"/>
          <w:lang w:eastAsia="en-US"/>
        </w:rPr>
        <w:t>о</w:t>
      </w:r>
      <w:r w:rsidR="00541747" w:rsidRPr="00433749">
        <w:rPr>
          <w:rFonts w:eastAsia="Calibri"/>
          <w:lang w:eastAsia="en-US"/>
        </w:rPr>
        <w:t>вершенствования</w:t>
      </w:r>
      <w:r w:rsidRPr="00433749">
        <w:rPr>
          <w:rFonts w:eastAsia="Calibri"/>
          <w:lang w:eastAsia="en-US"/>
        </w:rPr>
        <w:t xml:space="preserve"> сетевого взаимодействия.</w:t>
      </w:r>
    </w:p>
    <w:p w:rsidR="00204881" w:rsidRPr="00433749" w:rsidRDefault="00204881" w:rsidP="00C30A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433749">
        <w:rPr>
          <w:rFonts w:eastAsia="Calibri"/>
          <w:lang w:eastAsia="en-US"/>
        </w:rPr>
        <w:t xml:space="preserve">Создание </w:t>
      </w:r>
      <w:r w:rsidR="00541747" w:rsidRPr="00433749">
        <w:rPr>
          <w:rFonts w:eastAsia="Calibri"/>
          <w:lang w:eastAsia="en-US"/>
        </w:rPr>
        <w:t>ц</w:t>
      </w:r>
      <w:r w:rsidRPr="00433749">
        <w:rPr>
          <w:rFonts w:eastAsia="Calibri"/>
          <w:lang w:eastAsia="en-US"/>
        </w:rPr>
        <w:t>ентров образования цифрового и гуманитарного профилей «Точка р</w:t>
      </w:r>
      <w:r w:rsidRPr="00433749">
        <w:rPr>
          <w:rFonts w:eastAsia="Calibri"/>
          <w:lang w:eastAsia="en-US"/>
        </w:rPr>
        <w:t>о</w:t>
      </w:r>
      <w:r w:rsidRPr="00433749">
        <w:rPr>
          <w:rFonts w:eastAsia="Calibri"/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433749">
        <w:rPr>
          <w:rFonts w:eastAsia="Calibri"/>
          <w:lang w:eastAsia="en-US"/>
        </w:rPr>
        <w:t>ь</w:t>
      </w:r>
      <w:r w:rsidRPr="00433749">
        <w:rPr>
          <w:rFonts w:eastAsia="Calibri"/>
          <w:lang w:eastAsia="en-US"/>
        </w:rPr>
        <w:t>ных услуг, в том числе с использованием дистанционных форм обучения и сетевого пар</w:t>
      </w:r>
      <w:r w:rsidRPr="00433749">
        <w:rPr>
          <w:rFonts w:eastAsia="Calibri"/>
          <w:lang w:eastAsia="en-US"/>
        </w:rPr>
        <w:t>т</w:t>
      </w:r>
      <w:r w:rsidRPr="00433749">
        <w:rPr>
          <w:rFonts w:eastAsia="Calibri"/>
          <w:lang w:eastAsia="en-US"/>
        </w:rPr>
        <w:t>нерства, формирования у обучающихся отдаленных и малокомплектных школ совреме</w:t>
      </w:r>
      <w:r w:rsidRPr="00433749">
        <w:rPr>
          <w:rFonts w:eastAsia="Calibri"/>
          <w:lang w:eastAsia="en-US"/>
        </w:rPr>
        <w:t>н</w:t>
      </w:r>
      <w:r w:rsidRPr="00433749">
        <w:rPr>
          <w:rFonts w:eastAsia="Calibri"/>
          <w:lang w:eastAsia="en-US"/>
        </w:rPr>
        <w:t>ны</w:t>
      </w:r>
      <w:r w:rsidR="00541747" w:rsidRPr="00433749">
        <w:rPr>
          <w:rFonts w:eastAsia="Calibri"/>
          <w:lang w:eastAsia="en-US"/>
        </w:rPr>
        <w:t>х</w:t>
      </w:r>
      <w:r w:rsidRPr="00433749">
        <w:rPr>
          <w:rFonts w:eastAsia="Calibri"/>
          <w:lang w:eastAsia="en-US"/>
        </w:rPr>
        <w:t xml:space="preserve"> технологических и гуманитарных навыков, увеличи</w:t>
      </w:r>
      <w:r w:rsidR="00541747" w:rsidRPr="00433749">
        <w:rPr>
          <w:rFonts w:eastAsia="Calibri"/>
          <w:lang w:eastAsia="en-US"/>
        </w:rPr>
        <w:t>ть</w:t>
      </w:r>
      <w:r w:rsidRPr="00433749">
        <w:rPr>
          <w:rFonts w:eastAsia="Calibri"/>
          <w:lang w:eastAsia="en-US"/>
        </w:rPr>
        <w:t xml:space="preserve"> долю школ, и</w:t>
      </w:r>
      <w:r w:rsidR="000F4584" w:rsidRPr="00433749">
        <w:rPr>
          <w:rFonts w:eastAsia="Calibri"/>
          <w:lang w:eastAsia="en-US"/>
        </w:rPr>
        <w:t>спользующих с</w:t>
      </w:r>
      <w:r w:rsidR="000F4584" w:rsidRPr="00433749">
        <w:rPr>
          <w:rFonts w:eastAsia="Calibri"/>
          <w:lang w:eastAsia="en-US"/>
        </w:rPr>
        <w:t>е</w:t>
      </w:r>
      <w:r w:rsidR="000F4584" w:rsidRPr="00433749">
        <w:rPr>
          <w:rFonts w:eastAsia="Calibri"/>
          <w:lang w:eastAsia="en-US"/>
        </w:rPr>
        <w:t>тевые формы, до 5</w:t>
      </w:r>
      <w:r w:rsidRPr="00433749">
        <w:rPr>
          <w:rFonts w:eastAsia="Calibri"/>
          <w:lang w:eastAsia="en-US"/>
        </w:rPr>
        <w:t> %.</w:t>
      </w:r>
      <w:proofErr w:type="gramEnd"/>
    </w:p>
    <w:p w:rsidR="00204881" w:rsidRPr="00433749" w:rsidRDefault="00204881" w:rsidP="00C30A60">
      <w:pPr>
        <w:tabs>
          <w:tab w:val="left" w:pos="709"/>
        </w:tabs>
        <w:ind w:firstLine="709"/>
        <w:jc w:val="both"/>
        <w:rPr>
          <w:rFonts w:eastAsia="Calibri"/>
          <w:spacing w:val="-4"/>
          <w:lang w:eastAsia="en-US"/>
        </w:rPr>
      </w:pPr>
      <w:r w:rsidRPr="00433749">
        <w:rPr>
          <w:rFonts w:eastAsia="Calibri"/>
          <w:spacing w:val="-4"/>
          <w:lang w:eastAsia="en-US"/>
        </w:rPr>
        <w:t xml:space="preserve">В </w:t>
      </w:r>
      <w:r w:rsidR="00256463" w:rsidRPr="00433749">
        <w:rPr>
          <w:rFonts w:eastAsia="Calibri"/>
          <w:spacing w:val="-4"/>
          <w:lang w:eastAsia="en-US"/>
        </w:rPr>
        <w:t>районе</w:t>
      </w:r>
      <w:r w:rsidRPr="00433749">
        <w:rPr>
          <w:rFonts w:eastAsia="Calibri"/>
          <w:spacing w:val="-4"/>
          <w:lang w:eastAsia="en-US"/>
        </w:rPr>
        <w:t xml:space="preserve"> ежегодно </w:t>
      </w:r>
      <w:r w:rsidR="00541747" w:rsidRPr="00433749">
        <w:rPr>
          <w:rFonts w:eastAsia="Calibri"/>
          <w:spacing w:val="-4"/>
          <w:lang w:eastAsia="en-US"/>
        </w:rPr>
        <w:t>растет</w:t>
      </w:r>
      <w:r w:rsidRPr="00433749">
        <w:rPr>
          <w:rFonts w:eastAsia="Calibri"/>
          <w:spacing w:val="-4"/>
          <w:lang w:eastAsia="en-US"/>
        </w:rPr>
        <w:t xml:space="preserve"> доля детей с особыми образовательными потребностями в общем числе детей школьного возраста</w:t>
      </w:r>
      <w:proofErr w:type="gramStart"/>
      <w:r w:rsidR="004A4EFD" w:rsidRPr="00433749">
        <w:rPr>
          <w:rFonts w:eastAsia="Calibri"/>
          <w:spacing w:val="-4"/>
          <w:lang w:eastAsia="en-US"/>
        </w:rPr>
        <w:t xml:space="preserve">( </w:t>
      </w:r>
      <w:proofErr w:type="gramEnd"/>
      <w:r w:rsidR="004A4EFD" w:rsidRPr="00433749">
        <w:rPr>
          <w:rFonts w:eastAsia="Calibri"/>
          <w:spacing w:val="-4"/>
          <w:lang w:eastAsia="en-US"/>
        </w:rPr>
        <w:t>2019г.-66</w:t>
      </w:r>
      <w:r w:rsidR="00256463" w:rsidRPr="00433749">
        <w:rPr>
          <w:rFonts w:eastAsia="Calibri"/>
          <w:spacing w:val="-4"/>
          <w:lang w:eastAsia="en-US"/>
        </w:rPr>
        <w:t>, 20</w:t>
      </w:r>
      <w:r w:rsidR="000F4584" w:rsidRPr="00433749">
        <w:rPr>
          <w:rFonts w:eastAsia="Calibri"/>
          <w:spacing w:val="-4"/>
          <w:lang w:eastAsia="en-US"/>
        </w:rPr>
        <w:t xml:space="preserve">18г. </w:t>
      </w:r>
      <w:r w:rsidR="00256463" w:rsidRPr="00433749">
        <w:rPr>
          <w:rFonts w:eastAsia="Calibri"/>
          <w:spacing w:val="-4"/>
          <w:lang w:eastAsia="en-US"/>
        </w:rPr>
        <w:t>-</w:t>
      </w:r>
      <w:r w:rsidR="000F4584" w:rsidRPr="00433749">
        <w:rPr>
          <w:rFonts w:eastAsia="Calibri"/>
          <w:spacing w:val="-4"/>
          <w:lang w:eastAsia="en-US"/>
        </w:rPr>
        <w:t xml:space="preserve">63, </w:t>
      </w:r>
      <w:r w:rsidR="00256463" w:rsidRPr="00433749">
        <w:rPr>
          <w:rFonts w:eastAsia="Calibri"/>
          <w:spacing w:val="-4"/>
          <w:lang w:eastAsia="en-US"/>
        </w:rPr>
        <w:t>20</w:t>
      </w:r>
      <w:r w:rsidR="000F4584" w:rsidRPr="00433749">
        <w:rPr>
          <w:rFonts w:eastAsia="Calibri"/>
          <w:spacing w:val="-4"/>
          <w:lang w:eastAsia="en-US"/>
        </w:rPr>
        <w:t>17</w:t>
      </w:r>
      <w:r w:rsidR="00187EB4" w:rsidRPr="00433749">
        <w:rPr>
          <w:rFonts w:eastAsia="Calibri"/>
          <w:spacing w:val="-4"/>
          <w:lang w:eastAsia="en-US"/>
        </w:rPr>
        <w:t>г.</w:t>
      </w:r>
      <w:r w:rsidR="000F4584" w:rsidRPr="00433749">
        <w:rPr>
          <w:rFonts w:eastAsia="Calibri"/>
          <w:spacing w:val="-4"/>
          <w:lang w:eastAsia="en-US"/>
        </w:rPr>
        <w:t>-</w:t>
      </w:r>
      <w:r w:rsidR="00256463" w:rsidRPr="00433749">
        <w:rPr>
          <w:rFonts w:eastAsia="Calibri"/>
          <w:spacing w:val="-4"/>
          <w:lang w:eastAsia="en-US"/>
        </w:rPr>
        <w:t>48 детей</w:t>
      </w:r>
      <w:r w:rsidR="000F4584" w:rsidRPr="00433749">
        <w:rPr>
          <w:rFonts w:eastAsia="Calibri"/>
          <w:spacing w:val="-4"/>
          <w:lang w:eastAsia="en-US"/>
        </w:rPr>
        <w:t>)</w:t>
      </w:r>
      <w:r w:rsidRPr="00433749">
        <w:rPr>
          <w:rFonts w:eastAsia="Calibri"/>
          <w:spacing w:val="-4"/>
          <w:lang w:eastAsia="en-US"/>
        </w:rPr>
        <w:t xml:space="preserve">. В связи </w:t>
      </w:r>
      <w:r w:rsidR="00541747" w:rsidRPr="00433749">
        <w:rPr>
          <w:rFonts w:eastAsia="Calibri"/>
          <w:spacing w:val="-4"/>
          <w:lang w:eastAsia="en-US"/>
        </w:rPr>
        <w:t xml:space="preserve">с этим </w:t>
      </w:r>
      <w:r w:rsidRPr="00433749">
        <w:rPr>
          <w:rFonts w:eastAsia="Calibri"/>
          <w:spacing w:val="-4"/>
          <w:lang w:eastAsia="en-US"/>
        </w:rPr>
        <w:t>постоянно требуется усиление работы, направленной на обеспечение доступности и вари</w:t>
      </w:r>
      <w:r w:rsidRPr="00433749">
        <w:rPr>
          <w:rFonts w:eastAsia="Calibri"/>
          <w:spacing w:val="-4"/>
          <w:lang w:eastAsia="en-US"/>
        </w:rPr>
        <w:t>а</w:t>
      </w:r>
      <w:r w:rsidRPr="00433749">
        <w:rPr>
          <w:rFonts w:eastAsia="Calibri"/>
          <w:spacing w:val="-4"/>
          <w:lang w:eastAsia="en-US"/>
        </w:rPr>
        <w:t>тивности качественного образования для детей-инвалидов, детей с ограниченными возмо</w:t>
      </w:r>
      <w:r w:rsidRPr="00433749">
        <w:rPr>
          <w:rFonts w:eastAsia="Calibri"/>
          <w:spacing w:val="-4"/>
          <w:lang w:eastAsia="en-US"/>
        </w:rPr>
        <w:t>ж</w:t>
      </w:r>
      <w:r w:rsidRPr="00433749">
        <w:rPr>
          <w:rFonts w:eastAsia="Calibri"/>
          <w:spacing w:val="-4"/>
          <w:lang w:eastAsia="en-US"/>
        </w:rPr>
        <w:t>ностями здоровья в соответствии с их психофизическими особенностями неза</w:t>
      </w:r>
      <w:r w:rsidR="000F4584" w:rsidRPr="00433749">
        <w:rPr>
          <w:rFonts w:eastAsia="Calibri"/>
          <w:spacing w:val="-4"/>
          <w:lang w:eastAsia="en-US"/>
        </w:rPr>
        <w:t>висимо от места жительства</w:t>
      </w:r>
      <w:proofErr w:type="gramStart"/>
      <w:r w:rsidR="000F4584" w:rsidRPr="00433749">
        <w:rPr>
          <w:rFonts w:eastAsia="Calibri"/>
          <w:spacing w:val="-4"/>
          <w:lang w:eastAsia="en-US"/>
        </w:rPr>
        <w:t xml:space="preserve"> .</w:t>
      </w:r>
      <w:proofErr w:type="gramEnd"/>
    </w:p>
    <w:p w:rsidR="00204881" w:rsidRPr="00433749" w:rsidRDefault="00204881" w:rsidP="00C30A60">
      <w:pPr>
        <w:tabs>
          <w:tab w:val="left" w:pos="709"/>
        </w:tabs>
        <w:ind w:firstLine="709"/>
        <w:jc w:val="both"/>
        <w:rPr>
          <w:rFonts w:eastAsia="Calibri"/>
          <w:spacing w:val="-4"/>
          <w:lang w:eastAsia="en-US"/>
        </w:rPr>
      </w:pPr>
      <w:r w:rsidRPr="00433749">
        <w:rPr>
          <w:rFonts w:eastAsia="Calibri"/>
          <w:spacing w:val="-4"/>
          <w:lang w:eastAsia="en-US"/>
        </w:rPr>
        <w:t>Отдельные общеобразовательные о</w:t>
      </w:r>
      <w:r w:rsidR="00256463" w:rsidRPr="00433749">
        <w:rPr>
          <w:rFonts w:eastAsia="Calibri"/>
          <w:spacing w:val="-4"/>
          <w:lang w:eastAsia="en-US"/>
        </w:rPr>
        <w:t>рганизации Третьяковского района</w:t>
      </w:r>
      <w:r w:rsidRPr="00433749">
        <w:rPr>
          <w:rFonts w:eastAsia="Calibri"/>
          <w:spacing w:val="-4"/>
          <w:lang w:eastAsia="en-US"/>
        </w:rPr>
        <w:t xml:space="preserve"> выполняют функции консультационных пунктов, на базе которых оказывается методическая помощь п</w:t>
      </w:r>
      <w:r w:rsidRPr="00433749">
        <w:rPr>
          <w:rFonts w:eastAsia="Calibri"/>
          <w:spacing w:val="-4"/>
          <w:lang w:eastAsia="en-US"/>
        </w:rPr>
        <w:t>е</w:t>
      </w:r>
      <w:r w:rsidRPr="00433749">
        <w:rPr>
          <w:rFonts w:eastAsia="Calibri"/>
          <w:spacing w:val="-4"/>
          <w:lang w:eastAsia="en-US"/>
        </w:rPr>
        <w:t>дагогам и родителям де</w:t>
      </w:r>
      <w:r w:rsidR="00256463" w:rsidRPr="00433749">
        <w:rPr>
          <w:rFonts w:eastAsia="Calibri"/>
          <w:spacing w:val="-4"/>
          <w:lang w:eastAsia="en-US"/>
        </w:rPr>
        <w:t>тей с ОВЗ.</w:t>
      </w:r>
    </w:p>
    <w:p w:rsidR="00204881" w:rsidRPr="00433749" w:rsidRDefault="00204881" w:rsidP="00C30A60">
      <w:pPr>
        <w:tabs>
          <w:tab w:val="left" w:pos="709"/>
        </w:tabs>
        <w:ind w:firstLine="709"/>
        <w:jc w:val="both"/>
        <w:rPr>
          <w:rFonts w:eastAsia="Calibri"/>
          <w:spacing w:val="-4"/>
          <w:lang w:eastAsia="en-US"/>
        </w:rPr>
      </w:pPr>
      <w:r w:rsidRPr="00433749">
        <w:rPr>
          <w:rFonts w:eastAsia="Calibri"/>
          <w:spacing w:val="-4"/>
          <w:lang w:eastAsia="en-US"/>
        </w:rPr>
        <w:t>В настоящее время материально-техническая база таких организаций не в полной мере способствует повышению качества предоставляемых услуг детям с ограниченными возмо</w:t>
      </w:r>
      <w:r w:rsidRPr="00433749">
        <w:rPr>
          <w:rFonts w:eastAsia="Calibri"/>
          <w:spacing w:val="-4"/>
          <w:lang w:eastAsia="en-US"/>
        </w:rPr>
        <w:t>ж</w:t>
      </w:r>
      <w:r w:rsidRPr="00433749">
        <w:rPr>
          <w:rFonts w:eastAsia="Calibri"/>
          <w:spacing w:val="-4"/>
          <w:lang w:eastAsia="en-US"/>
        </w:rPr>
        <w:t>ностями здоровья, формированию и совершенствованию актуальных профессиональных компетенций педагогов по вопросам образования, сопровождения и реабил</w:t>
      </w:r>
      <w:r w:rsidR="00541747" w:rsidRPr="00433749">
        <w:rPr>
          <w:rFonts w:eastAsia="Calibri"/>
          <w:spacing w:val="-4"/>
          <w:lang w:eastAsia="en-US"/>
        </w:rPr>
        <w:t>итации детей ук</w:t>
      </w:r>
      <w:r w:rsidR="00541747" w:rsidRPr="00433749">
        <w:rPr>
          <w:rFonts w:eastAsia="Calibri"/>
          <w:spacing w:val="-4"/>
          <w:lang w:eastAsia="en-US"/>
        </w:rPr>
        <w:t>а</w:t>
      </w:r>
      <w:r w:rsidR="00541747" w:rsidRPr="00433749">
        <w:rPr>
          <w:rFonts w:eastAsia="Calibri"/>
          <w:spacing w:val="-4"/>
          <w:lang w:eastAsia="en-US"/>
        </w:rPr>
        <w:t>занной категории</w:t>
      </w:r>
      <w:r w:rsidRPr="00433749">
        <w:rPr>
          <w:rFonts w:eastAsia="Calibri"/>
          <w:spacing w:val="-4"/>
          <w:lang w:eastAsia="en-US"/>
        </w:rPr>
        <w:t>.</w:t>
      </w:r>
    </w:p>
    <w:p w:rsidR="00204881" w:rsidRPr="00433749" w:rsidRDefault="00256463" w:rsidP="00C30A60">
      <w:pPr>
        <w:autoSpaceDE w:val="0"/>
        <w:autoSpaceDN w:val="0"/>
        <w:adjustRightInd w:val="0"/>
        <w:ind w:firstLine="709"/>
        <w:jc w:val="both"/>
      </w:pPr>
      <w:r w:rsidRPr="00433749">
        <w:rPr>
          <w:rFonts w:eastAsia="Calibri"/>
          <w:spacing w:val="-4"/>
          <w:lang w:eastAsia="en-US"/>
        </w:rPr>
        <w:t xml:space="preserve"> Участие Третьяковского района </w:t>
      </w:r>
      <w:proofErr w:type="gramStart"/>
      <w:r w:rsidRPr="00433749">
        <w:rPr>
          <w:rFonts w:eastAsia="Calibri"/>
          <w:spacing w:val="-4"/>
          <w:lang w:eastAsia="en-US"/>
        </w:rPr>
        <w:t>в</w:t>
      </w:r>
      <w:proofErr w:type="gramEnd"/>
      <w:r w:rsidR="00204881" w:rsidRPr="00433749">
        <w:t xml:space="preserve"> внедрени</w:t>
      </w:r>
      <w:r w:rsidRPr="00433749">
        <w:t>и</w:t>
      </w:r>
      <w:r w:rsidR="00204881" w:rsidRPr="00433749">
        <w:t xml:space="preserve"> цифровых технологий в сферу образ</w:t>
      </w:r>
      <w:r w:rsidR="00204881" w:rsidRPr="00433749">
        <w:t>о</w:t>
      </w:r>
      <w:r w:rsidR="00204881" w:rsidRPr="00433749">
        <w:t>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</w:t>
      </w:r>
      <w:r w:rsidR="00204881" w:rsidRPr="00433749">
        <w:t>а</w:t>
      </w:r>
      <w:r w:rsidR="00204881" w:rsidRPr="00433749">
        <w:t>ющихся и педагогов передовых образовательных разработок и существенного повышения качества образования.</w:t>
      </w:r>
    </w:p>
    <w:p w:rsidR="00204881" w:rsidRPr="00433749" w:rsidRDefault="00791557" w:rsidP="00C30A60">
      <w:pPr>
        <w:autoSpaceDE w:val="0"/>
        <w:autoSpaceDN w:val="0"/>
        <w:adjustRightInd w:val="0"/>
        <w:ind w:firstLine="709"/>
        <w:jc w:val="both"/>
      </w:pPr>
      <w:r w:rsidRPr="00433749">
        <w:t>С учетом</w:t>
      </w:r>
      <w:r w:rsidR="00204881" w:rsidRPr="00433749">
        <w:t xml:space="preserve"> особенност</w:t>
      </w:r>
      <w:r w:rsidRPr="00433749">
        <w:t>ей</w:t>
      </w:r>
      <w:r w:rsidR="00256463" w:rsidRPr="00433749">
        <w:t xml:space="preserve"> Третьяковского района</w:t>
      </w:r>
      <w:r w:rsidR="00204881" w:rsidRPr="00433749">
        <w:t>, имеющего значительную до</w:t>
      </w:r>
      <w:r w:rsidR="00256463" w:rsidRPr="00433749">
        <w:t>лю удаленных сел - и</w:t>
      </w:r>
      <w:r w:rsidR="00204881" w:rsidRPr="00433749">
        <w:t>, соответственно, разветвленную сеть общеобразовательных организ</w:t>
      </w:r>
      <w:r w:rsidR="00204881" w:rsidRPr="00433749">
        <w:t>а</w:t>
      </w:r>
      <w:r w:rsidR="00204881" w:rsidRPr="00433749">
        <w:t>ций, большу</w:t>
      </w:r>
      <w:r w:rsidR="00256463" w:rsidRPr="00433749">
        <w:t xml:space="preserve">ю часть которых составляют малокомплектные </w:t>
      </w:r>
      <w:r w:rsidR="00204881" w:rsidRPr="00433749">
        <w:t xml:space="preserve"> школы, внедрение и прим</w:t>
      </w:r>
      <w:r w:rsidR="00204881" w:rsidRPr="00433749">
        <w:t>е</w:t>
      </w:r>
      <w:r w:rsidR="00204881" w:rsidRPr="00433749">
        <w:t>нение цифровых технологий в образовании выступа</w:t>
      </w:r>
      <w:r w:rsidRPr="00433749">
        <w:t>е</w:t>
      </w:r>
      <w:r w:rsidR="00204881" w:rsidRPr="00433749">
        <w:t>т в качестве одного из ресурсных м</w:t>
      </w:r>
      <w:r w:rsidR="00204881" w:rsidRPr="00433749">
        <w:t>е</w:t>
      </w:r>
      <w:r w:rsidR="00204881" w:rsidRPr="00433749">
        <w:t xml:space="preserve">ханизмов по повышению качества образования для создания равных условий доступности образования </w:t>
      </w:r>
      <w:proofErr w:type="gramStart"/>
      <w:r w:rsidR="00204881" w:rsidRPr="00433749">
        <w:t>для</w:t>
      </w:r>
      <w:proofErr w:type="gramEnd"/>
      <w:r w:rsidR="00204881" w:rsidRPr="00433749">
        <w:t xml:space="preserve"> обучающихся.</w:t>
      </w:r>
    </w:p>
    <w:p w:rsidR="00204881" w:rsidRPr="00433749" w:rsidRDefault="00204881" w:rsidP="007F2430">
      <w:pPr>
        <w:ind w:firstLine="709"/>
        <w:jc w:val="both"/>
        <w:textAlignment w:val="baseline"/>
        <w:rPr>
          <w:spacing w:val="2"/>
        </w:rPr>
      </w:pPr>
      <w:r w:rsidRPr="00433749">
        <w:rPr>
          <w:spacing w:val="2"/>
        </w:rPr>
        <w:t xml:space="preserve">Объективная оценка качества подготовки обучающихся </w:t>
      </w:r>
      <w:proofErr w:type="gramStart"/>
      <w:r w:rsidRPr="00433749">
        <w:rPr>
          <w:spacing w:val="2"/>
        </w:rPr>
        <w:t>–а</w:t>
      </w:r>
      <w:proofErr w:type="gramEnd"/>
      <w:r w:rsidRPr="00433749">
        <w:rPr>
          <w:spacing w:val="2"/>
        </w:rPr>
        <w:t>ктуальн</w:t>
      </w:r>
      <w:r w:rsidR="00860D34" w:rsidRPr="00433749">
        <w:rPr>
          <w:spacing w:val="2"/>
        </w:rPr>
        <w:t xml:space="preserve">ая задача </w:t>
      </w:r>
      <w:proofErr w:type="spellStart"/>
      <w:r w:rsidR="00256463" w:rsidRPr="00433749">
        <w:rPr>
          <w:spacing w:val="2"/>
        </w:rPr>
        <w:t>м</w:t>
      </w:r>
      <w:r w:rsidR="00256463" w:rsidRPr="00433749">
        <w:rPr>
          <w:spacing w:val="2"/>
        </w:rPr>
        <w:t>у</w:t>
      </w:r>
      <w:r w:rsidR="00256463" w:rsidRPr="00433749">
        <w:rPr>
          <w:spacing w:val="2"/>
        </w:rPr>
        <w:t>ниципальнойобразовательной</w:t>
      </w:r>
      <w:proofErr w:type="spellEnd"/>
      <w:r w:rsidR="00256463" w:rsidRPr="00433749">
        <w:rPr>
          <w:spacing w:val="2"/>
        </w:rPr>
        <w:t xml:space="preserve"> политики. </w:t>
      </w:r>
      <w:r w:rsidR="00091239" w:rsidRPr="00433749">
        <w:rPr>
          <w:spacing w:val="2"/>
        </w:rPr>
        <w:t>Третьяковский район принимает участие во всех</w:t>
      </w:r>
      <w:r w:rsidRPr="00433749">
        <w:rPr>
          <w:spacing w:val="2"/>
        </w:rPr>
        <w:t xml:space="preserve"> процеду</w:t>
      </w:r>
      <w:r w:rsidR="00091239" w:rsidRPr="00433749">
        <w:rPr>
          <w:spacing w:val="2"/>
        </w:rPr>
        <w:t>рах</w:t>
      </w:r>
      <w:r w:rsidRPr="00433749">
        <w:rPr>
          <w:spacing w:val="2"/>
        </w:rPr>
        <w:t xml:space="preserve"> оценки качества общего образования, которые методологически соо</w:t>
      </w:r>
      <w:r w:rsidRPr="00433749">
        <w:rPr>
          <w:spacing w:val="2"/>
        </w:rPr>
        <w:t>т</w:t>
      </w:r>
      <w:r w:rsidRPr="00433749">
        <w:rPr>
          <w:spacing w:val="2"/>
        </w:rPr>
        <w:t>ветствуют общероссийской системе оценки качества образова</w:t>
      </w:r>
      <w:r w:rsidR="00091239" w:rsidRPr="00433749">
        <w:rPr>
          <w:spacing w:val="2"/>
        </w:rPr>
        <w:t>ния по представлению Министерства образования и науки Алтайского края.</w:t>
      </w:r>
    </w:p>
    <w:p w:rsidR="00204881" w:rsidRPr="00433749" w:rsidRDefault="00204881" w:rsidP="00091239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337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р</w:t>
      </w:r>
      <w:r w:rsidR="00167911" w:rsidRPr="004337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айоне</w:t>
      </w:r>
      <w:r w:rsidRPr="004337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4337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Pr="004337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ственной итоговой аттестации выпускников. Обучающи</w:t>
      </w:r>
      <w:r w:rsidR="00860D34" w:rsidRPr="004337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4337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ся школ ежегодно участвуют во </w:t>
      </w:r>
      <w:r w:rsidRPr="00433749">
        <w:rPr>
          <w:rFonts w:ascii="Times New Roman" w:hAnsi="Times New Roman" w:cs="Times New Roman"/>
          <w:spacing w:val="2"/>
          <w:sz w:val="24"/>
          <w:szCs w:val="24"/>
        </w:rPr>
        <w:t>всероссийских проверочных работ</w:t>
      </w:r>
      <w:r w:rsidR="00860D34" w:rsidRPr="00433749">
        <w:rPr>
          <w:rFonts w:ascii="Times New Roman" w:hAnsi="Times New Roman" w:cs="Times New Roman"/>
          <w:spacing w:val="2"/>
          <w:sz w:val="24"/>
          <w:szCs w:val="24"/>
        </w:rPr>
        <w:t>ах</w:t>
      </w:r>
      <w:r w:rsidRPr="00433749">
        <w:rPr>
          <w:rFonts w:ascii="Times New Roman" w:hAnsi="Times New Roman" w:cs="Times New Roman"/>
          <w:spacing w:val="2"/>
          <w:sz w:val="24"/>
          <w:szCs w:val="24"/>
        </w:rPr>
        <w:t>, национальных исследованиях качеств</w:t>
      </w:r>
      <w:r w:rsidR="000F4584" w:rsidRPr="00433749">
        <w:rPr>
          <w:rFonts w:ascii="Times New Roman" w:hAnsi="Times New Roman" w:cs="Times New Roman"/>
          <w:spacing w:val="2"/>
          <w:sz w:val="24"/>
          <w:szCs w:val="24"/>
        </w:rPr>
        <w:t>а образов</w:t>
      </w:r>
      <w:r w:rsidR="000F4584" w:rsidRPr="00433749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F4584" w:rsidRPr="00433749">
        <w:rPr>
          <w:rFonts w:ascii="Times New Roman" w:hAnsi="Times New Roman" w:cs="Times New Roman"/>
          <w:spacing w:val="2"/>
          <w:sz w:val="24"/>
          <w:szCs w:val="24"/>
        </w:rPr>
        <w:t xml:space="preserve">ния, общероссийских </w:t>
      </w:r>
      <w:r w:rsidRPr="00433749">
        <w:rPr>
          <w:rFonts w:ascii="Times New Roman" w:hAnsi="Times New Roman" w:cs="Times New Roman"/>
          <w:spacing w:val="2"/>
          <w:sz w:val="24"/>
          <w:szCs w:val="24"/>
        </w:rPr>
        <w:t>мониторинговых процедурах</w:t>
      </w:r>
      <w:r w:rsidRPr="004337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04881" w:rsidRPr="00433749" w:rsidRDefault="00860D34" w:rsidP="007F2430">
      <w:pPr>
        <w:ind w:firstLine="709"/>
        <w:jc w:val="both"/>
        <w:textAlignment w:val="baseline"/>
      </w:pPr>
      <w:r w:rsidRPr="00433749">
        <w:t>Вместе с тем</w:t>
      </w:r>
      <w:r w:rsidR="00204881" w:rsidRPr="00433749">
        <w:t xml:space="preserve"> одной из ключевых проблем остается недостаточн</w:t>
      </w:r>
      <w:r w:rsidRPr="00433749">
        <w:t>оэффективнаяс</w:t>
      </w:r>
      <w:r w:rsidRPr="00433749">
        <w:t>и</w:t>
      </w:r>
      <w:r w:rsidRPr="00433749">
        <w:t>стема</w:t>
      </w:r>
      <w:r w:rsidR="00204881" w:rsidRPr="00433749">
        <w:t xml:space="preserve"> оценки качества образования, что затрудняет принятие управленческих решений на основе результатов оценочных процедур.</w:t>
      </w:r>
    </w:p>
    <w:p w:rsidR="00204881" w:rsidRPr="00433749" w:rsidRDefault="00204881" w:rsidP="00CD04AB">
      <w:pPr>
        <w:ind w:firstLine="709"/>
        <w:jc w:val="both"/>
        <w:textAlignment w:val="baseline"/>
        <w:rPr>
          <w:spacing w:val="2"/>
        </w:rPr>
      </w:pPr>
      <w:r w:rsidRPr="00433749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204881" w:rsidRPr="00433749" w:rsidRDefault="00204881" w:rsidP="00CD04AB">
      <w:pPr>
        <w:ind w:firstLine="709"/>
        <w:jc w:val="both"/>
        <w:textAlignment w:val="baseline"/>
        <w:rPr>
          <w:spacing w:val="2"/>
        </w:rPr>
      </w:pPr>
      <w:r w:rsidRPr="00433749">
        <w:rPr>
          <w:spacing w:val="2"/>
        </w:rPr>
        <w:t>актуализировать методическую и совершенствовать организационную базу мон</w:t>
      </w:r>
      <w:r w:rsidRPr="00433749">
        <w:rPr>
          <w:spacing w:val="2"/>
        </w:rPr>
        <w:t>и</w:t>
      </w:r>
      <w:r w:rsidRPr="00433749">
        <w:rPr>
          <w:spacing w:val="2"/>
        </w:rPr>
        <w:t>торинга системы общего образования;</w:t>
      </w:r>
    </w:p>
    <w:p w:rsidR="00204881" w:rsidRPr="00433749" w:rsidRDefault="00204881" w:rsidP="00CD04AB">
      <w:pPr>
        <w:ind w:firstLine="709"/>
        <w:jc w:val="both"/>
        <w:textAlignment w:val="baseline"/>
        <w:rPr>
          <w:spacing w:val="2"/>
        </w:rPr>
      </w:pPr>
      <w:r w:rsidRPr="00433749">
        <w:rPr>
          <w:spacing w:val="2"/>
        </w:rPr>
        <w:lastRenderedPageBreak/>
        <w:t>обеспечить современный уровень надежности и технологичности процедур оце</w:t>
      </w:r>
      <w:r w:rsidRPr="00433749">
        <w:rPr>
          <w:spacing w:val="2"/>
        </w:rPr>
        <w:t>н</w:t>
      </w:r>
      <w:r w:rsidRPr="00433749">
        <w:rPr>
          <w:spacing w:val="2"/>
        </w:rPr>
        <w:t>ки качества образовательных результатов;</w:t>
      </w:r>
    </w:p>
    <w:p w:rsidR="00204881" w:rsidRPr="00433749" w:rsidRDefault="00204881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433749">
        <w:rPr>
          <w:spacing w:val="2"/>
        </w:rPr>
        <w:t>сформировать культуру оценки качества общего</w:t>
      </w:r>
      <w:r w:rsidR="00167911" w:rsidRPr="00433749">
        <w:rPr>
          <w:spacing w:val="2"/>
        </w:rPr>
        <w:t xml:space="preserve"> образования на уровне муниц</w:t>
      </w:r>
      <w:r w:rsidR="00167911" w:rsidRPr="00433749">
        <w:rPr>
          <w:spacing w:val="2"/>
        </w:rPr>
        <w:t>и</w:t>
      </w:r>
      <w:r w:rsidR="00167911" w:rsidRPr="00433749">
        <w:rPr>
          <w:spacing w:val="2"/>
        </w:rPr>
        <w:t>палитета</w:t>
      </w:r>
      <w:r w:rsidRPr="00433749">
        <w:rPr>
          <w:spacing w:val="2"/>
        </w:rPr>
        <w:t xml:space="preserve"> и отдельных организаций в области педагогических измерений, анализа и и</w:t>
      </w:r>
      <w:r w:rsidRPr="00433749">
        <w:rPr>
          <w:spacing w:val="2"/>
        </w:rPr>
        <w:t>с</w:t>
      </w:r>
      <w:r w:rsidRPr="00433749">
        <w:rPr>
          <w:spacing w:val="2"/>
        </w:rPr>
        <w:t>пользования результатов оценочных процедур.</w:t>
      </w:r>
    </w:p>
    <w:p w:rsidR="00204881" w:rsidRDefault="00204881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433749">
        <w:rPr>
          <w:rFonts w:ascii="Times New Roman" w:hAnsi="Times New Roman" w:cs="Times New Roman"/>
          <w:sz w:val="24"/>
          <w:szCs w:val="24"/>
        </w:rPr>
        <w:t>з</w:t>
      </w:r>
      <w:r w:rsidRPr="00433749">
        <w:rPr>
          <w:rFonts w:ascii="Times New Roman" w:hAnsi="Times New Roman" w:cs="Times New Roman"/>
          <w:sz w:val="24"/>
          <w:szCs w:val="24"/>
        </w:rPr>
        <w:t xml:space="preserve">мов проведения государственной итоговой аттестации по образовательным программам основного общего и среднего общего </w:t>
      </w:r>
      <w:proofErr w:type="spellStart"/>
      <w:r w:rsidRPr="00433749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43374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433749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433749">
        <w:rPr>
          <w:rFonts w:ascii="Times New Roman" w:hAnsi="Times New Roman" w:cs="Times New Roman"/>
          <w:sz w:val="24"/>
          <w:szCs w:val="24"/>
        </w:rPr>
        <w:t xml:space="preserve"> станут </w:t>
      </w:r>
      <w:r w:rsidR="00860D34" w:rsidRPr="00433749">
        <w:rPr>
          <w:rFonts w:ascii="Times New Roman" w:hAnsi="Times New Roman" w:cs="Times New Roman"/>
          <w:sz w:val="24"/>
          <w:szCs w:val="24"/>
        </w:rPr>
        <w:t>базой</w:t>
      </w:r>
      <w:r w:rsidRPr="00433749">
        <w:rPr>
          <w:rFonts w:ascii="Times New Roman" w:hAnsi="Times New Roman" w:cs="Times New Roman"/>
          <w:sz w:val="24"/>
          <w:szCs w:val="24"/>
        </w:rPr>
        <w:t xml:space="preserve"> для принятия э</w:t>
      </w:r>
      <w:r w:rsidRPr="00433749">
        <w:rPr>
          <w:rFonts w:ascii="Times New Roman" w:hAnsi="Times New Roman" w:cs="Times New Roman"/>
          <w:sz w:val="24"/>
          <w:szCs w:val="24"/>
        </w:rPr>
        <w:t>ф</w:t>
      </w:r>
      <w:r w:rsidRPr="00433749">
        <w:rPr>
          <w:rFonts w:ascii="Times New Roman" w:hAnsi="Times New Roman" w:cs="Times New Roman"/>
          <w:sz w:val="24"/>
          <w:szCs w:val="24"/>
        </w:rPr>
        <w:t>фективных управленческих решений на основе результатов оценочных процедур.</w:t>
      </w:r>
    </w:p>
    <w:p w:rsidR="00385609" w:rsidRPr="00433749" w:rsidRDefault="00385609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D34" w:rsidRPr="00433749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2. Приоритеты </w:t>
      </w:r>
      <w:r w:rsidR="00167911" w:rsidRPr="00433749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политики в </w:t>
      </w:r>
      <w:r w:rsidR="00860D34" w:rsidRPr="00433749">
        <w:rPr>
          <w:rFonts w:ascii="Times New Roman" w:hAnsi="Times New Roman" w:cs="Times New Roman"/>
          <w:b w:val="0"/>
          <w:sz w:val="24"/>
          <w:szCs w:val="24"/>
        </w:rPr>
        <w:t>сфере реализации подпрограммы 2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204881" w:rsidRPr="00433749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цели, задачи</w:t>
      </w:r>
      <w:r w:rsidR="0014279A" w:rsidRPr="00433749">
        <w:rPr>
          <w:rFonts w:ascii="Times New Roman" w:hAnsi="Times New Roman" w:cs="Times New Roman"/>
          <w:b w:val="0"/>
          <w:sz w:val="24"/>
          <w:szCs w:val="24"/>
        </w:rPr>
        <w:t>, мероприятия,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показатели достижения целей и решения задач, ожидаемые к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нечные результаты, сроки реализации подпрограммы 2</w:t>
      </w:r>
    </w:p>
    <w:p w:rsidR="00204881" w:rsidRPr="00433749" w:rsidRDefault="00204881" w:rsidP="00280359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79A" w:rsidRPr="00433749" w:rsidRDefault="00167911" w:rsidP="00280359">
      <w:pPr>
        <w:widowControl w:val="0"/>
        <w:tabs>
          <w:tab w:val="left" w:pos="709"/>
          <w:tab w:val="left" w:pos="1276"/>
        </w:tabs>
        <w:jc w:val="center"/>
      </w:pPr>
      <w:r w:rsidRPr="00433749">
        <w:t>2.1. Приоритеты муниципальной</w:t>
      </w:r>
      <w:r w:rsidR="0014279A" w:rsidRPr="00433749">
        <w:t xml:space="preserve"> политики в </w:t>
      </w:r>
      <w:r w:rsidR="00C2699D" w:rsidRPr="00433749">
        <w:t>сфере реализации</w:t>
      </w:r>
      <w:r w:rsidR="0014279A" w:rsidRPr="00433749">
        <w:t xml:space="preserve"> подпрограммы 2</w:t>
      </w:r>
    </w:p>
    <w:p w:rsidR="0014279A" w:rsidRPr="00433749" w:rsidRDefault="0014279A" w:rsidP="007F243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28D8" w:rsidRPr="00433749" w:rsidRDefault="007128D8" w:rsidP="007F2430">
      <w:pPr>
        <w:ind w:firstLine="709"/>
        <w:jc w:val="both"/>
      </w:pPr>
      <w:r w:rsidRPr="00433749">
        <w:t xml:space="preserve">Основными документами, определяющими стратегию развития </w:t>
      </w:r>
      <w:r w:rsidR="00167911" w:rsidRPr="00433749">
        <w:t>муниципальной</w:t>
      </w:r>
      <w:r w:rsidR="00385609">
        <w:t xml:space="preserve"> </w:t>
      </w:r>
      <w:r w:rsidRPr="00433749">
        <w:t>с</w:t>
      </w:r>
      <w:r w:rsidRPr="00433749">
        <w:t>и</w:t>
      </w:r>
      <w:r w:rsidRPr="00433749">
        <w:t>стемы</w:t>
      </w:r>
      <w:r w:rsidR="00385609">
        <w:t xml:space="preserve"> </w:t>
      </w:r>
      <w:r w:rsidR="000B5749" w:rsidRPr="00433749">
        <w:t>общего</w:t>
      </w:r>
      <w:r w:rsidR="00385609">
        <w:t xml:space="preserve"> </w:t>
      </w:r>
      <w:r w:rsidRPr="00433749">
        <w:t xml:space="preserve">образования, являются: </w:t>
      </w:r>
    </w:p>
    <w:p w:rsidR="007128D8" w:rsidRPr="00433749" w:rsidRDefault="007128D8" w:rsidP="007F2430">
      <w:pPr>
        <w:ind w:firstLine="709"/>
        <w:jc w:val="both"/>
      </w:pPr>
      <w:r w:rsidRPr="00433749">
        <w:t>Федеральный закон от 29.12.2012 № 273-ФЗ «Об обра</w:t>
      </w:r>
      <w:r w:rsidR="001D7AF3" w:rsidRPr="00433749">
        <w:t>зовании в Российской Фед</w:t>
      </w:r>
      <w:r w:rsidR="001D7AF3" w:rsidRPr="00433749">
        <w:t>е</w:t>
      </w:r>
      <w:r w:rsidR="001D7AF3" w:rsidRPr="00433749">
        <w:t>рации»;</w:t>
      </w:r>
    </w:p>
    <w:p w:rsidR="00CD04AB" w:rsidRPr="00433749" w:rsidRDefault="00CD04AB" w:rsidP="007F2430">
      <w:pPr>
        <w:ind w:firstLine="709"/>
        <w:jc w:val="both"/>
        <w:rPr>
          <w:bCs/>
        </w:rPr>
      </w:pPr>
      <w:r w:rsidRPr="00433749">
        <w:rPr>
          <w:bCs/>
        </w:rPr>
        <w:t>у</w:t>
      </w:r>
      <w:r w:rsidR="007128D8" w:rsidRPr="00433749">
        <w:rPr>
          <w:bCs/>
        </w:rPr>
        <w:t>каз</w:t>
      </w:r>
      <w:r w:rsidRPr="00433749">
        <w:rPr>
          <w:bCs/>
        </w:rPr>
        <w:t>ы</w:t>
      </w:r>
      <w:r w:rsidR="007128D8" w:rsidRPr="00433749">
        <w:rPr>
          <w:bCs/>
        </w:rPr>
        <w:t xml:space="preserve"> Президента Российской Федерации</w:t>
      </w:r>
      <w:r w:rsidRPr="00433749">
        <w:rPr>
          <w:bCs/>
        </w:rPr>
        <w:t>:</w:t>
      </w:r>
    </w:p>
    <w:p w:rsidR="007128D8" w:rsidRPr="00433749" w:rsidRDefault="007128D8" w:rsidP="007F2430">
      <w:pPr>
        <w:ind w:firstLine="709"/>
        <w:jc w:val="both"/>
        <w:rPr>
          <w:bCs/>
        </w:rPr>
      </w:pPr>
      <w:r w:rsidRPr="00433749">
        <w:rPr>
          <w:bCs/>
        </w:rPr>
        <w:t>от 29.05.2017 № 240 «Об объявлении в Российской</w:t>
      </w:r>
      <w:r w:rsidR="001D7AF3" w:rsidRPr="00433749">
        <w:rPr>
          <w:bCs/>
        </w:rPr>
        <w:t xml:space="preserve"> Федерации Десятилетия де</w:t>
      </w:r>
      <w:r w:rsidR="001D7AF3" w:rsidRPr="00433749">
        <w:rPr>
          <w:bCs/>
        </w:rPr>
        <w:t>т</w:t>
      </w:r>
      <w:r w:rsidR="001D7AF3" w:rsidRPr="00433749">
        <w:rPr>
          <w:bCs/>
        </w:rPr>
        <w:t>ства»;</w:t>
      </w:r>
    </w:p>
    <w:p w:rsidR="007128D8" w:rsidRPr="00433749" w:rsidRDefault="007128D8" w:rsidP="007F2430">
      <w:pPr>
        <w:ind w:firstLine="709"/>
        <w:jc w:val="both"/>
      </w:pPr>
      <w:r w:rsidRPr="00433749">
        <w:rPr>
          <w:bCs/>
        </w:rPr>
        <w:t>от 07.05.2018 № 204 «О национальных целях и стратегических задачах развития Российской Фе</w:t>
      </w:r>
      <w:r w:rsidR="001D7AF3" w:rsidRPr="00433749">
        <w:rPr>
          <w:bCs/>
        </w:rPr>
        <w:t>дерации на период до 2024 года»;</w:t>
      </w:r>
    </w:p>
    <w:p w:rsidR="00C30A60" w:rsidRPr="00433749" w:rsidRDefault="00C30A60" w:rsidP="00C30A60">
      <w:pPr>
        <w:ind w:firstLine="709"/>
        <w:jc w:val="both"/>
        <w:rPr>
          <w:bCs/>
        </w:rPr>
      </w:pPr>
      <w:r w:rsidRPr="00433749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433749">
        <w:rPr>
          <w:bCs/>
        </w:rPr>
        <w:t>к</w:t>
      </w:r>
      <w:r w:rsidRPr="00433749">
        <w:rPr>
          <w:bCs/>
        </w:rPr>
        <w:t>там (протокол от 24.12.2018 № 16);</w:t>
      </w:r>
    </w:p>
    <w:p w:rsidR="007128D8" w:rsidRPr="00433749" w:rsidRDefault="007128D8" w:rsidP="007F2430">
      <w:pPr>
        <w:ind w:firstLine="709"/>
        <w:jc w:val="both"/>
        <w:rPr>
          <w:bCs/>
        </w:rPr>
      </w:pPr>
      <w:r w:rsidRPr="00433749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</w:t>
      </w:r>
      <w:r w:rsidR="001D7AF3" w:rsidRPr="00433749">
        <w:rPr>
          <w:bCs/>
        </w:rPr>
        <w:t>едерации «Развитие образов</w:t>
      </w:r>
      <w:r w:rsidR="001D7AF3" w:rsidRPr="00433749">
        <w:rPr>
          <w:bCs/>
        </w:rPr>
        <w:t>а</w:t>
      </w:r>
      <w:r w:rsidR="001D7AF3" w:rsidRPr="00433749">
        <w:rPr>
          <w:bCs/>
        </w:rPr>
        <w:t>ния»;</w:t>
      </w:r>
    </w:p>
    <w:p w:rsidR="0078671F" w:rsidRPr="00433749" w:rsidRDefault="0078671F" w:rsidP="007F2430">
      <w:pPr>
        <w:ind w:firstLine="709"/>
        <w:jc w:val="both"/>
        <w:rPr>
          <w:bCs/>
        </w:rPr>
      </w:pPr>
      <w:r w:rsidRPr="00433749">
        <w:rPr>
          <w:bCs/>
        </w:rPr>
        <w:t>Концепция общенациональной систе</w:t>
      </w:r>
      <w:r w:rsidR="000B5749" w:rsidRPr="00433749">
        <w:rPr>
          <w:bCs/>
        </w:rPr>
        <w:t>мы выявления и развития молодых</w:t>
      </w:r>
      <w:r w:rsidR="00770589" w:rsidRPr="00433749">
        <w:rPr>
          <w:bCs/>
        </w:rPr>
        <w:t xml:space="preserve"> талантов</w:t>
      </w:r>
      <w:r w:rsidR="000B5749" w:rsidRPr="00433749">
        <w:rPr>
          <w:bCs/>
        </w:rPr>
        <w:t xml:space="preserve"> от 03.04.2012 № Пр-827</w:t>
      </w:r>
      <w:r w:rsidR="00792D60" w:rsidRPr="00433749">
        <w:rPr>
          <w:bCs/>
        </w:rPr>
        <w:t>, утвержденная Президентом Российской Федерации</w:t>
      </w:r>
      <w:r w:rsidR="000B5749" w:rsidRPr="00433749">
        <w:rPr>
          <w:bCs/>
        </w:rPr>
        <w:t>;</w:t>
      </w:r>
    </w:p>
    <w:p w:rsidR="00FE209C" w:rsidRPr="00433749" w:rsidRDefault="00BF4847" w:rsidP="007F2430">
      <w:pPr>
        <w:autoSpaceDE w:val="0"/>
        <w:autoSpaceDN w:val="0"/>
        <w:adjustRightInd w:val="0"/>
        <w:ind w:firstLine="709"/>
        <w:jc w:val="both"/>
      </w:pPr>
      <w:proofErr w:type="spellStart"/>
      <w:r w:rsidRPr="00433749">
        <w:t>приказ</w:t>
      </w:r>
      <w:r w:rsidR="002F7126" w:rsidRPr="00433749">
        <w:t>ы</w:t>
      </w:r>
      <w:r w:rsidRPr="00433749">
        <w:t>Минобрнауки</w:t>
      </w:r>
      <w:proofErr w:type="spellEnd"/>
      <w:r w:rsidRPr="00433749">
        <w:t xml:space="preserve"> России</w:t>
      </w:r>
      <w:r w:rsidR="00FE209C" w:rsidRPr="00433749">
        <w:t>:</w:t>
      </w:r>
    </w:p>
    <w:p w:rsidR="00BF4847" w:rsidRPr="00433749" w:rsidRDefault="00BF4847" w:rsidP="007F2430">
      <w:pPr>
        <w:autoSpaceDE w:val="0"/>
        <w:autoSpaceDN w:val="0"/>
        <w:adjustRightInd w:val="0"/>
        <w:ind w:firstLine="709"/>
        <w:jc w:val="both"/>
      </w:pPr>
      <w:r w:rsidRPr="00433749">
        <w:t>от 06.10.2009 № 373 «Об утверждении и введении в действие федерального гос</w:t>
      </w:r>
      <w:r w:rsidRPr="00433749">
        <w:t>у</w:t>
      </w:r>
      <w:r w:rsidRPr="00433749">
        <w:t>дарственного образовательного стандарта начального общего образования»;</w:t>
      </w:r>
    </w:p>
    <w:p w:rsidR="00BF4847" w:rsidRPr="00433749" w:rsidRDefault="00BF4847" w:rsidP="007F2430">
      <w:pPr>
        <w:autoSpaceDE w:val="0"/>
        <w:autoSpaceDN w:val="0"/>
        <w:adjustRightInd w:val="0"/>
        <w:ind w:firstLine="709"/>
        <w:jc w:val="both"/>
      </w:pPr>
      <w:r w:rsidRPr="00433749">
        <w:t>от 17.12.2010 № 1897 «Об утверждении федерального государственного образов</w:t>
      </w:r>
      <w:r w:rsidRPr="00433749">
        <w:t>а</w:t>
      </w:r>
      <w:r w:rsidRPr="00433749">
        <w:t>тельного стандарта основного общего образования»;</w:t>
      </w:r>
    </w:p>
    <w:p w:rsidR="00BF4847" w:rsidRPr="00433749" w:rsidRDefault="00BF4847" w:rsidP="007F2430">
      <w:pPr>
        <w:autoSpaceDE w:val="0"/>
        <w:autoSpaceDN w:val="0"/>
        <w:adjustRightInd w:val="0"/>
        <w:ind w:firstLine="709"/>
        <w:jc w:val="both"/>
      </w:pPr>
      <w:r w:rsidRPr="00433749">
        <w:t>от 17.05.2012 № 413 «Об утверждении федерального государственного образов</w:t>
      </w:r>
      <w:r w:rsidRPr="00433749">
        <w:t>а</w:t>
      </w:r>
      <w:r w:rsidRPr="00433749">
        <w:t>тельного стандар</w:t>
      </w:r>
      <w:r w:rsidR="00CD04AB" w:rsidRPr="00433749">
        <w:t>та среднего общего образования»;</w:t>
      </w:r>
    </w:p>
    <w:p w:rsidR="00FE209C" w:rsidRPr="00433749" w:rsidRDefault="0078671F" w:rsidP="007F2430">
      <w:pPr>
        <w:autoSpaceDE w:val="0"/>
        <w:autoSpaceDN w:val="0"/>
        <w:adjustRightInd w:val="0"/>
        <w:ind w:firstLine="709"/>
        <w:jc w:val="both"/>
      </w:pPr>
      <w:proofErr w:type="spellStart"/>
      <w:r w:rsidRPr="00433749">
        <w:t>приказ</w:t>
      </w:r>
      <w:r w:rsidR="00DA5C63" w:rsidRPr="00433749">
        <w:t>ы</w:t>
      </w:r>
      <w:r w:rsidRPr="00433749">
        <w:t>Минпросвещения</w:t>
      </w:r>
      <w:proofErr w:type="spellEnd"/>
      <w:r w:rsidRPr="00433749">
        <w:t xml:space="preserve"> России, </w:t>
      </w:r>
      <w:proofErr w:type="spellStart"/>
      <w:r w:rsidRPr="00433749">
        <w:t>Рособрнадзора</w:t>
      </w:r>
      <w:proofErr w:type="spellEnd"/>
      <w:r w:rsidR="00FE209C" w:rsidRPr="00433749">
        <w:t>:</w:t>
      </w:r>
    </w:p>
    <w:p w:rsidR="0078671F" w:rsidRPr="00433749" w:rsidRDefault="0078671F" w:rsidP="007F2430">
      <w:pPr>
        <w:autoSpaceDE w:val="0"/>
        <w:autoSpaceDN w:val="0"/>
        <w:adjustRightInd w:val="0"/>
        <w:ind w:firstLine="709"/>
        <w:jc w:val="both"/>
      </w:pPr>
      <w:r w:rsidRPr="00433749">
        <w:t xml:space="preserve">от 07.11.2018 </w:t>
      </w:r>
      <w:r w:rsidR="00CD04AB" w:rsidRPr="00433749">
        <w:t xml:space="preserve">№ 189/1513 </w:t>
      </w:r>
      <w:r w:rsidRPr="00433749">
        <w:t>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8671F" w:rsidRPr="00433749" w:rsidRDefault="0078671F" w:rsidP="007F2430">
      <w:pPr>
        <w:autoSpaceDE w:val="0"/>
        <w:autoSpaceDN w:val="0"/>
        <w:adjustRightInd w:val="0"/>
        <w:ind w:firstLine="709"/>
        <w:jc w:val="both"/>
      </w:pPr>
      <w:r w:rsidRPr="00433749">
        <w:t xml:space="preserve">от 07.11.2018 </w:t>
      </w:r>
      <w:r w:rsidR="00CD04AB" w:rsidRPr="00433749">
        <w:t xml:space="preserve">№ 190/1512 </w:t>
      </w:r>
      <w:r w:rsidRPr="00433749">
        <w:t>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CD04AB" w:rsidRPr="00433749" w:rsidRDefault="002C008E" w:rsidP="007F2430">
      <w:pPr>
        <w:ind w:firstLine="709"/>
        <w:jc w:val="both"/>
      </w:pPr>
      <w:r w:rsidRPr="00433749">
        <w:t>законы Алтайского края</w:t>
      </w:r>
      <w:r w:rsidR="00CD04AB" w:rsidRPr="00433749">
        <w:t>:</w:t>
      </w:r>
    </w:p>
    <w:p w:rsidR="00CD04AB" w:rsidRPr="00433749" w:rsidRDefault="002C008E" w:rsidP="007F2430">
      <w:pPr>
        <w:ind w:firstLine="709"/>
        <w:jc w:val="both"/>
      </w:pPr>
      <w:r w:rsidRPr="00433749">
        <w:t>от 21.11.2012 № 86-ЗС «Об утверждении стратегии социально-экономического ра</w:t>
      </w:r>
      <w:r w:rsidRPr="00433749">
        <w:t>з</w:t>
      </w:r>
      <w:r w:rsidRPr="00433749">
        <w:t>вития Алтайского края до 2025 года»</w:t>
      </w:r>
      <w:r w:rsidR="00CD04AB" w:rsidRPr="00433749">
        <w:t>;</w:t>
      </w:r>
    </w:p>
    <w:p w:rsidR="002C008E" w:rsidRPr="00433749" w:rsidRDefault="002C008E" w:rsidP="007F2430">
      <w:pPr>
        <w:ind w:firstLine="709"/>
        <w:jc w:val="both"/>
      </w:pPr>
      <w:r w:rsidRPr="00433749">
        <w:t>от 04.09.2013 № 56-ЗС «О</w:t>
      </w:r>
      <w:r w:rsidR="000B5749" w:rsidRPr="00433749">
        <w:t>б образовании в Алтайском крае»</w:t>
      </w:r>
      <w:r w:rsidR="00385609">
        <w:t xml:space="preserve"> (</w:t>
      </w:r>
      <w:r w:rsidR="00851276" w:rsidRPr="00433749">
        <w:t>с изменениями и д</w:t>
      </w:r>
      <w:r w:rsidR="00851276" w:rsidRPr="00433749">
        <w:t>о</w:t>
      </w:r>
      <w:r w:rsidR="00851276" w:rsidRPr="00433749">
        <w:t>полнениями)</w:t>
      </w:r>
      <w:r w:rsidR="000B5749" w:rsidRPr="00433749">
        <w:t>.</w:t>
      </w:r>
    </w:p>
    <w:p w:rsidR="00174DB6" w:rsidRPr="00433749" w:rsidRDefault="001D7AF3" w:rsidP="00253F85">
      <w:pPr>
        <w:widowControl w:val="0"/>
        <w:autoSpaceDE w:val="0"/>
        <w:autoSpaceDN w:val="0"/>
        <w:ind w:firstLine="709"/>
        <w:jc w:val="both"/>
      </w:pPr>
      <w:r w:rsidRPr="00433749">
        <w:rPr>
          <w:bCs/>
        </w:rPr>
        <w:t>Указ Президента Российской Федерации от 07.05.2018 № 204 «О национальных ц</w:t>
      </w:r>
      <w:r w:rsidRPr="00433749">
        <w:rPr>
          <w:bCs/>
        </w:rPr>
        <w:t>е</w:t>
      </w:r>
      <w:r w:rsidRPr="00433749">
        <w:rPr>
          <w:bCs/>
        </w:rPr>
        <w:t xml:space="preserve">лях и стратегических задачах развития Российской Федерации на период до 2024 года» </w:t>
      </w:r>
      <w:r w:rsidR="000B5749" w:rsidRPr="00433749">
        <w:lastRenderedPageBreak/>
        <w:t>задал</w:t>
      </w:r>
      <w:r w:rsidR="00204881" w:rsidRPr="00433749">
        <w:t xml:space="preserve"> высокую планку для всей системы образования – попадание России в десятку лу</w:t>
      </w:r>
      <w:r w:rsidR="00204881" w:rsidRPr="00433749">
        <w:t>ч</w:t>
      </w:r>
      <w:r w:rsidR="00204881" w:rsidRPr="00433749">
        <w:t>ших стран по качеству образования к 2024 году</w:t>
      </w:r>
      <w:r w:rsidR="00860D34" w:rsidRPr="00433749">
        <w:t>. Исходя из поставленной задачи</w:t>
      </w:r>
      <w:r w:rsidR="00204881" w:rsidRPr="00433749">
        <w:t xml:space="preserve"> основн</w:t>
      </w:r>
      <w:r w:rsidR="00204881" w:rsidRPr="00433749">
        <w:t>ы</w:t>
      </w:r>
      <w:r w:rsidR="00204881" w:rsidRPr="00433749">
        <w:t>ми приоритетами развития системы образования Алтайского края выступают формиров</w:t>
      </w:r>
      <w:r w:rsidR="00204881" w:rsidRPr="00433749">
        <w:t>а</w:t>
      </w:r>
      <w:r w:rsidR="00204881" w:rsidRPr="00433749">
        <w:t>ние современной инфраструктуры общего образования, обеспечивающей внедрение н</w:t>
      </w:r>
      <w:r w:rsidR="00204881" w:rsidRPr="00433749">
        <w:t>о</w:t>
      </w:r>
      <w:r w:rsidR="00204881" w:rsidRPr="00433749">
        <w:t>вых методов и технологий обучения, в том числе для обучающихся с особыми образов</w:t>
      </w:r>
      <w:r w:rsidR="00204881" w:rsidRPr="00433749">
        <w:t>а</w:t>
      </w:r>
      <w:r w:rsidR="00204881" w:rsidRPr="00433749">
        <w:t>тельными потребностями, создание эффективной системы выявления поддержки и разв</w:t>
      </w:r>
      <w:r w:rsidR="00204881" w:rsidRPr="00433749">
        <w:t>и</w:t>
      </w:r>
      <w:r w:rsidR="00204881" w:rsidRPr="00433749">
        <w:t xml:space="preserve">тия способностей и талантов </w:t>
      </w:r>
      <w:r w:rsidR="003B0390" w:rsidRPr="00433749">
        <w:t xml:space="preserve">у </w:t>
      </w:r>
      <w:r w:rsidR="00204881" w:rsidRPr="00433749">
        <w:t>всех категорий обучающихся, совершенствование системы оценки качества общего образования</w:t>
      </w:r>
      <w:proofErr w:type="gramStart"/>
      <w:r w:rsidR="00204881" w:rsidRPr="00433749">
        <w:t>.</w:t>
      </w:r>
      <w:r w:rsidR="00860D34" w:rsidRPr="00433749">
        <w:t>У</w:t>
      </w:r>
      <w:proofErr w:type="gramEnd"/>
      <w:r w:rsidR="00204881" w:rsidRPr="00433749">
        <w:t>казанны</w:t>
      </w:r>
      <w:r w:rsidR="00860D34" w:rsidRPr="00433749">
        <w:t>е</w:t>
      </w:r>
      <w:r w:rsidR="00204881" w:rsidRPr="00433749">
        <w:t>направлени</w:t>
      </w:r>
      <w:r w:rsidR="00860D34" w:rsidRPr="00433749">
        <w:t xml:space="preserve">яреализуются в рамках </w:t>
      </w:r>
      <w:r w:rsidR="00204881" w:rsidRPr="00433749">
        <w:t>реги</w:t>
      </w:r>
      <w:r w:rsidR="00204881" w:rsidRPr="00433749">
        <w:t>о</w:t>
      </w:r>
      <w:r w:rsidR="00204881" w:rsidRPr="00433749">
        <w:t>нальных проектов «Современная школа», «Успех каждого ребенка», «Цифровая образов</w:t>
      </w:r>
      <w:r w:rsidR="00204881" w:rsidRPr="00433749">
        <w:t>а</w:t>
      </w:r>
      <w:r w:rsidR="00204881" w:rsidRPr="00433749">
        <w:t>тельная сре</w:t>
      </w:r>
      <w:r w:rsidR="00253F85" w:rsidRPr="00433749">
        <w:t>да»</w:t>
      </w:r>
      <w:r w:rsidR="00FA4B75" w:rsidRPr="00433749">
        <w:t>;</w:t>
      </w:r>
    </w:p>
    <w:p w:rsidR="00FA4B75" w:rsidRPr="00433749" w:rsidRDefault="00FA4B75" w:rsidP="00FA4B75">
      <w:pPr>
        <w:ind w:firstLine="709"/>
        <w:jc w:val="both"/>
      </w:pPr>
      <w:r w:rsidRPr="00433749">
        <w:t>Соглашение с Министерством образования и науки Алтайского края  на 2020-2022 годы  от 14.02.2020г. № РП/0-2020-49-1</w:t>
      </w:r>
    </w:p>
    <w:p w:rsidR="00FA4B75" w:rsidRPr="00433749" w:rsidRDefault="00FA4B75" w:rsidP="00FA4B75">
      <w:pPr>
        <w:jc w:val="both"/>
      </w:pPr>
      <w:r w:rsidRPr="00433749">
        <w:t xml:space="preserve">           муниципальная программа «Капитальный ремонт общеобразовательных организ</w:t>
      </w:r>
      <w:r w:rsidRPr="00433749">
        <w:t>а</w:t>
      </w:r>
      <w:r w:rsidRPr="00433749">
        <w:t>ций   Третьяковско</w:t>
      </w:r>
      <w:r w:rsidR="00385609">
        <w:t>го района на 2017-2025 годы » (</w:t>
      </w:r>
      <w:proofErr w:type="spellStart"/>
      <w:r w:rsidR="00851276" w:rsidRPr="00433749">
        <w:t>утв</w:t>
      </w:r>
      <w:proofErr w:type="gramStart"/>
      <w:r w:rsidR="00851276" w:rsidRPr="00433749">
        <w:t>.</w:t>
      </w:r>
      <w:r w:rsidRPr="00433749">
        <w:t>п</w:t>
      </w:r>
      <w:proofErr w:type="gramEnd"/>
      <w:r w:rsidRPr="00433749">
        <w:t>остановление</w:t>
      </w:r>
      <w:r w:rsidR="00851276" w:rsidRPr="00433749">
        <w:t>м</w:t>
      </w:r>
      <w:proofErr w:type="spellEnd"/>
      <w:r w:rsidRPr="00433749">
        <w:t xml:space="preserve"> Администрации Третьяковского района от 11.04.2017 г. № 124</w:t>
      </w:r>
      <w:r w:rsidR="00851276" w:rsidRPr="00433749">
        <w:t>)</w:t>
      </w:r>
      <w:r w:rsidRPr="00433749">
        <w:t>;</w:t>
      </w:r>
    </w:p>
    <w:p w:rsidR="00FA4B75" w:rsidRPr="00433749" w:rsidRDefault="00FA4B75" w:rsidP="00FA4B75">
      <w:pPr>
        <w:ind w:firstLine="709"/>
        <w:jc w:val="both"/>
        <w:rPr>
          <w:spacing w:val="-4"/>
        </w:rPr>
      </w:pPr>
      <w:r w:rsidRPr="00433749">
        <w:t>муниципальная программа «Развитие образования в Третьяковском рай</w:t>
      </w:r>
      <w:r w:rsidR="00361A28">
        <w:t>оне» (</w:t>
      </w:r>
      <w:r w:rsidR="00851276" w:rsidRPr="00433749">
        <w:t>утв</w:t>
      </w:r>
      <w:proofErr w:type="gramStart"/>
      <w:r w:rsidR="00851276" w:rsidRPr="00433749">
        <w:t>.</w:t>
      </w:r>
      <w:r w:rsidRPr="00433749">
        <w:t>п</w:t>
      </w:r>
      <w:proofErr w:type="gramEnd"/>
      <w:r w:rsidRPr="00433749">
        <w:t>остановление</w:t>
      </w:r>
      <w:r w:rsidR="00851276" w:rsidRPr="00433749">
        <w:t>м</w:t>
      </w:r>
      <w:r w:rsidRPr="00433749">
        <w:t xml:space="preserve"> Администрации Тр</w:t>
      </w:r>
      <w:r w:rsidR="00187EB4" w:rsidRPr="00433749">
        <w:t>етьяковского района от 14.10.2014</w:t>
      </w:r>
      <w:r w:rsidRPr="00433749">
        <w:t xml:space="preserve">г. № </w:t>
      </w:r>
      <w:r w:rsidR="00187EB4" w:rsidRPr="00433749">
        <w:t>426, с изм.. и дополнениями от 2016 и 2017г.г.</w:t>
      </w:r>
      <w:r w:rsidR="00851276" w:rsidRPr="00433749">
        <w:t>).</w:t>
      </w:r>
    </w:p>
    <w:p w:rsidR="00F55760" w:rsidRPr="00433749" w:rsidRDefault="00F55760" w:rsidP="00FA4B75">
      <w:pPr>
        <w:widowControl w:val="0"/>
        <w:autoSpaceDE w:val="0"/>
        <w:autoSpaceDN w:val="0"/>
        <w:jc w:val="both"/>
        <w:rPr>
          <w:rStyle w:val="21"/>
          <w:color w:val="FF0000"/>
          <w:sz w:val="24"/>
          <w:szCs w:val="24"/>
        </w:rPr>
      </w:pPr>
    </w:p>
    <w:p w:rsidR="00F55760" w:rsidRPr="00433749" w:rsidRDefault="00F55760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2.2. Цели, задачи и мероприятия</w:t>
      </w:r>
      <w:r w:rsidRPr="00433749">
        <w:t xml:space="preserve"> подпрограммы 2</w:t>
      </w:r>
    </w:p>
    <w:p w:rsidR="00F55760" w:rsidRPr="00433749" w:rsidRDefault="00F55760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204881" w:rsidRPr="00433749" w:rsidRDefault="00204881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433749">
        <w:rPr>
          <w:sz w:val="24"/>
          <w:szCs w:val="24"/>
        </w:rPr>
        <w:t xml:space="preserve">Цель подпрограммы 2 </w:t>
      </w:r>
      <w:r w:rsidR="00860D34" w:rsidRPr="00433749">
        <w:rPr>
          <w:sz w:val="24"/>
          <w:szCs w:val="24"/>
        </w:rPr>
        <w:sym w:font="Symbol" w:char="F02D"/>
      </w:r>
      <w:r w:rsidR="00CA6ADB" w:rsidRPr="00433749">
        <w:rPr>
          <w:sz w:val="24"/>
          <w:szCs w:val="24"/>
        </w:rPr>
        <w:t>повышение качества общего образования посредством о</w:t>
      </w:r>
      <w:r w:rsidR="00CA6ADB" w:rsidRPr="00433749">
        <w:rPr>
          <w:sz w:val="24"/>
          <w:szCs w:val="24"/>
        </w:rPr>
        <w:t>б</w:t>
      </w:r>
      <w:r w:rsidR="00CA6ADB" w:rsidRPr="00433749">
        <w:rPr>
          <w:sz w:val="24"/>
          <w:szCs w:val="24"/>
        </w:rPr>
        <w:t xml:space="preserve">новления содержания, технологий </w:t>
      </w:r>
      <w:r w:rsidR="00891FB2" w:rsidRPr="00433749">
        <w:rPr>
          <w:sz w:val="24"/>
          <w:szCs w:val="24"/>
        </w:rPr>
        <w:t>обучения</w:t>
      </w:r>
      <w:r w:rsidR="000B0C8C" w:rsidRPr="00433749">
        <w:rPr>
          <w:sz w:val="24"/>
          <w:szCs w:val="24"/>
        </w:rPr>
        <w:t>,</w:t>
      </w:r>
      <w:r w:rsidR="00891FB2" w:rsidRPr="00433749">
        <w:rPr>
          <w:sz w:val="24"/>
          <w:szCs w:val="24"/>
        </w:rPr>
        <w:t xml:space="preserve"> материально</w:t>
      </w:r>
      <w:r w:rsidR="00CA6ADB" w:rsidRPr="00433749">
        <w:rPr>
          <w:sz w:val="24"/>
          <w:szCs w:val="24"/>
        </w:rPr>
        <w:t>-технической базы</w:t>
      </w:r>
      <w:r w:rsidR="00860D34" w:rsidRPr="00433749">
        <w:rPr>
          <w:sz w:val="24"/>
          <w:szCs w:val="24"/>
        </w:rPr>
        <w:t>.</w:t>
      </w:r>
    </w:p>
    <w:p w:rsidR="000B0C8C" w:rsidRPr="00433749" w:rsidRDefault="00860D34" w:rsidP="007F2430">
      <w:pPr>
        <w:autoSpaceDE w:val="0"/>
        <w:autoSpaceDN w:val="0"/>
        <w:adjustRightInd w:val="0"/>
        <w:ind w:firstLine="709"/>
        <w:jc w:val="both"/>
      </w:pPr>
      <w:r w:rsidRPr="00433749">
        <w:t>Задачи под</w:t>
      </w:r>
      <w:r w:rsidR="00204881" w:rsidRPr="00433749">
        <w:t>программы 2</w:t>
      </w:r>
      <w:r w:rsidR="000B0C8C" w:rsidRPr="00433749">
        <w:t>:</w:t>
      </w:r>
    </w:p>
    <w:p w:rsidR="00860D34" w:rsidRPr="00433749" w:rsidRDefault="00860D34" w:rsidP="007F2430">
      <w:pPr>
        <w:autoSpaceDE w:val="0"/>
        <w:autoSpaceDN w:val="0"/>
        <w:adjustRightInd w:val="0"/>
        <w:ind w:firstLine="709"/>
        <w:jc w:val="both"/>
      </w:pPr>
      <w:r w:rsidRPr="00433749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433749">
        <w:t>ы</w:t>
      </w:r>
      <w:r w:rsidRPr="00433749">
        <w:t>пускников общеобразовательных организаций к дальнейшему обучени</w:t>
      </w:r>
      <w:r w:rsidR="0015379F" w:rsidRPr="00433749">
        <w:t>ю, деятельности в высокотехноло</w:t>
      </w:r>
      <w:r w:rsidRPr="00433749">
        <w:t>гичной экономике и социализации;</w:t>
      </w:r>
    </w:p>
    <w:p w:rsidR="002A6924" w:rsidRPr="00433749" w:rsidRDefault="002A6924" w:rsidP="007F2430">
      <w:pPr>
        <w:ind w:firstLine="708"/>
        <w:jc w:val="both"/>
      </w:pPr>
      <w:r w:rsidRPr="00433749">
        <w:t>вовлечение учащихся общеобразовательных организаций в решение вопросов п</w:t>
      </w:r>
      <w:r w:rsidRPr="00433749">
        <w:t>о</w:t>
      </w:r>
      <w:r w:rsidRPr="00433749">
        <w:t>вышения качества учебно-воспитательного процесса, реализация новых идей по об</w:t>
      </w:r>
      <w:r w:rsidRPr="00433749">
        <w:t>у</w:t>
      </w:r>
      <w:r w:rsidRPr="00433749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860D34" w:rsidRPr="00433749" w:rsidRDefault="00860D34" w:rsidP="007F2430">
      <w:pPr>
        <w:autoSpaceDE w:val="0"/>
        <w:autoSpaceDN w:val="0"/>
        <w:adjustRightInd w:val="0"/>
        <w:ind w:firstLine="709"/>
        <w:jc w:val="both"/>
      </w:pPr>
      <w:r w:rsidRPr="00433749">
        <w:t>внедрение на уровнях основного общего и среднего общего образования новых м</w:t>
      </w:r>
      <w:r w:rsidRPr="00433749">
        <w:t>е</w:t>
      </w:r>
      <w:r w:rsidRPr="00433749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433749">
        <w:t>о</w:t>
      </w:r>
      <w:r w:rsidRPr="00433749">
        <w:t>влеченности в образовательный процесс, а также обновление содержания и соверше</w:t>
      </w:r>
      <w:r w:rsidRPr="00433749">
        <w:t>н</w:t>
      </w:r>
      <w:r w:rsidRPr="00433749">
        <w:t>ствование методов обучения предметной области «Технология»;</w:t>
      </w:r>
    </w:p>
    <w:p w:rsidR="00860D34" w:rsidRPr="00433749" w:rsidRDefault="00860D34" w:rsidP="007F2430">
      <w:pPr>
        <w:autoSpaceDE w:val="0"/>
        <w:autoSpaceDN w:val="0"/>
        <w:adjustRightInd w:val="0"/>
        <w:ind w:firstLine="709"/>
        <w:jc w:val="both"/>
      </w:pPr>
      <w:r w:rsidRPr="00433749">
        <w:t>формирование эффективной системы выявления, поддержки и развития способн</w:t>
      </w:r>
      <w:r w:rsidRPr="00433749">
        <w:t>о</w:t>
      </w:r>
      <w:r w:rsidRPr="00433749">
        <w:t>стей и талантов у детей и молодежи, основанной на принципах справедливости, всеоб</w:t>
      </w:r>
      <w:r w:rsidRPr="00433749">
        <w:t>щ</w:t>
      </w:r>
      <w:r w:rsidRPr="00433749">
        <w:t>ности и направленной на самоопределение и профессиональную ориентацию всех обуч</w:t>
      </w:r>
      <w:r w:rsidRPr="00433749">
        <w:t>а</w:t>
      </w:r>
      <w:r w:rsidRPr="00433749">
        <w:t>ющихся;</w:t>
      </w:r>
    </w:p>
    <w:p w:rsidR="00860D34" w:rsidRPr="00433749" w:rsidRDefault="00860D34" w:rsidP="007F2430">
      <w:pPr>
        <w:autoSpaceDE w:val="0"/>
        <w:autoSpaceDN w:val="0"/>
        <w:adjustRightInd w:val="0"/>
        <w:ind w:firstLine="709"/>
        <w:jc w:val="both"/>
      </w:pPr>
      <w:r w:rsidRPr="00433749">
        <w:t>создание современной и безопасной цифровой образовательной среды, обеспеч</w:t>
      </w:r>
      <w:r w:rsidRPr="00433749">
        <w:t>и</w:t>
      </w:r>
      <w:r w:rsidRPr="00433749">
        <w:t>вающей высокое качество и доступность образования всех видов и уровней.</w:t>
      </w:r>
    </w:p>
    <w:p w:rsidR="00F55760" w:rsidRPr="00433749" w:rsidRDefault="00F557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Мероприятия подпрограммы 2 приведены в таблице 2 </w:t>
      </w:r>
      <w:r w:rsidR="002F7126" w:rsidRPr="00433749">
        <w:rPr>
          <w:rFonts w:ascii="Times New Roman" w:hAnsi="Times New Roman" w:cs="Times New Roman"/>
          <w:sz w:val="24"/>
          <w:szCs w:val="24"/>
        </w:rPr>
        <w:t>программы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F55760" w:rsidRPr="00433749" w:rsidRDefault="00F55760" w:rsidP="007F2430">
      <w:pPr>
        <w:autoSpaceDE w:val="0"/>
        <w:autoSpaceDN w:val="0"/>
        <w:adjustRightInd w:val="0"/>
        <w:ind w:firstLine="709"/>
        <w:jc w:val="both"/>
      </w:pPr>
    </w:p>
    <w:p w:rsidR="000B0C8C" w:rsidRPr="00433749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2.3. Показатели и ожидаемые конечные результаты</w:t>
      </w:r>
    </w:p>
    <w:p w:rsidR="00F55760" w:rsidRPr="00433749" w:rsidRDefault="00DA1AB5" w:rsidP="00280359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р</w:t>
      </w:r>
      <w:r w:rsidR="00F55760" w:rsidRPr="00433749">
        <w:rPr>
          <w:rFonts w:eastAsia="Calibri"/>
          <w:lang w:eastAsia="en-US"/>
        </w:rPr>
        <w:t>еализации</w:t>
      </w:r>
      <w:r w:rsidRPr="00433749">
        <w:t xml:space="preserve"> по</w:t>
      </w:r>
      <w:r w:rsidR="00F55760" w:rsidRPr="00433749">
        <w:t>дпрограммы 2</w:t>
      </w:r>
    </w:p>
    <w:p w:rsidR="00F55760" w:rsidRPr="00433749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</w:p>
    <w:p w:rsidR="00F55760" w:rsidRPr="00433749" w:rsidRDefault="00F55760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Показатели подпрограммы 2 представлены в таблице 1 </w:t>
      </w:r>
      <w:r w:rsidR="002F7126" w:rsidRPr="00433749">
        <w:rPr>
          <w:rFonts w:ascii="Times New Roman" w:hAnsi="Times New Roman" w:cs="Times New Roman"/>
          <w:sz w:val="24"/>
          <w:szCs w:val="24"/>
        </w:rPr>
        <w:t>программы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204881" w:rsidRPr="00433749" w:rsidRDefault="00204881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Реализация подпрограммы 2 обеспечит достижение следующих результатов:</w:t>
      </w:r>
    </w:p>
    <w:p w:rsidR="00FD372D" w:rsidRPr="00433749" w:rsidRDefault="00FD372D" w:rsidP="007F2430">
      <w:pPr>
        <w:autoSpaceDE w:val="0"/>
        <w:autoSpaceDN w:val="0"/>
        <w:adjustRightInd w:val="0"/>
        <w:ind w:firstLine="709"/>
        <w:jc w:val="both"/>
      </w:pPr>
      <w:r w:rsidRPr="00433749">
        <w:rPr>
          <w:rFonts w:eastAsiaTheme="minorHAnsi"/>
          <w:lang w:eastAsia="en-US"/>
        </w:rPr>
        <w:t xml:space="preserve">увеличение доли </w:t>
      </w:r>
      <w:r w:rsidRPr="00433749">
        <w:t xml:space="preserve">обучающихся </w:t>
      </w:r>
      <w:proofErr w:type="gramStart"/>
      <w:r w:rsidRPr="00433749">
        <w:t>по</w:t>
      </w:r>
      <w:proofErr w:type="gramEnd"/>
      <w:r w:rsidRPr="00433749">
        <w:t xml:space="preserve"> </w:t>
      </w:r>
      <w:proofErr w:type="gramStart"/>
      <w:r w:rsidRPr="00433749">
        <w:t>основным</w:t>
      </w:r>
      <w:proofErr w:type="gramEnd"/>
      <w:r w:rsidRPr="00433749">
        <w:t xml:space="preserve">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433749">
        <w:rPr>
          <w:rFonts w:eastAsiaTheme="minorHAnsi"/>
          <w:lang w:eastAsia="en-US"/>
        </w:rPr>
        <w:t xml:space="preserve"> в общей численност</w:t>
      </w:r>
      <w:r w:rsidRPr="00433749">
        <w:rPr>
          <w:rFonts w:eastAsiaTheme="minorHAnsi"/>
          <w:lang w:eastAsia="en-US"/>
        </w:rPr>
        <w:t>и</w:t>
      </w:r>
      <w:r w:rsidRPr="00433749">
        <w:rPr>
          <w:rFonts w:eastAsiaTheme="minorHAnsi"/>
          <w:lang w:eastAsia="en-US"/>
        </w:rPr>
        <w:lastRenderedPageBreak/>
        <w:t xml:space="preserve">обучающихся </w:t>
      </w:r>
      <w:r w:rsidRPr="00433749">
        <w:t>по основным образовательным программам начального общего, основного общего и среднего общего образования до 54 %;</w:t>
      </w:r>
    </w:p>
    <w:p w:rsidR="00FD372D" w:rsidRPr="00433749" w:rsidRDefault="00FD372D" w:rsidP="007F2430">
      <w:pPr>
        <w:autoSpaceDE w:val="0"/>
        <w:autoSpaceDN w:val="0"/>
        <w:adjustRightInd w:val="0"/>
        <w:ind w:firstLine="709"/>
        <w:jc w:val="both"/>
      </w:pPr>
      <w:r w:rsidRPr="00433749">
        <w:t>численность детей-инвалидов, обучающихся по программам общего образования на дому с использованием дистанционных образовательных технологий, состав</w:t>
      </w:r>
      <w:r w:rsidR="00DA1AB5" w:rsidRPr="00433749">
        <w:t>ит ежего</w:t>
      </w:r>
      <w:r w:rsidR="00DA1AB5" w:rsidRPr="00433749">
        <w:t>д</w:t>
      </w:r>
      <w:r w:rsidR="00DA1AB5" w:rsidRPr="00433749">
        <w:t>но по фактической потребности</w:t>
      </w:r>
      <w:r w:rsidRPr="00433749">
        <w:t>;</w:t>
      </w:r>
    </w:p>
    <w:p w:rsidR="00FD372D" w:rsidRPr="00433749" w:rsidRDefault="00FD372D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увеличение доли расположенны</w:t>
      </w:r>
      <w:r w:rsidR="00DA1AB5" w:rsidRPr="00433749">
        <w:rPr>
          <w:rFonts w:ascii="Times New Roman" w:hAnsi="Times New Roman" w:cs="Times New Roman"/>
          <w:sz w:val="24"/>
          <w:szCs w:val="24"/>
        </w:rPr>
        <w:t xml:space="preserve">х на территории Третьяковского района </w:t>
      </w:r>
      <w:r w:rsidRPr="00433749">
        <w:rPr>
          <w:rFonts w:ascii="Times New Roman" w:hAnsi="Times New Roman" w:cs="Times New Roman"/>
          <w:sz w:val="24"/>
          <w:szCs w:val="24"/>
        </w:rPr>
        <w:t>и реализ</w:t>
      </w:r>
      <w:r w:rsidRPr="00433749">
        <w:rPr>
          <w:rFonts w:ascii="Times New Roman" w:hAnsi="Times New Roman" w:cs="Times New Roman"/>
          <w:sz w:val="24"/>
          <w:szCs w:val="24"/>
        </w:rPr>
        <w:t>у</w:t>
      </w:r>
      <w:r w:rsidRPr="00433749">
        <w:rPr>
          <w:rFonts w:ascii="Times New Roman" w:hAnsi="Times New Roman" w:cs="Times New Roman"/>
          <w:sz w:val="24"/>
          <w:szCs w:val="24"/>
        </w:rPr>
        <w:t>ющих общеобразовательные программы организаций, в которых проведена оценка кач</w:t>
      </w:r>
      <w:r w:rsidRPr="00433749">
        <w:rPr>
          <w:rFonts w:ascii="Times New Roman" w:hAnsi="Times New Roman" w:cs="Times New Roman"/>
          <w:sz w:val="24"/>
          <w:szCs w:val="24"/>
        </w:rPr>
        <w:t>е</w:t>
      </w:r>
      <w:r w:rsidRPr="00433749">
        <w:rPr>
          <w:rFonts w:ascii="Times New Roman" w:hAnsi="Times New Roman" w:cs="Times New Roman"/>
          <w:sz w:val="24"/>
          <w:szCs w:val="24"/>
        </w:rPr>
        <w:t>ства общего образования, в том числе на основе практики международных исследований качества подготовки обучающихся, до 100 %;</w:t>
      </w:r>
    </w:p>
    <w:p w:rsidR="00FD372D" w:rsidRPr="00433749" w:rsidRDefault="00FD372D" w:rsidP="007F2430">
      <w:pPr>
        <w:widowControl w:val="0"/>
        <w:autoSpaceDE w:val="0"/>
        <w:autoSpaceDN w:val="0"/>
        <w:ind w:firstLine="709"/>
        <w:jc w:val="both"/>
      </w:pPr>
      <w:r w:rsidRPr="00433749">
        <w:t>в рамках регионального проекта «Современная школа»:</w:t>
      </w:r>
    </w:p>
    <w:p w:rsidR="00FD372D" w:rsidRPr="00433749" w:rsidRDefault="00FD372D" w:rsidP="007F2430">
      <w:pPr>
        <w:widowControl w:val="0"/>
        <w:autoSpaceDE w:val="0"/>
        <w:autoSpaceDN w:val="0"/>
        <w:ind w:firstLine="709"/>
        <w:jc w:val="both"/>
      </w:pPr>
      <w:r w:rsidRPr="00433749">
        <w:t xml:space="preserve"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</w:t>
      </w:r>
      <w:r w:rsidR="00723C7E" w:rsidRPr="00433749">
        <w:t>программ цифрового, естественно</w:t>
      </w:r>
      <w:r w:rsidRPr="00433749">
        <w:t>н</w:t>
      </w:r>
      <w:r w:rsidRPr="00433749">
        <w:t>а</w:t>
      </w:r>
      <w:r w:rsidRPr="00433749">
        <w:t xml:space="preserve">учного </w:t>
      </w:r>
      <w:r w:rsidR="00A77264">
        <w:t>и гуманитарного профилей, до 4</w:t>
      </w:r>
      <w:r w:rsidRPr="00433749">
        <w:t>единиц;</w:t>
      </w:r>
    </w:p>
    <w:p w:rsidR="00FD372D" w:rsidRPr="00433749" w:rsidRDefault="00FD372D" w:rsidP="007F2430">
      <w:pPr>
        <w:widowControl w:val="0"/>
        <w:autoSpaceDE w:val="0"/>
        <w:autoSpaceDN w:val="0"/>
        <w:ind w:firstLine="709"/>
        <w:jc w:val="both"/>
      </w:pPr>
      <w:r w:rsidRPr="00433749">
        <w:t>увеличение численности обучающихся, охваченных основными и дополнительн</w:t>
      </w:r>
      <w:r w:rsidRPr="00433749">
        <w:t>ы</w:t>
      </w:r>
      <w:r w:rsidRPr="00433749">
        <w:t>ми общеобразовательными программами цифрового, естественнонаучного и гуман</w:t>
      </w:r>
      <w:r w:rsidR="00187EB4" w:rsidRPr="00433749">
        <w:t>итарн</w:t>
      </w:r>
      <w:r w:rsidR="00187EB4" w:rsidRPr="00433749">
        <w:t>о</w:t>
      </w:r>
      <w:r w:rsidR="00187EB4" w:rsidRPr="00433749">
        <w:t>го профилей, до 96</w:t>
      </w:r>
      <w:r w:rsidR="00DA1AB5" w:rsidRPr="00433749">
        <w:t>0</w:t>
      </w:r>
      <w:r w:rsidRPr="00433749">
        <w:t xml:space="preserve"> человек;</w:t>
      </w:r>
    </w:p>
    <w:p w:rsidR="00FD372D" w:rsidRPr="00433749" w:rsidRDefault="00FD372D" w:rsidP="00D703DC">
      <w:pPr>
        <w:autoSpaceDE w:val="0"/>
        <w:autoSpaceDN w:val="0"/>
        <w:adjustRightInd w:val="0"/>
        <w:ind w:firstLine="709"/>
        <w:jc w:val="both"/>
      </w:pPr>
      <w:r w:rsidRPr="00433749">
        <w:t>в рамках регионального проекта «Успех каждого ребенка»:</w:t>
      </w:r>
    </w:p>
    <w:p w:rsidR="00FD372D" w:rsidRPr="00433749" w:rsidRDefault="00FD372D" w:rsidP="00D703DC">
      <w:pPr>
        <w:pStyle w:val="a4"/>
        <w:ind w:firstLine="709"/>
        <w:jc w:val="both"/>
      </w:pPr>
      <w:r w:rsidRPr="00433749">
        <w:t>увеличение количества общеобразовател</w:t>
      </w:r>
      <w:r w:rsidR="00DA1AB5" w:rsidRPr="00433749">
        <w:t>ьных организаций Третьяковского района</w:t>
      </w:r>
      <w:r w:rsidRPr="00433749">
        <w:t>, расположенных в сельской местности, в которых обновлена материально-техническая б</w:t>
      </w:r>
      <w:r w:rsidRPr="00433749">
        <w:t>а</w:t>
      </w:r>
      <w:r w:rsidRPr="00433749">
        <w:t>за для занятий физич</w:t>
      </w:r>
      <w:r w:rsidR="00DA1AB5" w:rsidRPr="00433749">
        <w:t>еской культурой и спортом, до 1.</w:t>
      </w:r>
    </w:p>
    <w:p w:rsidR="00FD372D" w:rsidRPr="00433749" w:rsidRDefault="00D703DC" w:rsidP="00D703DC">
      <w:pPr>
        <w:autoSpaceDE w:val="0"/>
        <w:autoSpaceDN w:val="0"/>
        <w:adjustRightInd w:val="0"/>
        <w:ind w:firstLine="709"/>
        <w:jc w:val="both"/>
      </w:pPr>
      <w:r w:rsidRPr="00433749">
        <w:t xml:space="preserve">в рамках </w:t>
      </w:r>
      <w:r w:rsidR="002F7126" w:rsidRPr="00433749">
        <w:t xml:space="preserve">регионального </w:t>
      </w:r>
      <w:r w:rsidR="00FD372D" w:rsidRPr="00433749">
        <w:t>проект</w:t>
      </w:r>
      <w:r w:rsidRPr="00433749">
        <w:t>а</w:t>
      </w:r>
      <w:r w:rsidR="00FD372D" w:rsidRPr="00433749">
        <w:t xml:space="preserve"> «Цифровая образовательная среда»:</w:t>
      </w:r>
    </w:p>
    <w:p w:rsidR="00FD372D" w:rsidRPr="00433749" w:rsidRDefault="00FF4194" w:rsidP="00D703DC">
      <w:pPr>
        <w:autoSpaceDE w:val="0"/>
        <w:autoSpaceDN w:val="0"/>
        <w:adjustRightInd w:val="0"/>
        <w:ind w:firstLine="709"/>
        <w:jc w:val="both"/>
      </w:pPr>
      <w:r w:rsidRPr="00433749">
        <w:t>увеличение количества общеобразовательных организаций, в которых внедрена ц</w:t>
      </w:r>
      <w:r w:rsidRPr="00433749">
        <w:t>е</w:t>
      </w:r>
      <w:r w:rsidRPr="00433749">
        <w:t>левая модель цифров</w:t>
      </w:r>
      <w:r w:rsidR="00DA1AB5" w:rsidRPr="00433749">
        <w:t>ой образовательной среды, до 4</w:t>
      </w:r>
      <w:r w:rsidRPr="00433749">
        <w:t>.</w:t>
      </w:r>
    </w:p>
    <w:p w:rsidR="00FF4194" w:rsidRPr="00433749" w:rsidRDefault="00FF4194" w:rsidP="00D703DC">
      <w:pPr>
        <w:autoSpaceDE w:val="0"/>
        <w:autoSpaceDN w:val="0"/>
        <w:adjustRightInd w:val="0"/>
        <w:ind w:firstLine="709"/>
        <w:jc w:val="both"/>
      </w:pPr>
    </w:p>
    <w:p w:rsidR="005173B4" w:rsidRPr="00433749" w:rsidRDefault="005173B4" w:rsidP="00D703DC">
      <w:pPr>
        <w:autoSpaceDE w:val="0"/>
        <w:autoSpaceDN w:val="0"/>
        <w:adjustRightInd w:val="0"/>
        <w:ind w:firstLine="709"/>
        <w:jc w:val="center"/>
      </w:pPr>
      <w:r w:rsidRPr="00433749">
        <w:rPr>
          <w:rFonts w:eastAsia="Calibri"/>
          <w:lang w:eastAsia="en-US"/>
        </w:rPr>
        <w:t xml:space="preserve">2.4. Сроки реализации </w:t>
      </w:r>
      <w:r w:rsidRPr="00433749">
        <w:t>подпрограммы 2</w:t>
      </w:r>
    </w:p>
    <w:p w:rsidR="00096D7E" w:rsidRPr="00433749" w:rsidRDefault="00096D7E" w:rsidP="00D703DC">
      <w:pPr>
        <w:autoSpaceDE w:val="0"/>
        <w:autoSpaceDN w:val="0"/>
        <w:adjustRightInd w:val="0"/>
        <w:ind w:firstLine="709"/>
        <w:jc w:val="both"/>
      </w:pPr>
    </w:p>
    <w:p w:rsidR="00096D7E" w:rsidRPr="00433749" w:rsidRDefault="00096D7E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3E01BA" w:rsidRPr="00433749">
        <w:rPr>
          <w:rFonts w:ascii="Times New Roman" w:hAnsi="Times New Roman" w:cs="Times New Roman"/>
          <w:sz w:val="24"/>
          <w:szCs w:val="24"/>
        </w:rPr>
        <w:t>2</w:t>
      </w:r>
      <w:r w:rsidR="00385609">
        <w:rPr>
          <w:rFonts w:ascii="Times New Roman" w:hAnsi="Times New Roman" w:cs="Times New Roman"/>
          <w:sz w:val="24"/>
          <w:szCs w:val="24"/>
        </w:rPr>
        <w:t xml:space="preserve"> </w:t>
      </w:r>
      <w:r w:rsidRPr="00433749">
        <w:rPr>
          <w:rFonts w:ascii="Times New Roman" w:hAnsi="Times New Roman" w:cs="Times New Roman"/>
          <w:sz w:val="24"/>
          <w:szCs w:val="24"/>
        </w:rPr>
        <w:t>буде</w:t>
      </w:r>
      <w:r w:rsidR="00DA1AB5" w:rsidRPr="00433749">
        <w:rPr>
          <w:rFonts w:ascii="Times New Roman" w:hAnsi="Times New Roman" w:cs="Times New Roman"/>
          <w:sz w:val="24"/>
          <w:szCs w:val="24"/>
        </w:rPr>
        <w:t>т осуществляться в период с 2021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по 2024 год.</w:t>
      </w:r>
    </w:p>
    <w:p w:rsidR="00096D7E" w:rsidRPr="00433749" w:rsidRDefault="00096D7E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204881" w:rsidRPr="00433749" w:rsidRDefault="00204881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204881" w:rsidRPr="00433749" w:rsidRDefault="00204881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6C9F">
        <w:rPr>
          <w:rFonts w:ascii="Times New Roman" w:hAnsi="Times New Roman" w:cs="Times New Roman"/>
          <w:sz w:val="24"/>
          <w:szCs w:val="24"/>
        </w:rPr>
        <w:t>бщий объем финансирова</w:t>
      </w:r>
      <w:r>
        <w:rPr>
          <w:rFonts w:ascii="Times New Roman" w:hAnsi="Times New Roman" w:cs="Times New Roman"/>
          <w:sz w:val="24"/>
          <w:szCs w:val="24"/>
        </w:rPr>
        <w:t>ния подпрограммы 2 «Развитие об</w:t>
      </w:r>
      <w:r w:rsidRPr="00506C9F">
        <w:rPr>
          <w:rFonts w:ascii="Times New Roman" w:hAnsi="Times New Roman" w:cs="Times New Roman"/>
          <w:sz w:val="24"/>
          <w:szCs w:val="24"/>
        </w:rPr>
        <w:t xml:space="preserve">щего образования в Третьяковском районе на 2021-2024 годы»  </w:t>
      </w:r>
      <w:proofErr w:type="spellStart"/>
      <w:r w:rsidRPr="00506C9F">
        <w:rPr>
          <w:rFonts w:ascii="Times New Roman" w:hAnsi="Times New Roman" w:cs="Times New Roman"/>
          <w:sz w:val="24"/>
          <w:szCs w:val="24"/>
        </w:rPr>
        <w:t>муниципальнойпрограммыТретьяковского</w:t>
      </w:r>
      <w:proofErr w:type="spellEnd"/>
      <w:r w:rsidRPr="00506C9F">
        <w:rPr>
          <w:rFonts w:ascii="Times New Roman" w:hAnsi="Times New Roman" w:cs="Times New Roman"/>
          <w:sz w:val="24"/>
          <w:szCs w:val="24"/>
        </w:rPr>
        <w:t xml:space="preserve"> района «Развитие образования в Третьяковском районе на 2021-2024 годы» (далее – «по</w:t>
      </w:r>
      <w:r w:rsidRPr="00506C9F">
        <w:rPr>
          <w:rFonts w:ascii="Times New Roman" w:hAnsi="Times New Roman" w:cs="Times New Roman"/>
          <w:sz w:val="24"/>
          <w:szCs w:val="24"/>
        </w:rPr>
        <w:t>д</w:t>
      </w:r>
      <w:r w:rsidRPr="00506C9F">
        <w:rPr>
          <w:rFonts w:ascii="Times New Roman" w:hAnsi="Times New Roman" w:cs="Times New Roman"/>
          <w:sz w:val="24"/>
          <w:szCs w:val="24"/>
        </w:rPr>
        <w:t>программа 2») составляет 622299,0 тыс. рублей, из них: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из краевого бюджета – 518273,0 тыс. рублей, в том числе по </w:t>
      </w:r>
      <w:proofErr w:type="spellStart"/>
      <w:proofErr w:type="gramStart"/>
      <w:r w:rsidRPr="00506C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06C9F">
        <w:rPr>
          <w:rFonts w:ascii="Times New Roman" w:hAnsi="Times New Roman" w:cs="Times New Roman"/>
          <w:sz w:val="24"/>
          <w:szCs w:val="24"/>
        </w:rPr>
        <w:t>-дам</w:t>
      </w:r>
      <w:proofErr w:type="gramEnd"/>
      <w:r w:rsidRPr="00506C9F">
        <w:rPr>
          <w:rFonts w:ascii="Times New Roman" w:hAnsi="Times New Roman" w:cs="Times New Roman"/>
          <w:sz w:val="24"/>
          <w:szCs w:val="24"/>
        </w:rPr>
        <w:t>: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2021 год – 123009,0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506C9F">
        <w:rPr>
          <w:rFonts w:ascii="Times New Roman" w:hAnsi="Times New Roman" w:cs="Times New Roman"/>
          <w:sz w:val="24"/>
          <w:szCs w:val="24"/>
        </w:rPr>
        <w:t> 124795,0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2023 год </w:t>
      </w:r>
      <w:r w:rsidRPr="00506C9F">
        <w:rPr>
          <w:rFonts w:ascii="Times New Roman" w:hAnsi="Times New Roman" w:cs="Times New Roman"/>
          <w:sz w:val="24"/>
          <w:szCs w:val="24"/>
        </w:rPr>
        <w:t>132985,0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506C9F">
        <w:rPr>
          <w:rFonts w:ascii="Times New Roman" w:hAnsi="Times New Roman" w:cs="Times New Roman"/>
          <w:sz w:val="24"/>
          <w:szCs w:val="24"/>
        </w:rPr>
        <w:t>137484,0 тыс. рублей.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из местного бюджета- 104026,0 тыс. рублей, в том числе по </w:t>
      </w:r>
      <w:proofErr w:type="spellStart"/>
      <w:proofErr w:type="gramStart"/>
      <w:r w:rsidRPr="00506C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06C9F">
        <w:rPr>
          <w:rFonts w:ascii="Times New Roman" w:hAnsi="Times New Roman" w:cs="Times New Roman"/>
          <w:sz w:val="24"/>
          <w:szCs w:val="24"/>
        </w:rPr>
        <w:t>-дам</w:t>
      </w:r>
      <w:proofErr w:type="gramEnd"/>
      <w:r w:rsidRPr="00506C9F">
        <w:rPr>
          <w:rFonts w:ascii="Times New Roman" w:hAnsi="Times New Roman" w:cs="Times New Roman"/>
          <w:sz w:val="24"/>
          <w:szCs w:val="24"/>
        </w:rPr>
        <w:t>: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>2021 год – 24000,0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506C9F">
        <w:rPr>
          <w:rFonts w:ascii="Times New Roman" w:hAnsi="Times New Roman" w:cs="Times New Roman"/>
          <w:sz w:val="24"/>
          <w:szCs w:val="24"/>
        </w:rPr>
        <w:t>26775,0 тыс. рублей;</w:t>
      </w:r>
    </w:p>
    <w:p w:rsidR="00506C9F" w:rsidRPr="00506C9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2023 год </w:t>
      </w:r>
      <w:r w:rsidRPr="00506C9F">
        <w:rPr>
          <w:rFonts w:ascii="Times New Roman" w:hAnsi="Times New Roman" w:cs="Times New Roman"/>
          <w:sz w:val="24"/>
          <w:szCs w:val="24"/>
        </w:rPr>
        <w:t>26023,0 тыс. рублей;</w:t>
      </w:r>
    </w:p>
    <w:p w:rsidR="00174FEF" w:rsidRDefault="00506C9F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9F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506C9F">
        <w:rPr>
          <w:rFonts w:ascii="Times New Roman" w:hAnsi="Times New Roman" w:cs="Times New Roman"/>
          <w:sz w:val="24"/>
          <w:szCs w:val="24"/>
        </w:rPr>
        <w:t>27228,0 тыс. рублей.</w:t>
      </w:r>
    </w:p>
    <w:p w:rsidR="00204881" w:rsidRPr="00433749" w:rsidRDefault="00860D34" w:rsidP="00506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Объем</w:t>
      </w:r>
      <w:r w:rsidR="00204881" w:rsidRPr="00433749">
        <w:rPr>
          <w:rFonts w:ascii="Times New Roman" w:hAnsi="Times New Roman" w:cs="Times New Roman"/>
          <w:sz w:val="24"/>
          <w:szCs w:val="24"/>
        </w:rPr>
        <w:t xml:space="preserve"> финан</w:t>
      </w:r>
      <w:r w:rsidRPr="00433749">
        <w:rPr>
          <w:rFonts w:ascii="Times New Roman" w:hAnsi="Times New Roman" w:cs="Times New Roman"/>
          <w:sz w:val="24"/>
          <w:szCs w:val="24"/>
        </w:rPr>
        <w:t>сирования подпрограммы 2 подлежи</w:t>
      </w:r>
      <w:r w:rsidR="00204881" w:rsidRPr="00433749">
        <w:rPr>
          <w:rFonts w:ascii="Times New Roman" w:hAnsi="Times New Roman" w:cs="Times New Roman"/>
          <w:sz w:val="24"/>
          <w:szCs w:val="24"/>
        </w:rPr>
        <w:t>т ежегодному уточне</w:t>
      </w:r>
      <w:r w:rsidR="00832FD8" w:rsidRPr="00433749">
        <w:rPr>
          <w:rFonts w:ascii="Times New Roman" w:hAnsi="Times New Roman" w:cs="Times New Roman"/>
          <w:sz w:val="24"/>
          <w:szCs w:val="24"/>
        </w:rPr>
        <w:t>нию в соо</w:t>
      </w:r>
      <w:r w:rsidR="00832FD8" w:rsidRPr="00433749">
        <w:rPr>
          <w:rFonts w:ascii="Times New Roman" w:hAnsi="Times New Roman" w:cs="Times New Roman"/>
          <w:sz w:val="24"/>
          <w:szCs w:val="24"/>
        </w:rPr>
        <w:t>т</w:t>
      </w:r>
      <w:r w:rsidR="00832FD8" w:rsidRPr="00433749">
        <w:rPr>
          <w:rFonts w:ascii="Times New Roman" w:hAnsi="Times New Roman" w:cs="Times New Roman"/>
          <w:sz w:val="24"/>
          <w:szCs w:val="24"/>
        </w:rPr>
        <w:t xml:space="preserve">ветствии с законом о  краевомбюджетеи решением </w:t>
      </w:r>
      <w:proofErr w:type="gramStart"/>
      <w:r w:rsidR="00832FD8" w:rsidRPr="00433749">
        <w:rPr>
          <w:rFonts w:ascii="Times New Roman" w:hAnsi="Times New Roman" w:cs="Times New Roman"/>
          <w:sz w:val="24"/>
          <w:szCs w:val="24"/>
        </w:rPr>
        <w:t>РСД</w:t>
      </w:r>
      <w:proofErr w:type="gramEnd"/>
      <w:r w:rsidR="00832FD8" w:rsidRPr="00433749">
        <w:rPr>
          <w:rFonts w:ascii="Times New Roman" w:hAnsi="Times New Roman" w:cs="Times New Roman"/>
          <w:sz w:val="24"/>
          <w:szCs w:val="24"/>
        </w:rPr>
        <w:t xml:space="preserve">  о бюджете Третьяковского рай</w:t>
      </w:r>
      <w:r w:rsidR="00832FD8" w:rsidRPr="00433749">
        <w:rPr>
          <w:rFonts w:ascii="Times New Roman" w:hAnsi="Times New Roman" w:cs="Times New Roman"/>
          <w:sz w:val="24"/>
          <w:szCs w:val="24"/>
        </w:rPr>
        <w:t>о</w:t>
      </w:r>
      <w:r w:rsidR="00832FD8" w:rsidRPr="00433749">
        <w:rPr>
          <w:rFonts w:ascii="Times New Roman" w:hAnsi="Times New Roman" w:cs="Times New Roman"/>
          <w:sz w:val="24"/>
          <w:szCs w:val="24"/>
        </w:rPr>
        <w:t xml:space="preserve">на </w:t>
      </w:r>
      <w:r w:rsidR="00204881" w:rsidRPr="00433749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CA6ADB" w:rsidRPr="00433749">
        <w:rPr>
          <w:rFonts w:ascii="Times New Roman" w:hAnsi="Times New Roman" w:cs="Times New Roman"/>
          <w:sz w:val="24"/>
          <w:szCs w:val="24"/>
        </w:rPr>
        <w:t xml:space="preserve">на </w:t>
      </w:r>
      <w:r w:rsidR="00204881" w:rsidRPr="00433749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204881" w:rsidRPr="00433749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В случае экономии сре</w:t>
      </w:r>
      <w:proofErr w:type="gramStart"/>
      <w:r w:rsidRPr="00433749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433749">
        <w:rPr>
          <w:rFonts w:ascii="Times New Roman" w:hAnsi="Times New Roman" w:cs="Times New Roman"/>
          <w:sz w:val="24"/>
          <w:szCs w:val="24"/>
        </w:rPr>
        <w:t>аевого бюджета при реализации одного из меропри</w:t>
      </w:r>
      <w:r w:rsidRPr="00433749">
        <w:rPr>
          <w:rFonts w:ascii="Times New Roman" w:hAnsi="Times New Roman" w:cs="Times New Roman"/>
          <w:sz w:val="24"/>
          <w:szCs w:val="24"/>
        </w:rPr>
        <w:t>я</w:t>
      </w:r>
      <w:r w:rsidRPr="00433749">
        <w:rPr>
          <w:rFonts w:ascii="Times New Roman" w:hAnsi="Times New Roman" w:cs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228B8" w:rsidRDefault="006228B8" w:rsidP="00A77264">
      <w:pPr>
        <w:pStyle w:val="s1"/>
        <w:spacing w:before="0" w:beforeAutospacing="0" w:after="0" w:afterAutospacing="0" w:line="240" w:lineRule="exact"/>
        <w:outlineLvl w:val="0"/>
        <w:rPr>
          <w:b/>
        </w:rPr>
      </w:pPr>
    </w:p>
    <w:p w:rsidR="007F6768" w:rsidRPr="00433749" w:rsidRDefault="00903075" w:rsidP="006228B8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  <w:r w:rsidRPr="00433749">
        <w:rPr>
          <w:b/>
        </w:rPr>
        <w:lastRenderedPageBreak/>
        <w:t>ПОДПРОГРАММА 3</w:t>
      </w:r>
    </w:p>
    <w:p w:rsidR="00903075" w:rsidRPr="00433749" w:rsidRDefault="00903075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rPr>
          <w:b/>
        </w:rPr>
        <w:t>«Развитие дополнительного образования детей и сферы отдыха и оздоровления детей в Третьяковском районе</w:t>
      </w:r>
      <w:r w:rsidR="00851276" w:rsidRPr="00433749">
        <w:rPr>
          <w:b/>
        </w:rPr>
        <w:t xml:space="preserve"> на 2021-2024 годы </w:t>
      </w:r>
      <w:r w:rsidRPr="00433749">
        <w:rPr>
          <w:b/>
        </w:rPr>
        <w:t>»</w:t>
      </w:r>
    </w:p>
    <w:p w:rsidR="00A77264" w:rsidRDefault="00851276" w:rsidP="00851276">
      <w:pPr>
        <w:pStyle w:val="s1"/>
        <w:spacing w:before="0" w:beforeAutospacing="0" w:after="0" w:afterAutospacing="0" w:line="240" w:lineRule="exact"/>
        <w:jc w:val="center"/>
      </w:pPr>
      <w:r w:rsidRPr="00433749">
        <w:t xml:space="preserve">муниципальной программы «Развитие образования в Третьяковском районе </w:t>
      </w:r>
    </w:p>
    <w:p w:rsidR="00851276" w:rsidRPr="00433749" w:rsidRDefault="00851276" w:rsidP="00851276">
      <w:pPr>
        <w:pStyle w:val="s1"/>
        <w:spacing w:before="0" w:beforeAutospacing="0" w:after="0" w:afterAutospacing="0" w:line="240" w:lineRule="exact"/>
        <w:jc w:val="center"/>
      </w:pPr>
      <w:r w:rsidRPr="00433749">
        <w:t>на 2021-2024 годы»</w:t>
      </w:r>
    </w:p>
    <w:p w:rsidR="00851276" w:rsidRPr="00433749" w:rsidRDefault="00851276" w:rsidP="00903075">
      <w:pPr>
        <w:pStyle w:val="s1"/>
        <w:spacing w:before="0" w:beforeAutospacing="0" w:after="0" w:afterAutospacing="0" w:line="240" w:lineRule="exact"/>
        <w:jc w:val="center"/>
      </w:pPr>
    </w:p>
    <w:p w:rsidR="00903075" w:rsidRPr="00433749" w:rsidRDefault="00903075" w:rsidP="00903075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903075" w:rsidRPr="00433749" w:rsidRDefault="00903075" w:rsidP="00903075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433749">
        <w:rPr>
          <w:spacing w:val="2"/>
          <w:shd w:val="clear" w:color="auto" w:fill="FFFFFF"/>
        </w:rPr>
        <w:t>ПАСПОРТ</w:t>
      </w:r>
    </w:p>
    <w:p w:rsidR="00903075" w:rsidRPr="00433749" w:rsidRDefault="00903075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>подпрограммы 3 «Развитие дополнительного образования детей и сферы отдыха и озд</w:t>
      </w:r>
      <w:r w:rsidRPr="00433749">
        <w:t>о</w:t>
      </w:r>
      <w:r w:rsidRPr="00433749">
        <w:t>ровления детей в Третьяковском районе</w:t>
      </w:r>
      <w:r w:rsidR="00851276" w:rsidRPr="00433749">
        <w:t xml:space="preserve"> на 2021-2024 годы</w:t>
      </w:r>
      <w:r w:rsidRPr="00433749">
        <w:t>» муниципальной программы «Развитие образования в Третьяковском районе</w:t>
      </w:r>
      <w:r w:rsidR="00851276" w:rsidRPr="00433749">
        <w:t xml:space="preserve"> на 2021-2024 годы</w:t>
      </w:r>
      <w:r w:rsidRPr="00433749">
        <w:t>»</w:t>
      </w:r>
    </w:p>
    <w:p w:rsidR="00903075" w:rsidRPr="00433749" w:rsidRDefault="00903075" w:rsidP="00903075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903075" w:rsidRPr="00433749" w:rsidTr="00903075">
        <w:trPr>
          <w:tblCellSpacing w:w="5" w:type="nil"/>
        </w:trPr>
        <w:tc>
          <w:tcPr>
            <w:tcW w:w="2553" w:type="dxa"/>
          </w:tcPr>
          <w:p w:rsidR="00903075" w:rsidRPr="00433749" w:rsidRDefault="00903075" w:rsidP="00903075">
            <w:pPr>
              <w:pStyle w:val="a4"/>
              <w:ind w:right="256"/>
              <w:jc w:val="both"/>
            </w:pPr>
            <w:r w:rsidRPr="00433749">
              <w:t>Ответственный и</w:t>
            </w:r>
            <w:r w:rsidRPr="00433749">
              <w:t>с</w:t>
            </w:r>
            <w:r w:rsidRPr="00433749">
              <w:t>полнитель подпр</w:t>
            </w:r>
            <w:r w:rsidRPr="00433749">
              <w:t>о</w:t>
            </w:r>
            <w:r w:rsidRPr="00433749">
              <w:t xml:space="preserve">граммы </w:t>
            </w:r>
          </w:p>
        </w:tc>
        <w:tc>
          <w:tcPr>
            <w:tcW w:w="6848" w:type="dxa"/>
          </w:tcPr>
          <w:p w:rsidR="00903075" w:rsidRPr="00433749" w:rsidRDefault="00302D2F" w:rsidP="0090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3075" w:rsidRPr="00433749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Третьяковского района Алтайского края по образованию</w:t>
            </w:r>
          </w:p>
        </w:tc>
      </w:tr>
      <w:tr w:rsidR="00903075" w:rsidRPr="00433749" w:rsidTr="00903075">
        <w:trPr>
          <w:trHeight w:val="371"/>
          <w:tblCellSpacing w:w="5" w:type="nil"/>
        </w:trPr>
        <w:tc>
          <w:tcPr>
            <w:tcW w:w="2553" w:type="dxa"/>
          </w:tcPr>
          <w:p w:rsidR="00903075" w:rsidRPr="00433749" w:rsidRDefault="00903075" w:rsidP="00903075">
            <w:pPr>
              <w:pStyle w:val="a4"/>
              <w:ind w:right="256"/>
              <w:jc w:val="both"/>
            </w:pPr>
            <w:r w:rsidRPr="00433749">
              <w:t>Участники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48" w:type="dxa"/>
          </w:tcPr>
          <w:p w:rsidR="00A43C5D" w:rsidRPr="00433749" w:rsidRDefault="00A43C5D" w:rsidP="00A43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Третьяковскому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7EB4" w:rsidRPr="00433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87EB4"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A43C5D" w:rsidRPr="00433749" w:rsidRDefault="00A43C5D" w:rsidP="00A43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администрация Третьяковского района (по согласованию);</w:t>
            </w:r>
          </w:p>
          <w:p w:rsidR="00A43C5D" w:rsidRPr="00433749" w:rsidRDefault="00A43C5D" w:rsidP="00A43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страции Третьяковского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903075" w:rsidRPr="00433749" w:rsidRDefault="00A43C5D" w:rsidP="00A43C5D">
            <w:pPr>
              <w:pStyle w:val="a4"/>
              <w:jc w:val="both"/>
            </w:pPr>
            <w:r w:rsidRPr="00433749">
              <w:t>муниципальные (бюджетные и казенные) образовательные орг</w:t>
            </w:r>
            <w:r w:rsidRPr="00433749">
              <w:t>а</w:t>
            </w:r>
            <w:r w:rsidRPr="00433749">
              <w:t>низации (по согласованию);</w:t>
            </w:r>
          </w:p>
        </w:tc>
      </w:tr>
      <w:tr w:rsidR="00903075" w:rsidRPr="00433749" w:rsidTr="00903075">
        <w:trPr>
          <w:trHeight w:val="20"/>
          <w:tblCellSpacing w:w="5" w:type="nil"/>
        </w:trPr>
        <w:tc>
          <w:tcPr>
            <w:tcW w:w="2553" w:type="dxa"/>
          </w:tcPr>
          <w:p w:rsidR="00903075" w:rsidRPr="00433749" w:rsidRDefault="00903075" w:rsidP="006F3060">
            <w:pPr>
              <w:pStyle w:val="a4"/>
              <w:ind w:right="256"/>
              <w:jc w:val="both"/>
            </w:pPr>
            <w:r w:rsidRPr="00433749">
              <w:t xml:space="preserve">Цель </w:t>
            </w:r>
            <w:proofErr w:type="spellStart"/>
            <w:r w:rsidR="00832FD8" w:rsidRPr="00433749">
              <w:t>п</w:t>
            </w:r>
            <w:r w:rsidR="00302D2F" w:rsidRPr="00433749">
              <w:t>одпр</w:t>
            </w:r>
            <w:r w:rsidR="00302D2F" w:rsidRPr="00433749">
              <w:t>о</w:t>
            </w:r>
            <w:r w:rsidR="00302D2F" w:rsidRPr="00433749">
              <w:t>грамм</w:t>
            </w:r>
            <w:r w:rsidRPr="00433749">
              <w:t>мы</w:t>
            </w:r>
            <w:proofErr w:type="spellEnd"/>
          </w:p>
        </w:tc>
        <w:tc>
          <w:tcPr>
            <w:tcW w:w="6848" w:type="dxa"/>
          </w:tcPr>
          <w:p w:rsidR="00903075" w:rsidRPr="00433749" w:rsidRDefault="00903075" w:rsidP="00903075">
            <w:pPr>
              <w:pStyle w:val="a4"/>
              <w:jc w:val="both"/>
            </w:pPr>
            <w:r w:rsidRPr="00433749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03075" w:rsidRPr="00433749" w:rsidTr="00903075">
        <w:trPr>
          <w:trHeight w:val="20"/>
          <w:tblCellSpacing w:w="5" w:type="nil"/>
        </w:trPr>
        <w:tc>
          <w:tcPr>
            <w:tcW w:w="2553" w:type="dxa"/>
          </w:tcPr>
          <w:p w:rsidR="00903075" w:rsidRPr="00433749" w:rsidRDefault="00903075" w:rsidP="00903075">
            <w:pPr>
              <w:pStyle w:val="a4"/>
              <w:ind w:right="256"/>
              <w:jc w:val="both"/>
            </w:pPr>
            <w:r w:rsidRPr="00433749">
              <w:t>Задачи подпрогра</w:t>
            </w:r>
            <w:r w:rsidRPr="00433749">
              <w:t>м</w:t>
            </w:r>
            <w:r w:rsidRPr="00433749">
              <w:t>мы</w:t>
            </w:r>
          </w:p>
        </w:tc>
        <w:tc>
          <w:tcPr>
            <w:tcW w:w="6848" w:type="dxa"/>
          </w:tcPr>
          <w:p w:rsidR="00903075" w:rsidRPr="00433749" w:rsidRDefault="00A77264" w:rsidP="00903075">
            <w:pPr>
              <w:pStyle w:val="a4"/>
              <w:jc w:val="both"/>
            </w:pPr>
            <w:r>
              <w:t xml:space="preserve">- </w:t>
            </w:r>
            <w:r w:rsidR="00903075" w:rsidRPr="00433749">
              <w:t>развитие образовательной сети, организационно-</w:t>
            </w:r>
            <w:proofErr w:type="gramStart"/>
            <w:r w:rsidR="00903075" w:rsidRPr="00433749">
              <w:t>экономических механизмов</w:t>
            </w:r>
            <w:proofErr w:type="gramEnd"/>
            <w:r w:rsidR="00903075" w:rsidRPr="00433749">
              <w:t xml:space="preserve"> и инфраструктуры, обеспечивающих равный доступ населения к услугам дополнительного образов</w:t>
            </w:r>
            <w:r w:rsidR="00903075" w:rsidRPr="00433749">
              <w:t>а</w:t>
            </w:r>
            <w:r w:rsidR="00903075" w:rsidRPr="00433749">
              <w:t>ния детей, для формирования у обучающихся социальных ко</w:t>
            </w:r>
            <w:r w:rsidR="00903075" w:rsidRPr="00433749">
              <w:t>м</w:t>
            </w:r>
            <w:r w:rsidR="00903075" w:rsidRPr="00433749">
              <w:t>петенций, гражданских установок, культуры здорового образа жизни;</w:t>
            </w:r>
          </w:p>
          <w:p w:rsidR="00903075" w:rsidRDefault="00A77264" w:rsidP="00903075">
            <w:pPr>
              <w:pStyle w:val="a4"/>
              <w:jc w:val="both"/>
            </w:pPr>
            <w:r>
              <w:t xml:space="preserve">- </w:t>
            </w:r>
            <w:r w:rsidR="00903075" w:rsidRPr="00433749">
              <w:t xml:space="preserve">создание условий для обеспечения полноценного отдыха и оздоровления; </w:t>
            </w:r>
          </w:p>
          <w:p w:rsidR="00A77264" w:rsidRPr="00A77264" w:rsidRDefault="00A77264" w:rsidP="00A77264">
            <w:pPr>
              <w:jc w:val="both"/>
              <w:rPr>
                <w:rFonts w:eastAsia="Calibri"/>
                <w:color w:val="000000" w:themeColor="text1"/>
              </w:rPr>
            </w:pPr>
            <w:r w:rsidRPr="00A77264">
              <w:rPr>
                <w:rFonts w:eastAsia="Calibri"/>
                <w:color w:val="000000" w:themeColor="text1"/>
              </w:rPr>
              <w:t>-формирование и развитие у учащихся способностей и личнос</w:t>
            </w:r>
            <w:r w:rsidRPr="00A77264">
              <w:rPr>
                <w:rFonts w:eastAsia="Calibri"/>
                <w:color w:val="000000" w:themeColor="text1"/>
              </w:rPr>
              <w:t>т</w:t>
            </w:r>
            <w:r w:rsidRPr="00A77264">
              <w:rPr>
                <w:rFonts w:eastAsia="Calibri"/>
                <w:color w:val="000000" w:themeColor="text1"/>
              </w:rPr>
              <w:t>ных компетенций для самореализации;</w:t>
            </w:r>
          </w:p>
          <w:p w:rsidR="00903075" w:rsidRPr="00433749" w:rsidRDefault="00A77264" w:rsidP="00903075">
            <w:pPr>
              <w:pStyle w:val="a4"/>
              <w:jc w:val="both"/>
            </w:pPr>
            <w:r>
              <w:t xml:space="preserve">- </w:t>
            </w:r>
            <w:r w:rsidR="00903075" w:rsidRPr="00433749">
              <w:t xml:space="preserve">патриотическое воспитание </w:t>
            </w:r>
            <w:proofErr w:type="gramStart"/>
            <w:r w:rsidR="00903075" w:rsidRPr="00433749">
              <w:t>обучающихся</w:t>
            </w:r>
            <w:proofErr w:type="gramEnd"/>
            <w:r w:rsidR="00903075" w:rsidRPr="00433749">
              <w:t>;</w:t>
            </w:r>
          </w:p>
          <w:p w:rsidR="00903075" w:rsidRPr="00433749" w:rsidRDefault="00A77264" w:rsidP="00903075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903075" w:rsidRPr="00433749"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="00903075" w:rsidRPr="00433749">
              <w:t>н</w:t>
            </w:r>
            <w:r w:rsidR="00903075" w:rsidRPr="00433749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="00903075" w:rsidRPr="00433749">
              <w:t>у</w:t>
            </w:r>
            <w:r w:rsidR="00903075" w:rsidRPr="00433749">
              <w:t>чающихся;</w:t>
            </w:r>
          </w:p>
          <w:p w:rsidR="00903075" w:rsidRPr="00433749" w:rsidRDefault="00A77264" w:rsidP="00903075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903075" w:rsidRPr="00433749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="00903075" w:rsidRPr="00433749">
              <w:t>а</w:t>
            </w:r>
            <w:r w:rsidR="00903075" w:rsidRPr="00433749">
              <w:t>тельной среды, обеспечивающей качество и доступность допо</w:t>
            </w:r>
            <w:r w:rsidR="00903075" w:rsidRPr="00433749">
              <w:t>л</w:t>
            </w:r>
            <w:r w:rsidR="00903075" w:rsidRPr="00433749">
              <w:t>нительного образования детей</w:t>
            </w:r>
          </w:p>
        </w:tc>
      </w:tr>
      <w:tr w:rsidR="00903075" w:rsidRPr="00433749" w:rsidTr="00903075">
        <w:trPr>
          <w:trHeight w:val="20"/>
          <w:tblCellSpacing w:w="5" w:type="nil"/>
        </w:trPr>
        <w:tc>
          <w:tcPr>
            <w:tcW w:w="2553" w:type="dxa"/>
          </w:tcPr>
          <w:p w:rsidR="00903075" w:rsidRPr="00433749" w:rsidRDefault="00903075" w:rsidP="00903075">
            <w:pPr>
              <w:pStyle w:val="a4"/>
              <w:ind w:right="256"/>
              <w:jc w:val="both"/>
            </w:pPr>
            <w:r w:rsidRPr="00433749">
              <w:t>Перечень меропри</w:t>
            </w:r>
            <w:r w:rsidRPr="00433749">
              <w:t>я</w:t>
            </w:r>
            <w:r w:rsidRPr="00433749">
              <w:t>тий подпрограммы</w:t>
            </w:r>
          </w:p>
        </w:tc>
        <w:tc>
          <w:tcPr>
            <w:tcW w:w="6848" w:type="dxa"/>
          </w:tcPr>
          <w:p w:rsidR="00903075" w:rsidRPr="00433749" w:rsidRDefault="003D6744" w:rsidP="00903075">
            <w:pPr>
              <w:pStyle w:val="a4"/>
              <w:jc w:val="both"/>
            </w:pPr>
            <w:r>
              <w:t>-</w:t>
            </w:r>
            <w:r w:rsidR="00903075" w:rsidRPr="00433749">
              <w:t>организация предоставления дополнительного образования д</w:t>
            </w:r>
            <w:r w:rsidR="00903075" w:rsidRPr="00433749">
              <w:t>е</w:t>
            </w:r>
            <w:r w:rsidR="00903075" w:rsidRPr="00433749">
              <w:t>тям в муниципальных образовательных организациях дополн</w:t>
            </w:r>
            <w:r w:rsidR="00903075" w:rsidRPr="00433749">
              <w:t>и</w:t>
            </w:r>
            <w:r w:rsidR="00903075" w:rsidRPr="00433749">
              <w:t>тельного образования;</w:t>
            </w:r>
          </w:p>
          <w:p w:rsidR="00903075" w:rsidRDefault="003D6744" w:rsidP="00903075">
            <w:pPr>
              <w:pStyle w:val="a4"/>
              <w:jc w:val="both"/>
            </w:pPr>
            <w:r>
              <w:t xml:space="preserve">- </w:t>
            </w:r>
            <w:r w:rsidR="00903075" w:rsidRPr="00433749">
              <w:t>выявление и поддержка одаренных детей и молодежи;</w:t>
            </w:r>
          </w:p>
          <w:p w:rsidR="003D6744" w:rsidRPr="00433749" w:rsidRDefault="003D6744" w:rsidP="00903075">
            <w:pPr>
              <w:pStyle w:val="a4"/>
              <w:jc w:val="both"/>
            </w:pPr>
            <w:r>
              <w:t xml:space="preserve">-выплата единовременного денежного поощрения </w:t>
            </w:r>
            <w:proofErr w:type="gramStart"/>
            <w:r>
              <w:t xml:space="preserve">( </w:t>
            </w:r>
            <w:proofErr w:type="gramEnd"/>
            <w:r>
              <w:t xml:space="preserve">стипендии) Главы района лучшим учащимся; </w:t>
            </w:r>
          </w:p>
          <w:p w:rsidR="00903075" w:rsidRPr="00433749" w:rsidRDefault="003D6744" w:rsidP="00903075">
            <w:pPr>
              <w:pStyle w:val="a4"/>
              <w:jc w:val="both"/>
            </w:pPr>
            <w:r>
              <w:lastRenderedPageBreak/>
              <w:t xml:space="preserve">- </w:t>
            </w:r>
            <w:r w:rsidR="00903075" w:rsidRPr="00433749">
              <w:t>обеспечение детей организованными формами отдыха и озд</w:t>
            </w:r>
            <w:r w:rsidR="00903075" w:rsidRPr="00433749">
              <w:t>о</w:t>
            </w:r>
            <w:r w:rsidR="00903075" w:rsidRPr="00433749">
              <w:t>ровления;</w:t>
            </w:r>
          </w:p>
          <w:p w:rsidR="00903075" w:rsidRPr="00433749" w:rsidRDefault="003D6744" w:rsidP="00903075">
            <w:pPr>
              <w:pStyle w:val="a4"/>
              <w:jc w:val="both"/>
            </w:pPr>
            <w:r>
              <w:t xml:space="preserve">- </w:t>
            </w:r>
            <w:r w:rsidR="00903075" w:rsidRPr="00433749">
              <w:t>мероприятия патриотической направленности;</w:t>
            </w:r>
          </w:p>
          <w:p w:rsidR="00903075" w:rsidRPr="00433749" w:rsidRDefault="003D6744" w:rsidP="00903075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903075" w:rsidRPr="00433749">
              <w:t>мероприятия региональных проектов «Успех каждого ребенка»</w:t>
            </w:r>
          </w:p>
        </w:tc>
      </w:tr>
      <w:tr w:rsidR="00903075" w:rsidRPr="00433749" w:rsidTr="00903075">
        <w:trPr>
          <w:trHeight w:val="481"/>
          <w:tblCellSpacing w:w="5" w:type="nil"/>
        </w:trPr>
        <w:tc>
          <w:tcPr>
            <w:tcW w:w="2553" w:type="dxa"/>
          </w:tcPr>
          <w:p w:rsidR="00903075" w:rsidRPr="00433749" w:rsidRDefault="00903075" w:rsidP="00903075">
            <w:pPr>
              <w:pStyle w:val="a4"/>
              <w:ind w:right="256"/>
              <w:jc w:val="both"/>
            </w:pPr>
            <w:r w:rsidRPr="00433749">
              <w:lastRenderedPageBreak/>
              <w:t>Показатели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48" w:type="dxa"/>
            <w:tcMar>
              <w:left w:w="85" w:type="dxa"/>
              <w:right w:w="85" w:type="dxa"/>
            </w:tcMar>
          </w:tcPr>
          <w:p w:rsidR="00903075" w:rsidRPr="00433749" w:rsidRDefault="00903075" w:rsidP="00903075">
            <w:pPr>
              <w:pStyle w:val="a4"/>
              <w:jc w:val="both"/>
            </w:pPr>
            <w:r w:rsidRPr="00433749">
              <w:t>доля детей в возрасте от 6 до 17 лет (включительно), охваче</w:t>
            </w:r>
            <w:r w:rsidRPr="00433749">
              <w:t>н</w:t>
            </w:r>
            <w:r w:rsidRPr="00433749">
              <w:t>ных различными формами отдыха и оздоровления, в общей чи</w:t>
            </w:r>
            <w:r w:rsidRPr="00433749">
              <w:t>с</w:t>
            </w:r>
            <w:r w:rsidRPr="00433749">
              <w:t>ленности детей, нуждающихся в оздоровлении;</w:t>
            </w:r>
          </w:p>
          <w:p w:rsidR="00903075" w:rsidRPr="00433749" w:rsidRDefault="00903075" w:rsidP="00903075">
            <w:pPr>
              <w:pStyle w:val="a4"/>
              <w:jc w:val="both"/>
            </w:pPr>
            <w:r w:rsidRPr="00433749">
              <w:t>доля обучающихся образовательных организаций Третьяковск</w:t>
            </w:r>
            <w:r w:rsidRPr="00433749">
              <w:t>о</w:t>
            </w:r>
            <w:r w:rsidRPr="00433749">
              <w:t xml:space="preserve">го района, участвующих в олимпиадах и конкурсах различного уровня, в общей </w:t>
            </w:r>
            <w:proofErr w:type="gramStart"/>
            <w:r w:rsidRPr="00433749">
              <w:t>численности</w:t>
            </w:r>
            <w:proofErr w:type="gramEnd"/>
            <w:r w:rsidRPr="00433749">
              <w:t xml:space="preserve"> обучающихся по программам о</w:t>
            </w:r>
            <w:r w:rsidRPr="00433749">
              <w:t>б</w:t>
            </w:r>
            <w:r w:rsidRPr="00433749">
              <w:t>щего образования;</w:t>
            </w:r>
          </w:p>
          <w:p w:rsidR="00903075" w:rsidRPr="00433749" w:rsidRDefault="00903075" w:rsidP="00903075">
            <w:pPr>
              <w:pStyle w:val="a4"/>
              <w:jc w:val="both"/>
            </w:pPr>
            <w:r w:rsidRPr="00433749">
              <w:t>численность школьников, принявших участие в муниципальных мероприятиях патриотической направленности;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  <w:r w:rsidRPr="00433749">
              <w:t>в рамках регионального проекта «Успех каждого ребенка»: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  <w:r w:rsidRPr="00433749">
              <w:t>число детей, охваченных деятельностью мобильных технопа</w:t>
            </w:r>
            <w:r w:rsidRPr="00433749">
              <w:t>р</w:t>
            </w:r>
            <w:r w:rsidRPr="00433749">
              <w:t>ков «</w:t>
            </w:r>
            <w:proofErr w:type="spellStart"/>
            <w:r w:rsidRPr="00433749">
              <w:t>Кванториум</w:t>
            </w:r>
            <w:proofErr w:type="spellEnd"/>
            <w:r w:rsidRPr="00433749">
              <w:t>» и других проектов, направленных на обесп</w:t>
            </w:r>
            <w:r w:rsidRPr="00433749">
              <w:t>е</w:t>
            </w:r>
            <w:r w:rsidRPr="00433749">
              <w:t>чение доступности дополнительных общеобразовательных пр</w:t>
            </w:r>
            <w:r w:rsidRPr="00433749">
              <w:t>о</w:t>
            </w:r>
            <w:r w:rsidRPr="00433749">
              <w:t>грамм естественнонаучной и технической направленностей, с</w:t>
            </w:r>
            <w:r w:rsidRPr="00433749">
              <w:t>о</w:t>
            </w:r>
            <w:r w:rsidRPr="00433749">
              <w:t>ответствующих приоритетным направлениям технологического развития Российской Федерации;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  <w:r w:rsidRPr="00433749">
              <w:t>число участников открытых онлайн-уроков, реализуемых с уч</w:t>
            </w:r>
            <w:r w:rsidRPr="00433749">
              <w:t>е</w:t>
            </w:r>
            <w:r w:rsidRPr="00433749">
              <w:t>том опыта цикла открытых уроков «</w:t>
            </w:r>
            <w:proofErr w:type="spellStart"/>
            <w:r w:rsidRPr="00433749">
              <w:t>Проектория</w:t>
            </w:r>
            <w:proofErr w:type="spellEnd"/>
            <w:r w:rsidRPr="00433749">
              <w:t>», «Уроки настоящего» или иных аналогичных по возможностям, функц</w:t>
            </w:r>
            <w:r w:rsidRPr="00433749">
              <w:t>и</w:t>
            </w:r>
            <w:r w:rsidRPr="00433749">
              <w:t>ям и результатам проектов, направленных на раннюю профор</w:t>
            </w:r>
            <w:r w:rsidRPr="00433749">
              <w:t>и</w:t>
            </w:r>
            <w:r w:rsidRPr="00433749">
              <w:t>ентацию;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  <w:r w:rsidRPr="00433749">
              <w:t>доля детей с ограниченными возможностями здоровья, осва</w:t>
            </w:r>
            <w:r w:rsidRPr="00433749">
              <w:t>и</w:t>
            </w:r>
            <w:r w:rsidRPr="00433749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</w:p>
        </w:tc>
      </w:tr>
      <w:tr w:rsidR="00903075" w:rsidRPr="00433749" w:rsidTr="00903075">
        <w:trPr>
          <w:tblCellSpacing w:w="5" w:type="nil"/>
        </w:trPr>
        <w:tc>
          <w:tcPr>
            <w:tcW w:w="2553" w:type="dxa"/>
          </w:tcPr>
          <w:p w:rsidR="00903075" w:rsidRPr="00433749" w:rsidRDefault="00903075" w:rsidP="00903075">
            <w:pPr>
              <w:pStyle w:val="a4"/>
              <w:ind w:right="256"/>
              <w:jc w:val="both"/>
            </w:pPr>
            <w:r w:rsidRPr="00433749">
              <w:t>Сроки и этапы ре</w:t>
            </w:r>
            <w:r w:rsidRPr="00433749">
              <w:t>а</w:t>
            </w:r>
            <w:r w:rsidRPr="00433749">
              <w:t>лизации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48" w:type="dxa"/>
          </w:tcPr>
          <w:p w:rsidR="00903075" w:rsidRPr="00433749" w:rsidRDefault="00903075" w:rsidP="00903075">
            <w:pPr>
              <w:pStyle w:val="a4"/>
              <w:jc w:val="both"/>
            </w:pPr>
            <w:r w:rsidRPr="00433749">
              <w:t>2021</w:t>
            </w:r>
            <w:r w:rsidRPr="00433749">
              <w:sym w:font="Symbol" w:char="F02D"/>
            </w:r>
            <w:r w:rsidRPr="00433749">
              <w:t xml:space="preserve"> 2024 годы без деления на этапы</w:t>
            </w:r>
          </w:p>
        </w:tc>
      </w:tr>
      <w:tr w:rsidR="00903075" w:rsidRPr="00433749" w:rsidTr="00903075">
        <w:trPr>
          <w:tblCellSpacing w:w="5" w:type="nil"/>
        </w:trPr>
        <w:tc>
          <w:tcPr>
            <w:tcW w:w="2553" w:type="dxa"/>
          </w:tcPr>
          <w:p w:rsidR="00903075" w:rsidRPr="00433749" w:rsidRDefault="00903075" w:rsidP="00903075">
            <w:pPr>
              <w:pStyle w:val="a4"/>
              <w:ind w:right="256"/>
              <w:jc w:val="both"/>
            </w:pPr>
            <w:r w:rsidRPr="00433749">
              <w:t>Объемы финансир</w:t>
            </w:r>
            <w:r w:rsidRPr="00433749">
              <w:t>о</w:t>
            </w:r>
            <w:r w:rsidRPr="00433749">
              <w:t>вания подпрограммы</w:t>
            </w:r>
            <w:r w:rsidRPr="00433749">
              <w:br/>
            </w:r>
          </w:p>
        </w:tc>
        <w:tc>
          <w:tcPr>
            <w:tcW w:w="6848" w:type="dxa"/>
          </w:tcPr>
          <w:p w:rsidR="00903075" w:rsidRPr="00433749" w:rsidRDefault="00903075" w:rsidP="0090307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3 «Развитие д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 и сферы отдыха и оздоровл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ния детей в Третьяковском районе</w:t>
            </w:r>
            <w:r w:rsidR="001F6D7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на 2021-2024 годы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» муниц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пальной программы «Развитие образования в Третьяковском районе</w:t>
            </w:r>
            <w:r w:rsidR="001F6D7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на 2021-2024 годы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» (далее – «подпрограмма 3») соста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13946,0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03075" w:rsidRPr="00433749" w:rsidRDefault="00903075" w:rsidP="0090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03075" w:rsidRPr="00433749" w:rsidRDefault="00903075" w:rsidP="0090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3075" w:rsidRPr="00433749" w:rsidRDefault="00903075" w:rsidP="0090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3075" w:rsidRPr="00433749" w:rsidRDefault="00903075" w:rsidP="0090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3075" w:rsidRPr="00433749" w:rsidRDefault="00903075" w:rsidP="0090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3501B" w:rsidRPr="00433749" w:rsidRDefault="0083501B" w:rsidP="0090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из местного бюджета-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11146,0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83501B" w:rsidRPr="00433749" w:rsidRDefault="0083501B" w:rsidP="00835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2632,0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3501B" w:rsidRPr="00433749" w:rsidRDefault="0083501B" w:rsidP="00835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2732,0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3501B" w:rsidRPr="00433749" w:rsidRDefault="0083501B" w:rsidP="00835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2836,0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3501B" w:rsidRPr="00433749" w:rsidRDefault="0083501B" w:rsidP="00835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2946,0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2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075" w:rsidRPr="00433749" w:rsidRDefault="00903075" w:rsidP="00903075">
            <w:pPr>
              <w:pStyle w:val="Style5"/>
              <w:widowControl/>
              <w:spacing w:line="240" w:lineRule="auto"/>
              <w:ind w:firstLine="54"/>
            </w:pPr>
            <w:r w:rsidRPr="00433749">
              <w:t>Объем финансирования подлежит ежегодному уточнению в с</w:t>
            </w:r>
            <w:r w:rsidRPr="00433749">
              <w:t>о</w:t>
            </w:r>
            <w:r w:rsidRPr="00433749">
              <w:t xml:space="preserve">ответствии с законом о краевом бюджете и решением  РСД о районном бюджете на очередной финансовый год </w:t>
            </w:r>
            <w:r w:rsidR="00302D2F" w:rsidRPr="00433749">
              <w:t xml:space="preserve">и плановый </w:t>
            </w:r>
            <w:r w:rsidR="00302D2F" w:rsidRPr="00433749">
              <w:lastRenderedPageBreak/>
              <w:t>период</w:t>
            </w:r>
          </w:p>
        </w:tc>
      </w:tr>
      <w:tr w:rsidR="00903075" w:rsidRPr="00433749" w:rsidTr="00903075">
        <w:trPr>
          <w:trHeight w:val="360"/>
          <w:tblCellSpacing w:w="5" w:type="nil"/>
        </w:trPr>
        <w:tc>
          <w:tcPr>
            <w:tcW w:w="2553" w:type="dxa"/>
          </w:tcPr>
          <w:p w:rsidR="00903075" w:rsidRPr="00433749" w:rsidRDefault="00903075" w:rsidP="00903075">
            <w:pPr>
              <w:pStyle w:val="a4"/>
              <w:ind w:right="256"/>
              <w:jc w:val="both"/>
            </w:pPr>
            <w:r w:rsidRPr="00433749">
              <w:lastRenderedPageBreak/>
              <w:t>Ожидаемые резул</w:t>
            </w:r>
            <w:r w:rsidRPr="00433749">
              <w:t>ь</w:t>
            </w:r>
            <w:r w:rsidRPr="00433749">
              <w:t>таты реализации подпрограммы</w:t>
            </w:r>
          </w:p>
        </w:tc>
        <w:tc>
          <w:tcPr>
            <w:tcW w:w="6848" w:type="dxa"/>
            <w:shd w:val="clear" w:color="auto" w:fill="auto"/>
          </w:tcPr>
          <w:p w:rsidR="00903075" w:rsidRPr="00433749" w:rsidRDefault="00903075" w:rsidP="00903075">
            <w:pPr>
              <w:pStyle w:val="a4"/>
              <w:jc w:val="both"/>
            </w:pPr>
            <w:r w:rsidRPr="00433749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433749">
              <w:t>б</w:t>
            </w:r>
            <w:r w:rsidRPr="00433749">
              <w:t>щей численности детей, нуждающихся в оздоровлении, до 68,4 %;</w:t>
            </w:r>
          </w:p>
          <w:p w:rsidR="00903075" w:rsidRPr="00433749" w:rsidRDefault="00903075" w:rsidP="00903075">
            <w:pPr>
              <w:pStyle w:val="a4"/>
              <w:jc w:val="both"/>
            </w:pPr>
            <w:r w:rsidRPr="00433749">
              <w:t xml:space="preserve">увеличение доли обучающихся образовательных организаций Третьяковского района, участвующих в олимпиадах и конкурсах различного уровня, в общей </w:t>
            </w:r>
            <w:proofErr w:type="gramStart"/>
            <w:r w:rsidRPr="00433749">
              <w:t>численности</w:t>
            </w:r>
            <w:proofErr w:type="gramEnd"/>
            <w:r w:rsidRPr="00433749">
              <w:t xml:space="preserve"> обучающихся по пр</w:t>
            </w:r>
            <w:r w:rsidRPr="00433749">
              <w:t>о</w:t>
            </w:r>
            <w:r w:rsidRPr="00433749">
              <w:t>граммам общего образования до 70%;</w:t>
            </w:r>
          </w:p>
          <w:p w:rsidR="00903075" w:rsidRPr="00433749" w:rsidRDefault="00903075" w:rsidP="00903075">
            <w:pPr>
              <w:pStyle w:val="a4"/>
              <w:jc w:val="both"/>
            </w:pPr>
            <w:r w:rsidRPr="00433749">
              <w:t>увеличение численности школьников, принявших участие в ра</w:t>
            </w:r>
            <w:r w:rsidRPr="00433749">
              <w:t>й</w:t>
            </w:r>
            <w:r w:rsidRPr="00433749">
              <w:t>онных мероприятиях патриотической направленности, до 2,25 тыс. человек;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  <w:r w:rsidRPr="00433749">
              <w:t>в рамках регионального проекта «Успех каждого ребенка»: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  <w:r w:rsidRPr="00433749">
              <w:t>увеличение числа детей, охваченных деятельностью детских технопарков «</w:t>
            </w:r>
            <w:proofErr w:type="spellStart"/>
            <w:r w:rsidRPr="00433749">
              <w:t>Кванториум</w:t>
            </w:r>
            <w:proofErr w:type="spellEnd"/>
            <w:r w:rsidRPr="00433749">
              <w:t>» (мобильных технопарков «</w:t>
            </w:r>
            <w:proofErr w:type="spellStart"/>
            <w:r w:rsidRPr="00433749">
              <w:t>Квант</w:t>
            </w:r>
            <w:r w:rsidRPr="00433749">
              <w:t>о</w:t>
            </w:r>
            <w:r w:rsidRPr="00433749">
              <w:t>риум</w:t>
            </w:r>
            <w:proofErr w:type="spellEnd"/>
            <w:r w:rsidRPr="00433749">
              <w:t>») и других проектов, направленных на обеспечение д</w:t>
            </w:r>
            <w:r w:rsidRPr="00433749">
              <w:t>о</w:t>
            </w:r>
            <w:r w:rsidRPr="00433749">
              <w:t>ступности дополнительных общеобразовательных программ естественнонаучной и технической направленностей, соотве</w:t>
            </w:r>
            <w:r w:rsidRPr="00433749">
              <w:t>т</w:t>
            </w:r>
            <w:r w:rsidRPr="00433749">
              <w:t>ствующих приоритетным направлениям технологического ра</w:t>
            </w:r>
            <w:r w:rsidRPr="00433749">
              <w:t>з</w:t>
            </w:r>
            <w:r w:rsidRPr="00433749">
              <w:t>вития Российской Федерации, до 54 %;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  <w:r w:rsidRPr="00433749">
              <w:t>увеличение числа участников открытых онлайн-уроков, реализ</w:t>
            </w:r>
            <w:r w:rsidRPr="00433749">
              <w:t>у</w:t>
            </w:r>
            <w:r w:rsidRPr="00433749">
              <w:t>емых с учетом опыта цикла открытых уроков «</w:t>
            </w:r>
            <w:proofErr w:type="spellStart"/>
            <w:r w:rsidRPr="00433749">
              <w:t>Проектория</w:t>
            </w:r>
            <w:proofErr w:type="spellEnd"/>
            <w:r w:rsidRPr="00433749">
              <w:t xml:space="preserve">», «Уроки настоящего» или иных аналогичных по возможностям, функциям и результатам проектов, направленных на раннюю профориентацию, </w:t>
            </w:r>
            <w:r w:rsidR="006F3060" w:rsidRPr="006F3060">
              <w:t>до 0,001</w:t>
            </w:r>
            <w:r w:rsidRPr="006F3060">
              <w:t>млн</w:t>
            </w:r>
            <w:proofErr w:type="gramStart"/>
            <w:r w:rsidRPr="006F3060">
              <w:t>.ч</w:t>
            </w:r>
            <w:proofErr w:type="gramEnd"/>
            <w:r w:rsidRPr="006F3060">
              <w:t>еловек;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  <w:r w:rsidRPr="00433749">
              <w:t>увеличение доли детей с ограниченными возможностями здор</w:t>
            </w:r>
            <w:r w:rsidRPr="00433749">
              <w:t>о</w:t>
            </w:r>
            <w:r w:rsidRPr="00433749">
              <w:t>вья, осваивающих дополнительные общеобразовательные пр</w:t>
            </w:r>
            <w:r w:rsidRPr="00433749">
              <w:t>о</w:t>
            </w:r>
            <w:r w:rsidRPr="00433749">
              <w:t>граммы, в том числе с использованием дистанционных технол</w:t>
            </w:r>
            <w:r w:rsidRPr="00433749">
              <w:t>о</w:t>
            </w:r>
            <w:r w:rsidRPr="00433749">
              <w:t>гий, до 70 %;</w:t>
            </w:r>
          </w:p>
          <w:p w:rsidR="00903075" w:rsidRPr="00433749" w:rsidRDefault="00903075" w:rsidP="0090307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03075" w:rsidRPr="00433749" w:rsidRDefault="00903075" w:rsidP="009030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903075" w:rsidRPr="00433749" w:rsidRDefault="00903075" w:rsidP="00903075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03075" w:rsidRPr="00433749" w:rsidRDefault="00903075" w:rsidP="009030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33749">
        <w:rPr>
          <w:rFonts w:eastAsiaTheme="minorHAns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433749">
        <w:rPr>
          <w:rFonts w:eastAsiaTheme="minorHAnsi"/>
          <w:lang w:eastAsia="en-US"/>
        </w:rPr>
        <w:t>профориентационной</w:t>
      </w:r>
      <w:proofErr w:type="spellEnd"/>
      <w:r w:rsidRPr="00433749">
        <w:rPr>
          <w:rFonts w:eastAsiaTheme="minorHAnsi"/>
          <w:lang w:eastAsia="en-US"/>
        </w:rPr>
        <w:t xml:space="preserve"> работы и с</w:t>
      </w:r>
      <w:r w:rsidRPr="00433749">
        <w:rPr>
          <w:rFonts w:eastAsiaTheme="minorHAnsi"/>
          <w:lang w:eastAsia="en-US"/>
        </w:rPr>
        <w:t>о</w:t>
      </w:r>
      <w:r w:rsidRPr="00433749">
        <w:rPr>
          <w:rFonts w:eastAsiaTheme="minorHAnsi"/>
          <w:lang w:eastAsia="en-US"/>
        </w:rPr>
        <w:t>здание социальных лифтов для молодых граждан являются одними из важных задач ра</w:t>
      </w:r>
      <w:r w:rsidRPr="00433749">
        <w:rPr>
          <w:rFonts w:eastAsiaTheme="minorHAnsi"/>
          <w:lang w:eastAsia="en-US"/>
        </w:rPr>
        <w:t>з</w:t>
      </w:r>
      <w:r w:rsidRPr="00433749">
        <w:rPr>
          <w:rFonts w:eastAsiaTheme="minorHAnsi"/>
          <w:lang w:eastAsia="en-US"/>
        </w:rPr>
        <w:t>вития системы образования в Третьяковском районе, что соответствует приоритетам гос</w:t>
      </w:r>
      <w:r w:rsidRPr="00433749">
        <w:rPr>
          <w:rFonts w:eastAsiaTheme="minorHAnsi"/>
          <w:lang w:eastAsia="en-US"/>
        </w:rPr>
        <w:t>у</w:t>
      </w:r>
      <w:r w:rsidRPr="00433749">
        <w:rPr>
          <w:rFonts w:eastAsiaTheme="minorHAnsi"/>
          <w:lang w:eastAsia="en-US"/>
        </w:rPr>
        <w:t>дарственной политики в сфере образования до 2024 года.</w:t>
      </w:r>
    </w:p>
    <w:p w:rsidR="00903075" w:rsidRPr="00433749" w:rsidRDefault="00903075" w:rsidP="00903075">
      <w:pPr>
        <w:ind w:firstLine="708"/>
        <w:jc w:val="both"/>
        <w:rPr>
          <w:shd w:val="clear" w:color="auto" w:fill="FFFFFF"/>
        </w:rPr>
      </w:pPr>
      <w:r w:rsidRPr="00433749">
        <w:rPr>
          <w:shd w:val="clear" w:color="auto" w:fill="FFFFFF"/>
        </w:rPr>
        <w:t>Дополнительные общеобразовательные программы различной направленности ре</w:t>
      </w:r>
      <w:r w:rsidRPr="00433749">
        <w:rPr>
          <w:shd w:val="clear" w:color="auto" w:fill="FFFFFF"/>
        </w:rPr>
        <w:t>а</w:t>
      </w:r>
      <w:r w:rsidRPr="00433749">
        <w:rPr>
          <w:shd w:val="clear" w:color="auto" w:fill="FFFFFF"/>
        </w:rPr>
        <w:t>лизуют два муниципальных учреждения дополнительного образования: МБОУ ДО «Центр развития творчества детей  юношества» (</w:t>
      </w:r>
      <w:proofErr w:type="gramStart"/>
      <w:r w:rsidRPr="00433749">
        <w:rPr>
          <w:shd w:val="clear" w:color="auto" w:fill="FFFFFF"/>
        </w:rPr>
        <w:t>подведомственное</w:t>
      </w:r>
      <w:proofErr w:type="gramEnd"/>
      <w:r w:rsidRPr="00433749">
        <w:rPr>
          <w:shd w:val="clear" w:color="auto" w:fill="FFFFFF"/>
        </w:rPr>
        <w:t xml:space="preserve"> сфере образования), МБУ ДО «Детская музыкальная школа» (подведомственное сфере культуры) а также три общеобразовательные организации. </w:t>
      </w:r>
    </w:p>
    <w:p w:rsidR="00903075" w:rsidRPr="00433749" w:rsidRDefault="00903075" w:rsidP="00903075">
      <w:pPr>
        <w:ind w:firstLine="708"/>
        <w:jc w:val="both"/>
        <w:rPr>
          <w:shd w:val="clear" w:color="auto" w:fill="FFFFFF"/>
        </w:rPr>
      </w:pPr>
      <w:r w:rsidRPr="00433749">
        <w:rPr>
          <w:shd w:val="clear" w:color="auto" w:fill="FFFFFF"/>
        </w:rPr>
        <w:t xml:space="preserve">По художественному направлению занимаются 55 % учащихся, социально-педагогическому – 14,4 %, физкультурно-спортивному – 30,6 %. </w:t>
      </w:r>
    </w:p>
    <w:p w:rsidR="00903075" w:rsidRPr="00433749" w:rsidRDefault="00903075" w:rsidP="00903075">
      <w:pPr>
        <w:ind w:firstLine="708"/>
        <w:jc w:val="both"/>
        <w:rPr>
          <w:shd w:val="clear" w:color="auto" w:fill="FFFFFF"/>
        </w:rPr>
      </w:pPr>
      <w:r w:rsidRPr="00433749">
        <w:rPr>
          <w:shd w:val="clear" w:color="auto" w:fill="FFFFFF"/>
        </w:rPr>
        <w:t>В районе проводятся муниципальныеконкурсные мероприятия, направленные на выявление одаренных детей  и талантливой молодежи в различных областях интеллект</w:t>
      </w:r>
      <w:r w:rsidRPr="00433749">
        <w:rPr>
          <w:shd w:val="clear" w:color="auto" w:fill="FFFFFF"/>
        </w:rPr>
        <w:t>у</w:t>
      </w:r>
      <w:r w:rsidRPr="00433749">
        <w:rPr>
          <w:shd w:val="clear" w:color="auto" w:fill="FFFFFF"/>
        </w:rPr>
        <w:t>альной, социальной, спортивной и художественной деятельности.</w:t>
      </w:r>
    </w:p>
    <w:p w:rsidR="00903075" w:rsidRPr="00433749" w:rsidRDefault="00903075" w:rsidP="00903075">
      <w:pPr>
        <w:ind w:firstLine="708"/>
        <w:jc w:val="both"/>
        <w:rPr>
          <w:shd w:val="clear" w:color="auto" w:fill="FFFFFF"/>
        </w:rPr>
      </w:pPr>
      <w:r w:rsidRPr="00433749">
        <w:rPr>
          <w:shd w:val="clear" w:color="auto" w:fill="FFFFFF"/>
        </w:rPr>
        <w:t>По сравнению с прошлыми годами увеличилась доля школьников,  принимающих участие  в олимпиадах, научно-практических конференциях, творческих конкурсах.</w:t>
      </w:r>
    </w:p>
    <w:p w:rsidR="00903075" w:rsidRPr="00433749" w:rsidRDefault="00903075" w:rsidP="00903075">
      <w:pPr>
        <w:ind w:firstLine="708"/>
        <w:jc w:val="both"/>
        <w:rPr>
          <w:shd w:val="clear" w:color="auto" w:fill="FFFFFF"/>
        </w:rPr>
      </w:pPr>
      <w:r w:rsidRPr="00433749">
        <w:rPr>
          <w:shd w:val="clear" w:color="auto" w:fill="FFFFFF"/>
        </w:rPr>
        <w:t>Организации дополнительного образования успешно интегрируются в образов</w:t>
      </w:r>
      <w:r w:rsidRPr="00433749">
        <w:rPr>
          <w:shd w:val="clear" w:color="auto" w:fill="FFFFFF"/>
        </w:rPr>
        <w:t>а</w:t>
      </w:r>
      <w:r w:rsidRPr="00433749">
        <w:rPr>
          <w:shd w:val="clear" w:color="auto" w:fill="FFFFFF"/>
        </w:rPr>
        <w:t>тельное пространство школы, накапливая положительный опыт инициативного включ</w:t>
      </w:r>
      <w:r w:rsidRPr="00433749">
        <w:rPr>
          <w:shd w:val="clear" w:color="auto" w:fill="FFFFFF"/>
        </w:rPr>
        <w:t>е</w:t>
      </w:r>
      <w:r w:rsidRPr="00433749">
        <w:rPr>
          <w:shd w:val="clear" w:color="auto" w:fill="FFFFFF"/>
        </w:rPr>
        <w:t>ния в процессы развития учебно-воспитательной системы общеобразовательного учр</w:t>
      </w:r>
      <w:r w:rsidRPr="00433749">
        <w:rPr>
          <w:shd w:val="clear" w:color="auto" w:fill="FFFFFF"/>
        </w:rPr>
        <w:t>е</w:t>
      </w:r>
      <w:r w:rsidRPr="00433749">
        <w:rPr>
          <w:shd w:val="clear" w:color="auto" w:fill="FFFFFF"/>
        </w:rPr>
        <w:lastRenderedPageBreak/>
        <w:t xml:space="preserve">ждения. Реализация мероприятий подпрограммы позволит значительно повысить долю детей в возрасте 5-18 лет, получающих услуги дополнительного образования. </w:t>
      </w:r>
    </w:p>
    <w:p w:rsidR="00903075" w:rsidRPr="00433749" w:rsidRDefault="00903075" w:rsidP="009030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33749">
        <w:rPr>
          <w:rFonts w:eastAsiaTheme="minorHAnsi"/>
          <w:lang w:eastAsia="en-US"/>
        </w:rPr>
        <w:t>В настоящее время особую актуальность для Алтайского края приобретает реал</w:t>
      </w:r>
      <w:r w:rsidRPr="00433749">
        <w:rPr>
          <w:rFonts w:eastAsiaTheme="minorHAnsi"/>
          <w:lang w:eastAsia="en-US"/>
        </w:rPr>
        <w:t>и</w:t>
      </w:r>
      <w:r w:rsidRPr="00433749">
        <w:rPr>
          <w:rFonts w:eastAsiaTheme="minorHAnsi"/>
          <w:lang w:eastAsia="en-US"/>
        </w:rPr>
        <w:t>зация федерального проекта «Успех каждого ребенка» национального проекта «Образов</w:t>
      </w:r>
      <w:r w:rsidRPr="00433749">
        <w:rPr>
          <w:rFonts w:eastAsiaTheme="minorHAnsi"/>
          <w:lang w:eastAsia="en-US"/>
        </w:rPr>
        <w:t>а</w:t>
      </w:r>
      <w:r w:rsidRPr="00433749">
        <w:rPr>
          <w:rFonts w:eastAsiaTheme="minorHAnsi"/>
          <w:lang w:eastAsia="en-US"/>
        </w:rPr>
        <w:t xml:space="preserve">ние». Проектом </w:t>
      </w:r>
      <w:proofErr w:type="spellStart"/>
      <w:r w:rsidRPr="00433749">
        <w:rPr>
          <w:rFonts w:eastAsiaTheme="minorHAnsi"/>
          <w:lang w:eastAsia="en-US"/>
        </w:rPr>
        <w:t>предусмотренаорганизация</w:t>
      </w:r>
      <w:proofErr w:type="spellEnd"/>
      <w:r w:rsidRPr="00433749">
        <w:rPr>
          <w:rFonts w:eastAsiaTheme="minorHAnsi"/>
          <w:lang w:eastAsia="en-US"/>
        </w:rPr>
        <w:t xml:space="preserve"> работы мобильного  технопарка «</w:t>
      </w:r>
      <w:proofErr w:type="spellStart"/>
      <w:r w:rsidRPr="00433749">
        <w:rPr>
          <w:rFonts w:eastAsiaTheme="minorHAnsi"/>
          <w:lang w:eastAsia="en-US"/>
        </w:rPr>
        <w:t>Квантор</w:t>
      </w:r>
      <w:r w:rsidRPr="00433749">
        <w:rPr>
          <w:rFonts w:eastAsiaTheme="minorHAnsi"/>
          <w:lang w:eastAsia="en-US"/>
        </w:rPr>
        <w:t>и</w:t>
      </w:r>
      <w:r w:rsidRPr="00433749">
        <w:rPr>
          <w:rFonts w:eastAsiaTheme="minorHAnsi"/>
          <w:lang w:eastAsia="en-US"/>
        </w:rPr>
        <w:t>ум</w:t>
      </w:r>
      <w:proofErr w:type="spellEnd"/>
      <w:r w:rsidRPr="00433749">
        <w:rPr>
          <w:rFonts w:eastAsiaTheme="minorHAnsi"/>
          <w:lang w:eastAsia="en-US"/>
        </w:rPr>
        <w:t xml:space="preserve">» на территории района. </w:t>
      </w:r>
    </w:p>
    <w:p w:rsidR="00903075" w:rsidRPr="00433749" w:rsidRDefault="00903075" w:rsidP="009030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33749">
        <w:rPr>
          <w:rFonts w:eastAsiaTheme="minorHAnsi"/>
          <w:lang w:eastAsia="en-US"/>
        </w:rPr>
        <w:t>Вместе с тем несоответствие материально-технической базы организаций дополн</w:t>
      </w:r>
      <w:r w:rsidRPr="00433749">
        <w:rPr>
          <w:rFonts w:eastAsiaTheme="minorHAnsi"/>
          <w:lang w:eastAsia="en-US"/>
        </w:rPr>
        <w:t>и</w:t>
      </w:r>
      <w:r w:rsidRPr="00433749">
        <w:rPr>
          <w:rFonts w:eastAsiaTheme="minorHAnsi"/>
          <w:lang w:eastAsia="en-US"/>
        </w:rPr>
        <w:t xml:space="preserve">тельного образования современным </w:t>
      </w:r>
      <w:proofErr w:type="spellStart"/>
      <w:r w:rsidRPr="00433749">
        <w:rPr>
          <w:rFonts w:eastAsiaTheme="minorHAnsi"/>
          <w:lang w:eastAsia="en-US"/>
        </w:rPr>
        <w:t>требованиямограничивает</w:t>
      </w:r>
      <w:proofErr w:type="spellEnd"/>
      <w:r w:rsidRPr="00433749">
        <w:rPr>
          <w:rFonts w:eastAsiaTheme="minorHAnsi"/>
          <w:lang w:eastAsia="en-US"/>
        </w:rPr>
        <w:t xml:space="preserve"> возможности реализации программ технического, естественнонаучного, туристско-краеведческого  направления. </w:t>
      </w:r>
    </w:p>
    <w:p w:rsidR="00903075" w:rsidRPr="00433749" w:rsidRDefault="00903075" w:rsidP="009030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903075" w:rsidRPr="00433749" w:rsidRDefault="00903075" w:rsidP="009030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2. Приоритеты муниципальной политики в сфере реализации подпрограммы 3, цели, зад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903075" w:rsidRPr="00433749" w:rsidRDefault="00903075" w:rsidP="009030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03075" w:rsidRPr="00433749" w:rsidRDefault="00903075" w:rsidP="00903075">
      <w:pPr>
        <w:widowControl w:val="0"/>
        <w:tabs>
          <w:tab w:val="left" w:pos="709"/>
          <w:tab w:val="left" w:pos="1276"/>
        </w:tabs>
        <w:jc w:val="center"/>
      </w:pPr>
      <w:r w:rsidRPr="00433749">
        <w:t xml:space="preserve">2.1. Приоритеты муниципальной политики </w:t>
      </w:r>
    </w:p>
    <w:p w:rsidR="00903075" w:rsidRPr="00433749" w:rsidRDefault="00903075" w:rsidP="00903075">
      <w:pPr>
        <w:widowControl w:val="0"/>
        <w:tabs>
          <w:tab w:val="left" w:pos="709"/>
          <w:tab w:val="left" w:pos="1276"/>
        </w:tabs>
        <w:jc w:val="center"/>
      </w:pPr>
      <w:r w:rsidRPr="00433749">
        <w:t>в сфере</w:t>
      </w:r>
      <w:r w:rsidR="00385609">
        <w:t xml:space="preserve"> </w:t>
      </w:r>
      <w:r w:rsidRPr="00433749">
        <w:t>реализации подпрограммы 3</w:t>
      </w:r>
    </w:p>
    <w:p w:rsidR="00903075" w:rsidRPr="00433749" w:rsidRDefault="00903075" w:rsidP="00903075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03075" w:rsidRPr="00433749" w:rsidRDefault="00903075" w:rsidP="00903075">
      <w:pPr>
        <w:ind w:firstLine="709"/>
        <w:jc w:val="both"/>
      </w:pPr>
      <w:r w:rsidRPr="00433749">
        <w:t>Основными документами, определяющими стратегию развития системы дополн</w:t>
      </w:r>
      <w:r w:rsidRPr="00433749">
        <w:t>и</w:t>
      </w:r>
      <w:r w:rsidRPr="00433749">
        <w:t>тельного образования</w:t>
      </w:r>
      <w:r w:rsidR="00385609">
        <w:t xml:space="preserve"> </w:t>
      </w:r>
      <w:r w:rsidRPr="00433749">
        <w:t>детей</w:t>
      </w:r>
      <w:r w:rsidR="00385609">
        <w:t xml:space="preserve"> </w:t>
      </w:r>
      <w:r w:rsidRPr="00433749">
        <w:t xml:space="preserve">и сферы отдыха и оздоровления детей, являются: </w:t>
      </w:r>
    </w:p>
    <w:p w:rsidR="00903075" w:rsidRPr="00433749" w:rsidRDefault="00903075" w:rsidP="00903075">
      <w:pPr>
        <w:ind w:firstLine="709"/>
        <w:jc w:val="both"/>
      </w:pPr>
      <w:r w:rsidRPr="00433749">
        <w:t>Федеральный закон от 29.12.2012 № 273-ФЗ «Об образовании в Российской Фед</w:t>
      </w:r>
      <w:r w:rsidRPr="00433749">
        <w:t>е</w:t>
      </w:r>
      <w:r w:rsidRPr="00433749">
        <w:t>рации»;</w:t>
      </w:r>
    </w:p>
    <w:p w:rsidR="00903075" w:rsidRPr="00433749" w:rsidRDefault="00903075" w:rsidP="00903075">
      <w:pPr>
        <w:ind w:firstLine="709"/>
        <w:jc w:val="both"/>
        <w:rPr>
          <w:bCs/>
        </w:rPr>
      </w:pPr>
      <w:r w:rsidRPr="00433749">
        <w:rPr>
          <w:bCs/>
        </w:rPr>
        <w:t>указы Президента Российской Федерации:</w:t>
      </w:r>
    </w:p>
    <w:p w:rsidR="00903075" w:rsidRPr="00433749" w:rsidRDefault="00903075" w:rsidP="00903075">
      <w:pPr>
        <w:ind w:firstLine="709"/>
        <w:jc w:val="both"/>
        <w:rPr>
          <w:bCs/>
        </w:rPr>
      </w:pPr>
      <w:r w:rsidRPr="00433749">
        <w:rPr>
          <w:bCs/>
        </w:rPr>
        <w:t>от 29.05.2017 № 240 «Об объявлении в Российской Федерации Десятилетия де</w:t>
      </w:r>
      <w:r w:rsidRPr="00433749">
        <w:rPr>
          <w:bCs/>
        </w:rPr>
        <w:t>т</w:t>
      </w:r>
      <w:r w:rsidRPr="00433749">
        <w:rPr>
          <w:bCs/>
        </w:rPr>
        <w:t>ства»;</w:t>
      </w:r>
    </w:p>
    <w:p w:rsidR="00903075" w:rsidRPr="00433749" w:rsidRDefault="00903075" w:rsidP="00903075">
      <w:pPr>
        <w:ind w:firstLine="709"/>
        <w:jc w:val="both"/>
      </w:pPr>
      <w:r w:rsidRPr="00433749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903075" w:rsidRPr="00433749" w:rsidRDefault="00903075" w:rsidP="00903075">
      <w:pPr>
        <w:ind w:firstLine="709"/>
        <w:jc w:val="both"/>
        <w:rPr>
          <w:bCs/>
        </w:rPr>
      </w:pPr>
      <w:r w:rsidRPr="00433749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433749">
        <w:rPr>
          <w:bCs/>
        </w:rPr>
        <w:t>к</w:t>
      </w:r>
      <w:r w:rsidRPr="00433749">
        <w:rPr>
          <w:bCs/>
        </w:rPr>
        <w:t>там (протокол от 24.12.2018 № 16);</w:t>
      </w:r>
    </w:p>
    <w:p w:rsidR="00903075" w:rsidRPr="00433749" w:rsidRDefault="00903075" w:rsidP="00903075">
      <w:pPr>
        <w:ind w:firstLine="709"/>
        <w:jc w:val="both"/>
        <w:rPr>
          <w:bCs/>
        </w:rPr>
      </w:pPr>
      <w:r w:rsidRPr="00433749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903075" w:rsidRPr="00433749" w:rsidRDefault="00903075" w:rsidP="00903075">
      <w:pPr>
        <w:ind w:firstLine="709"/>
        <w:jc w:val="both"/>
        <w:rPr>
          <w:bCs/>
        </w:rPr>
      </w:pPr>
      <w:r w:rsidRPr="00433749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433749">
        <w:rPr>
          <w:bCs/>
        </w:rPr>
        <w:t>а</w:t>
      </w:r>
      <w:r w:rsidRPr="00433749">
        <w:rPr>
          <w:bCs/>
        </w:rPr>
        <w:t>ния»;</w:t>
      </w:r>
    </w:p>
    <w:p w:rsidR="00903075" w:rsidRPr="00433749" w:rsidRDefault="00903075" w:rsidP="0090307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749">
        <w:rPr>
          <w:bCs/>
        </w:rPr>
        <w:t>распоряжение Правительства Российской Федерации от 29.05.2015 № 996-р об утверждении Стратегии развития воспитания в Российской Федерации на период до 2025 года;</w:t>
      </w:r>
    </w:p>
    <w:p w:rsidR="00903075" w:rsidRPr="00433749" w:rsidRDefault="00903075" w:rsidP="00903075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433749">
        <w:rPr>
          <w:bCs/>
        </w:rPr>
        <w:t xml:space="preserve">приказ </w:t>
      </w:r>
      <w:proofErr w:type="spellStart"/>
      <w:r w:rsidRPr="00433749">
        <w:rPr>
          <w:bCs/>
        </w:rPr>
        <w:t>Минобрнауки</w:t>
      </w:r>
      <w:proofErr w:type="spellEnd"/>
      <w:r w:rsidRPr="00433749">
        <w:rPr>
          <w:bCs/>
        </w:rPr>
        <w:t xml:space="preserve"> России от 13.07.2017 № 656 «Об утверждении примерных п</w:t>
      </w:r>
      <w:r w:rsidRPr="00433749">
        <w:rPr>
          <w:bCs/>
        </w:rPr>
        <w:t>о</w:t>
      </w:r>
      <w:r w:rsidRPr="00433749">
        <w:rPr>
          <w:bCs/>
        </w:rPr>
        <w:t>ложений об организациях отдыха детей и их оздоровления»;</w:t>
      </w:r>
    </w:p>
    <w:p w:rsidR="00903075" w:rsidRPr="00433749" w:rsidRDefault="00903075" w:rsidP="00903075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433749">
        <w:rPr>
          <w:bCs/>
        </w:rPr>
        <w:t xml:space="preserve">приказ </w:t>
      </w:r>
      <w:proofErr w:type="spellStart"/>
      <w:r w:rsidRPr="00433749">
        <w:rPr>
          <w:bCs/>
        </w:rPr>
        <w:t>Минпросвещения</w:t>
      </w:r>
      <w:proofErr w:type="spellEnd"/>
      <w:r w:rsidRPr="00433749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433749">
        <w:rPr>
          <w:bCs/>
        </w:rPr>
        <w:t>е</w:t>
      </w:r>
      <w:r w:rsidRPr="00433749">
        <w:rPr>
          <w:bCs/>
        </w:rPr>
        <w:t>образовательным программам»;</w:t>
      </w:r>
    </w:p>
    <w:p w:rsidR="00903075" w:rsidRPr="00433749" w:rsidRDefault="00903075" w:rsidP="00903075">
      <w:pPr>
        <w:spacing w:line="230" w:lineRule="auto"/>
        <w:ind w:firstLine="709"/>
        <w:jc w:val="both"/>
      </w:pPr>
      <w:r w:rsidRPr="00433749">
        <w:t>законы Алтайского края:</w:t>
      </w:r>
    </w:p>
    <w:p w:rsidR="00903075" w:rsidRPr="00433749" w:rsidRDefault="00903075" w:rsidP="00903075">
      <w:pPr>
        <w:spacing w:line="230" w:lineRule="auto"/>
        <w:ind w:firstLine="709"/>
        <w:jc w:val="both"/>
        <w:rPr>
          <w:spacing w:val="-4"/>
        </w:rPr>
      </w:pPr>
      <w:r w:rsidRPr="00433749">
        <w:t>от 21.11.2012 № 86-ЗС «Об утверждении стратегии социально-экономического ра</w:t>
      </w:r>
      <w:r w:rsidRPr="00433749">
        <w:t>з</w:t>
      </w:r>
      <w:r w:rsidRPr="00433749">
        <w:t>вития Алтайского края до 2025 года»</w:t>
      </w:r>
      <w:r w:rsidRPr="00433749">
        <w:rPr>
          <w:spacing w:val="-4"/>
        </w:rPr>
        <w:t>;</w:t>
      </w:r>
    </w:p>
    <w:p w:rsidR="00903075" w:rsidRPr="00433749" w:rsidRDefault="00903075" w:rsidP="00903075">
      <w:pPr>
        <w:spacing w:line="230" w:lineRule="auto"/>
        <w:ind w:firstLine="709"/>
        <w:jc w:val="both"/>
      </w:pPr>
      <w:r w:rsidRPr="00433749">
        <w:t>от 04.09.2013 № 56-ЗС «Об образовании в Алтайском крае».</w:t>
      </w:r>
    </w:p>
    <w:p w:rsidR="000563BF" w:rsidRPr="00433749" w:rsidRDefault="000563BF" w:rsidP="00903075">
      <w:pPr>
        <w:spacing w:line="230" w:lineRule="auto"/>
        <w:ind w:firstLine="709"/>
        <w:jc w:val="both"/>
        <w:rPr>
          <w:spacing w:val="-4"/>
        </w:rPr>
      </w:pPr>
      <w:r w:rsidRPr="00433749">
        <w:t>Муниципальная программа «Развитие образования Третьяковского района»</w:t>
      </w:r>
      <w:r w:rsidR="00385609">
        <w:t xml:space="preserve"> </w:t>
      </w:r>
      <w:r w:rsidR="00187EB4" w:rsidRPr="00433749">
        <w:t>ут</w:t>
      </w:r>
      <w:r w:rsidR="00385609">
        <w:t>в. постановлением администрации Т</w:t>
      </w:r>
      <w:r w:rsidR="00187EB4" w:rsidRPr="00433749">
        <w:t>ретьяковского района от 14.10.2014г. № 426, с изм</w:t>
      </w:r>
      <w:r w:rsidR="00385609">
        <w:t>ен</w:t>
      </w:r>
      <w:r w:rsidR="00385609">
        <w:t>е</w:t>
      </w:r>
      <w:r w:rsidR="00385609">
        <w:t>ниями</w:t>
      </w:r>
      <w:r w:rsidR="00187EB4" w:rsidRPr="00433749">
        <w:t xml:space="preserve"> и дополн</w:t>
      </w:r>
      <w:r w:rsidR="00385609">
        <w:t>ениями</w:t>
      </w:r>
      <w:r w:rsidR="00187EB4" w:rsidRPr="00433749">
        <w:t xml:space="preserve"> от 2016-2017 </w:t>
      </w:r>
      <w:proofErr w:type="spellStart"/>
      <w:r w:rsidR="00187EB4" w:rsidRPr="00433749">
        <w:t>г.</w:t>
      </w:r>
      <w:proofErr w:type="gramStart"/>
      <w:r w:rsidR="00187EB4" w:rsidRPr="00433749">
        <w:t>г</w:t>
      </w:r>
      <w:proofErr w:type="spellEnd"/>
      <w:proofErr w:type="gramEnd"/>
      <w:r w:rsidR="00187EB4" w:rsidRPr="00433749">
        <w:t>.</w:t>
      </w:r>
    </w:p>
    <w:p w:rsidR="00903075" w:rsidRPr="00433749" w:rsidRDefault="00903075" w:rsidP="00903075">
      <w:pPr>
        <w:spacing w:line="230" w:lineRule="auto"/>
        <w:ind w:firstLine="709"/>
        <w:jc w:val="both"/>
        <w:rPr>
          <w:shd w:val="clear" w:color="auto" w:fill="FFFFFF"/>
        </w:rPr>
      </w:pPr>
      <w:r w:rsidRPr="00433749">
        <w:rPr>
          <w:shd w:val="clear" w:color="auto" w:fill="FFFFFF"/>
        </w:rPr>
        <w:t xml:space="preserve">К приоритетам </w:t>
      </w:r>
      <w:r w:rsidRPr="00433749">
        <w:t xml:space="preserve">муниципальной политики в сфере </w:t>
      </w:r>
      <w:r w:rsidRPr="00433749">
        <w:rPr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</w:t>
      </w:r>
      <w:r w:rsidRPr="00433749">
        <w:rPr>
          <w:shd w:val="clear" w:color="auto" w:fill="FFFFFF"/>
        </w:rPr>
        <w:lastRenderedPageBreak/>
        <w:t xml:space="preserve">успешных инновационных практик, организация </w:t>
      </w:r>
      <w:proofErr w:type="spellStart"/>
      <w:r w:rsidRPr="00433749">
        <w:rPr>
          <w:shd w:val="clear" w:color="auto" w:fill="FFFFFF"/>
        </w:rPr>
        <w:t>профориентационной</w:t>
      </w:r>
      <w:proofErr w:type="spellEnd"/>
      <w:r w:rsidRPr="00433749">
        <w:rPr>
          <w:shd w:val="clear" w:color="auto" w:fill="FFFFFF"/>
        </w:rPr>
        <w:t xml:space="preserve"> работы и создание социальных лифтов для талантливых и одаренных детей.</w:t>
      </w:r>
    </w:p>
    <w:p w:rsidR="00903075" w:rsidRPr="00433749" w:rsidRDefault="00903075" w:rsidP="00903075">
      <w:pPr>
        <w:spacing w:line="230" w:lineRule="auto"/>
        <w:ind w:firstLine="709"/>
        <w:jc w:val="both"/>
        <w:rPr>
          <w:shd w:val="clear" w:color="auto" w:fill="FFFFFF"/>
        </w:rPr>
      </w:pPr>
      <w:r w:rsidRPr="00433749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433749">
        <w:rPr>
          <w:shd w:val="clear" w:color="auto" w:fill="FFFFFF"/>
        </w:rPr>
        <w:t>и</w:t>
      </w:r>
      <w:r w:rsidRPr="00433749">
        <w:rPr>
          <w:shd w:val="clear" w:color="auto" w:fill="FFFFFF"/>
        </w:rPr>
        <w:t xml:space="preserve">зацию дополнительных общеразвивающих программ в сетевой форме, вовлечение детей в краевые масштабные проекты: </w:t>
      </w:r>
      <w:proofErr w:type="gramStart"/>
      <w:r w:rsidRPr="00433749">
        <w:rPr>
          <w:shd w:val="clear" w:color="auto" w:fill="FFFFFF"/>
        </w:rPr>
        <w:t>«Будущее Алтая», «Я – исследователь», «Президентские спортивные игры», «Президентские состязания», молодежные Дельфийские игры, «Ро</w:t>
      </w:r>
      <w:r w:rsidRPr="00433749">
        <w:rPr>
          <w:shd w:val="clear" w:color="auto" w:fill="FFFFFF"/>
        </w:rPr>
        <w:t>с</w:t>
      </w:r>
      <w:r w:rsidRPr="00433749">
        <w:rPr>
          <w:shd w:val="clear" w:color="auto" w:fill="FFFFFF"/>
        </w:rPr>
        <w:t xml:space="preserve">сийское движение школьников», «Живые уроки» и др. </w:t>
      </w:r>
      <w:proofErr w:type="gramEnd"/>
    </w:p>
    <w:p w:rsidR="00903075" w:rsidRPr="00433749" w:rsidRDefault="00903075" w:rsidP="0090307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Особое внимание будет уделено:</w:t>
      </w:r>
    </w:p>
    <w:p w:rsidR="00903075" w:rsidRPr="00433749" w:rsidRDefault="00903075" w:rsidP="00903075">
      <w:pPr>
        <w:spacing w:line="230" w:lineRule="auto"/>
        <w:ind w:firstLine="709"/>
        <w:contextualSpacing/>
        <w:jc w:val="both"/>
      </w:pPr>
      <w:r w:rsidRPr="00433749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433749">
        <w:t>в</w:t>
      </w:r>
      <w:r w:rsidRPr="00433749">
        <w:t>ленности;</w:t>
      </w:r>
    </w:p>
    <w:p w:rsidR="00903075" w:rsidRPr="00433749" w:rsidRDefault="00903075" w:rsidP="00903075">
      <w:pPr>
        <w:spacing w:line="230" w:lineRule="auto"/>
        <w:ind w:firstLine="709"/>
        <w:contextualSpacing/>
        <w:jc w:val="both"/>
      </w:pPr>
      <w:r w:rsidRPr="00433749">
        <w:t>внедрению системы персонифицированного дополнительного образования;</w:t>
      </w:r>
    </w:p>
    <w:p w:rsidR="00903075" w:rsidRPr="00433749" w:rsidRDefault="00903075" w:rsidP="00903075">
      <w:pPr>
        <w:spacing w:line="230" w:lineRule="auto"/>
        <w:ind w:firstLine="709"/>
        <w:contextualSpacing/>
        <w:jc w:val="both"/>
      </w:pPr>
      <w:r w:rsidRPr="00433749">
        <w:t>расширению реализации дополнительных общеобразовательных программ на базе общеобразовательных организаций;</w:t>
      </w:r>
    </w:p>
    <w:p w:rsidR="00903075" w:rsidRPr="00433749" w:rsidRDefault="00903075" w:rsidP="00903075">
      <w:pPr>
        <w:spacing w:line="230" w:lineRule="auto"/>
        <w:ind w:firstLine="709"/>
        <w:contextualSpacing/>
        <w:jc w:val="both"/>
      </w:pPr>
      <w:proofErr w:type="spellStart"/>
      <w:r w:rsidRPr="00433749">
        <w:t>профилизации</w:t>
      </w:r>
      <w:proofErr w:type="spellEnd"/>
      <w:r w:rsidRPr="00433749">
        <w:t xml:space="preserve"> программ летнего отдыха;</w:t>
      </w:r>
    </w:p>
    <w:p w:rsidR="00903075" w:rsidRPr="00433749" w:rsidRDefault="00903075" w:rsidP="00903075">
      <w:pPr>
        <w:spacing w:line="230" w:lineRule="auto"/>
        <w:ind w:firstLine="709"/>
        <w:contextualSpacing/>
        <w:jc w:val="both"/>
      </w:pPr>
      <w:r w:rsidRPr="00433749">
        <w:t>повышению качества оказания оздоровительно-образовательных услуг и обеспеч</w:t>
      </w:r>
      <w:r w:rsidRPr="00433749">
        <w:t>е</w:t>
      </w:r>
      <w:r w:rsidRPr="00433749">
        <w:t>нию комфортных условий пребывания детей в муниципальных организациях отдыха и оздоровления за счет укрепления их материально-технической базы;</w:t>
      </w:r>
    </w:p>
    <w:p w:rsidR="00903075" w:rsidRPr="00433749" w:rsidRDefault="00903075" w:rsidP="00903075">
      <w:pPr>
        <w:spacing w:line="230" w:lineRule="auto"/>
        <w:ind w:firstLine="709"/>
        <w:contextualSpacing/>
        <w:jc w:val="both"/>
      </w:pPr>
      <w:r w:rsidRPr="00433749">
        <w:t>повышению квалификации руководящих и педагогических работников организ</w:t>
      </w:r>
      <w:r w:rsidRPr="00433749">
        <w:t>а</w:t>
      </w:r>
      <w:r w:rsidRPr="00433749">
        <w:t>ций дополнительного образования.</w:t>
      </w:r>
    </w:p>
    <w:p w:rsidR="00903075" w:rsidRPr="00433749" w:rsidRDefault="00903075" w:rsidP="00903075">
      <w:pPr>
        <w:ind w:firstLine="709"/>
        <w:contextualSpacing/>
        <w:jc w:val="both"/>
      </w:pPr>
    </w:p>
    <w:p w:rsidR="00903075" w:rsidRPr="00433749" w:rsidRDefault="00903075" w:rsidP="0090307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2.2. Цели, задачи и мероприятия</w:t>
      </w:r>
      <w:r w:rsidRPr="00433749">
        <w:t xml:space="preserve"> подпрограммы 3</w:t>
      </w:r>
    </w:p>
    <w:p w:rsidR="00903075" w:rsidRPr="00433749" w:rsidRDefault="00903075" w:rsidP="00903075">
      <w:pPr>
        <w:ind w:firstLine="709"/>
        <w:contextualSpacing/>
        <w:jc w:val="both"/>
      </w:pPr>
    </w:p>
    <w:p w:rsidR="00903075" w:rsidRPr="00433749" w:rsidRDefault="00903075" w:rsidP="00903075">
      <w:pPr>
        <w:ind w:firstLine="709"/>
        <w:jc w:val="both"/>
      </w:pPr>
      <w:r w:rsidRPr="00433749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903075" w:rsidRPr="00433749" w:rsidRDefault="00903075" w:rsidP="00903075">
      <w:pPr>
        <w:ind w:firstLine="709"/>
        <w:jc w:val="both"/>
      </w:pPr>
      <w:r w:rsidRPr="00433749">
        <w:t xml:space="preserve">Задачи подпрограммы 3: </w:t>
      </w:r>
    </w:p>
    <w:p w:rsidR="00903075" w:rsidRPr="00433749" w:rsidRDefault="00903075" w:rsidP="00903075">
      <w:pPr>
        <w:pStyle w:val="a4"/>
        <w:ind w:firstLine="709"/>
        <w:jc w:val="both"/>
      </w:pPr>
      <w:r w:rsidRPr="00433749">
        <w:t>развитие образовательной сети, организационно-</w:t>
      </w:r>
      <w:proofErr w:type="gramStart"/>
      <w:r w:rsidRPr="00433749">
        <w:t>экономических механизмов</w:t>
      </w:r>
      <w:proofErr w:type="gramEnd"/>
      <w:r w:rsidRPr="00433749">
        <w:t xml:space="preserve"> и и</w:t>
      </w:r>
      <w:r w:rsidRPr="00433749">
        <w:t>н</w:t>
      </w:r>
      <w:r w:rsidRPr="00433749">
        <w:t>фраструктуры, обеспечивающих равный доступ населения к услугам дополнительного о</w:t>
      </w:r>
      <w:r w:rsidRPr="00433749">
        <w:t>б</w:t>
      </w:r>
      <w:r w:rsidRPr="00433749">
        <w:t>разования детей, для формирования у обучающихся социальных компетенций, гражда</w:t>
      </w:r>
      <w:r w:rsidRPr="00433749">
        <w:t>н</w:t>
      </w:r>
      <w:r w:rsidRPr="00433749">
        <w:t>ских установок, культуры здорового образа жизни;</w:t>
      </w:r>
    </w:p>
    <w:p w:rsidR="00903075" w:rsidRPr="00433749" w:rsidRDefault="00903075" w:rsidP="00903075">
      <w:pPr>
        <w:pStyle w:val="a4"/>
        <w:ind w:firstLine="709"/>
        <w:jc w:val="both"/>
      </w:pPr>
      <w:r w:rsidRPr="00433749">
        <w:t>создание условий для обеспечения полноценного отдыха и оздоровления;</w:t>
      </w:r>
    </w:p>
    <w:p w:rsidR="00903075" w:rsidRPr="00433749" w:rsidRDefault="00903075" w:rsidP="00903075">
      <w:pPr>
        <w:pStyle w:val="a4"/>
        <w:ind w:firstLine="709"/>
        <w:jc w:val="both"/>
      </w:pPr>
      <w:r w:rsidRPr="00433749">
        <w:t xml:space="preserve">патриотическое воспитание </w:t>
      </w:r>
      <w:proofErr w:type="gramStart"/>
      <w:r w:rsidRPr="00433749">
        <w:t>обучающихся</w:t>
      </w:r>
      <w:proofErr w:type="gramEnd"/>
      <w:r w:rsidRPr="00433749">
        <w:t>;</w:t>
      </w:r>
    </w:p>
    <w:p w:rsidR="00903075" w:rsidRPr="00433749" w:rsidRDefault="00903075" w:rsidP="00903075">
      <w:pPr>
        <w:autoSpaceDE w:val="0"/>
        <w:autoSpaceDN w:val="0"/>
        <w:adjustRightInd w:val="0"/>
        <w:ind w:firstLine="709"/>
        <w:jc w:val="both"/>
      </w:pPr>
      <w:r w:rsidRPr="00433749">
        <w:t>формирование эффективной системы выявления, поддержки и развития способн</w:t>
      </w:r>
      <w:r w:rsidRPr="00433749">
        <w:t>о</w:t>
      </w:r>
      <w:r w:rsidRPr="00433749">
        <w:t>стей и талантов у детей и молодежи, основанной на принципах справедливости, всеоб</w:t>
      </w:r>
      <w:r w:rsidRPr="00433749">
        <w:t>щ</w:t>
      </w:r>
      <w:r w:rsidRPr="00433749">
        <w:t>ности и направленной на самоопределение и профессиональную ориентацию всех обу</w:t>
      </w:r>
      <w:r w:rsidR="00A77264">
        <w:t>ч</w:t>
      </w:r>
      <w:r w:rsidR="00A77264">
        <w:t>а</w:t>
      </w:r>
      <w:r w:rsidR="00A77264">
        <w:t>ющихся.</w:t>
      </w:r>
    </w:p>
    <w:p w:rsidR="005904E0" w:rsidRPr="00433749" w:rsidRDefault="005904E0" w:rsidP="00903075">
      <w:pPr>
        <w:autoSpaceDE w:val="0"/>
        <w:autoSpaceDN w:val="0"/>
        <w:adjustRightInd w:val="0"/>
        <w:ind w:firstLine="709"/>
        <w:jc w:val="both"/>
      </w:pPr>
    </w:p>
    <w:p w:rsidR="00903075" w:rsidRPr="00433749" w:rsidRDefault="00903075" w:rsidP="00903075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433749">
        <w:t>Мероприятия подпрограммы 3</w:t>
      </w:r>
      <w:r w:rsidR="00385609">
        <w:t xml:space="preserve"> </w:t>
      </w:r>
      <w:r w:rsidRPr="00433749">
        <w:t>приведены в таблице 2 программы.</w:t>
      </w:r>
    </w:p>
    <w:p w:rsidR="00903075" w:rsidRPr="00433749" w:rsidRDefault="00903075" w:rsidP="00903075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903075" w:rsidRPr="00433749" w:rsidRDefault="00903075" w:rsidP="0090307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2.3. Показатели и ожидаемые конечные результаты</w:t>
      </w:r>
    </w:p>
    <w:p w:rsidR="00903075" w:rsidRPr="00433749" w:rsidRDefault="00385609" w:rsidP="0090307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903075" w:rsidRPr="00433749">
        <w:rPr>
          <w:rFonts w:eastAsia="Calibri"/>
          <w:lang w:eastAsia="en-US"/>
        </w:rPr>
        <w:t>еализации</w:t>
      </w:r>
      <w:r>
        <w:rPr>
          <w:rFonts w:eastAsia="Calibri"/>
          <w:lang w:eastAsia="en-US"/>
        </w:rPr>
        <w:t xml:space="preserve"> </w:t>
      </w:r>
      <w:r w:rsidR="00903075" w:rsidRPr="00433749">
        <w:t>подпрограммы 3</w:t>
      </w:r>
    </w:p>
    <w:p w:rsidR="00903075" w:rsidRPr="00433749" w:rsidRDefault="00903075" w:rsidP="00903075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903075" w:rsidRPr="00433749" w:rsidRDefault="00903075" w:rsidP="0090307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Показатели подпрограммы 3 представлены в таблице 1 программы.</w:t>
      </w:r>
    </w:p>
    <w:p w:rsidR="00903075" w:rsidRPr="00433749" w:rsidRDefault="00903075" w:rsidP="0090307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903075" w:rsidRPr="00433749" w:rsidRDefault="00903075" w:rsidP="00903075">
      <w:pPr>
        <w:pStyle w:val="a4"/>
        <w:ind w:firstLine="720"/>
        <w:jc w:val="both"/>
      </w:pPr>
      <w:r w:rsidRPr="00433749">
        <w:t>увеличение доли детей в возрасте от 6 до 17 лет (включительно), охваченных ра</w:t>
      </w:r>
      <w:r w:rsidRPr="00433749">
        <w:t>з</w:t>
      </w:r>
      <w:r w:rsidRPr="00433749">
        <w:t>личными формами отдыха и оздоровления, в общей численности детей, нуждающихся в оздоровлении, до 68,4 %;</w:t>
      </w:r>
    </w:p>
    <w:p w:rsidR="00903075" w:rsidRPr="00433749" w:rsidRDefault="00903075" w:rsidP="00903075">
      <w:pPr>
        <w:pStyle w:val="a4"/>
        <w:ind w:firstLine="720"/>
        <w:jc w:val="both"/>
      </w:pPr>
      <w:r w:rsidRPr="00433749">
        <w:t>увеличение доли обучающихся образовател</w:t>
      </w:r>
      <w:r w:rsidR="001F6D7F" w:rsidRPr="00433749">
        <w:t>ьных организаций Третьяковского ра</w:t>
      </w:r>
      <w:r w:rsidR="001F6D7F" w:rsidRPr="00433749">
        <w:t>й</w:t>
      </w:r>
      <w:r w:rsidR="001F6D7F" w:rsidRPr="00433749">
        <w:t>она</w:t>
      </w:r>
      <w:r w:rsidRPr="00433749">
        <w:t xml:space="preserve">, участвующих в олимпиадах и конкурсах различного уровня, в общей </w:t>
      </w:r>
      <w:proofErr w:type="gramStart"/>
      <w:r w:rsidRPr="00433749">
        <w:t>численности</w:t>
      </w:r>
      <w:proofErr w:type="gramEnd"/>
      <w:r w:rsidRPr="00433749">
        <w:t xml:space="preserve"> обучающихся по программам общего образования до 70%;</w:t>
      </w:r>
    </w:p>
    <w:p w:rsidR="00903075" w:rsidRPr="00433749" w:rsidRDefault="00903075" w:rsidP="00903075">
      <w:pPr>
        <w:pStyle w:val="a4"/>
        <w:ind w:firstLine="720"/>
        <w:jc w:val="both"/>
      </w:pPr>
      <w:r w:rsidRPr="00433749">
        <w:t>увеличение численности школьни</w:t>
      </w:r>
      <w:r w:rsidR="00FE4D64" w:rsidRPr="00433749">
        <w:t>ков, принявших участие в муниципальных</w:t>
      </w:r>
      <w:r w:rsidRPr="00433749">
        <w:t xml:space="preserve"> мер</w:t>
      </w:r>
      <w:r w:rsidRPr="00433749">
        <w:t>о</w:t>
      </w:r>
      <w:r w:rsidRPr="00433749">
        <w:t>приятиях патрио</w:t>
      </w:r>
      <w:r w:rsidR="00FE4D64" w:rsidRPr="00433749">
        <w:t xml:space="preserve">тической направленности, до 70 </w:t>
      </w:r>
      <w:r w:rsidRPr="00433749">
        <w:t xml:space="preserve"> человек;</w:t>
      </w:r>
    </w:p>
    <w:p w:rsidR="00903075" w:rsidRPr="00433749" w:rsidRDefault="00903075" w:rsidP="00903075">
      <w:pPr>
        <w:autoSpaceDE w:val="0"/>
        <w:autoSpaceDN w:val="0"/>
        <w:adjustRightInd w:val="0"/>
        <w:ind w:firstLine="720"/>
        <w:jc w:val="both"/>
      </w:pPr>
      <w:r w:rsidRPr="00433749">
        <w:t>в рамках регионального проекта «Успех каждого ребенка»:</w:t>
      </w:r>
    </w:p>
    <w:p w:rsidR="00903075" w:rsidRPr="00433749" w:rsidRDefault="00903075" w:rsidP="00903075">
      <w:pPr>
        <w:autoSpaceDE w:val="0"/>
        <w:autoSpaceDN w:val="0"/>
        <w:adjustRightInd w:val="0"/>
        <w:ind w:firstLine="720"/>
        <w:jc w:val="both"/>
      </w:pPr>
      <w:r w:rsidRPr="00433749">
        <w:lastRenderedPageBreak/>
        <w:t>увеличение числа детей, охваченных деятельностью детских технопарков «</w:t>
      </w:r>
      <w:proofErr w:type="spellStart"/>
      <w:r w:rsidRPr="00433749">
        <w:t>Квант</w:t>
      </w:r>
      <w:r w:rsidRPr="00433749">
        <w:t>о</w:t>
      </w:r>
      <w:r w:rsidRPr="00433749">
        <w:t>риум</w:t>
      </w:r>
      <w:proofErr w:type="spellEnd"/>
      <w:r w:rsidRPr="00433749">
        <w:t>» (мобильных технопарков «</w:t>
      </w:r>
      <w:proofErr w:type="spellStart"/>
      <w:r w:rsidRPr="00433749">
        <w:t>Кванториум</w:t>
      </w:r>
      <w:proofErr w:type="spellEnd"/>
      <w:r w:rsidRPr="00433749">
        <w:t>») и других проектов, направленных на обеспечение доступности дополнительных общеобразовательных программ естественн</w:t>
      </w:r>
      <w:r w:rsidRPr="00433749">
        <w:t>о</w:t>
      </w:r>
      <w:r w:rsidRPr="00433749">
        <w:t>научной и технической направленностей, соответствующих приоритетным направлениям технологического разв</w:t>
      </w:r>
      <w:r w:rsidR="00522285" w:rsidRPr="00433749">
        <w:t>ития Российской Федерации, до 10</w:t>
      </w:r>
      <w:r w:rsidRPr="00433749">
        <w:t xml:space="preserve"> %;</w:t>
      </w:r>
    </w:p>
    <w:p w:rsidR="00903075" w:rsidRPr="00433749" w:rsidRDefault="00903075" w:rsidP="00903075">
      <w:pPr>
        <w:autoSpaceDE w:val="0"/>
        <w:autoSpaceDN w:val="0"/>
        <w:adjustRightInd w:val="0"/>
        <w:ind w:firstLine="720"/>
        <w:jc w:val="both"/>
      </w:pPr>
      <w:r w:rsidRPr="00433749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433749">
        <w:t>Проектория</w:t>
      </w:r>
      <w:proofErr w:type="spellEnd"/>
      <w:r w:rsidRPr="00433749">
        <w:t>», «Уроки настоящего» или иных аналогичных по возможностям, функциям и результатам проектов, направленных на ранню</w:t>
      </w:r>
      <w:r w:rsidR="00522285" w:rsidRPr="00433749">
        <w:t>ю профор</w:t>
      </w:r>
      <w:r w:rsidR="00522285" w:rsidRPr="00433749">
        <w:t>и</w:t>
      </w:r>
      <w:r w:rsidR="00522285" w:rsidRPr="00433749">
        <w:t>ентацию, до  1118</w:t>
      </w:r>
      <w:r w:rsidR="00385609">
        <w:t xml:space="preserve"> </w:t>
      </w:r>
      <w:r w:rsidRPr="00433749">
        <w:t>человек;</w:t>
      </w:r>
    </w:p>
    <w:p w:rsidR="00903075" w:rsidRPr="00433749" w:rsidRDefault="00903075" w:rsidP="00903075">
      <w:pPr>
        <w:autoSpaceDE w:val="0"/>
        <w:autoSpaceDN w:val="0"/>
        <w:adjustRightInd w:val="0"/>
        <w:ind w:firstLine="720"/>
        <w:jc w:val="both"/>
      </w:pPr>
      <w:r w:rsidRPr="00433749"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</w:t>
      </w:r>
      <w:r w:rsidRPr="00433749">
        <w:t>н</w:t>
      </w:r>
      <w:r w:rsidRPr="00433749">
        <w:t>ционных технологий, до 70 %.</w:t>
      </w:r>
    </w:p>
    <w:p w:rsidR="00903075" w:rsidRPr="00433749" w:rsidRDefault="00903075" w:rsidP="00903075">
      <w:pPr>
        <w:autoSpaceDE w:val="0"/>
        <w:autoSpaceDN w:val="0"/>
        <w:adjustRightInd w:val="0"/>
        <w:ind w:firstLine="567"/>
        <w:jc w:val="both"/>
      </w:pPr>
    </w:p>
    <w:p w:rsidR="00903075" w:rsidRPr="00433749" w:rsidRDefault="00903075" w:rsidP="0090307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 xml:space="preserve">2.4. Сроки реализации </w:t>
      </w:r>
      <w:r w:rsidRPr="00433749">
        <w:t>подпрограммы 3</w:t>
      </w:r>
    </w:p>
    <w:p w:rsidR="00903075" w:rsidRPr="00433749" w:rsidRDefault="00903075" w:rsidP="00903075">
      <w:pPr>
        <w:autoSpaceDE w:val="0"/>
        <w:autoSpaceDN w:val="0"/>
        <w:adjustRightInd w:val="0"/>
        <w:ind w:firstLine="567"/>
        <w:jc w:val="both"/>
      </w:pPr>
    </w:p>
    <w:p w:rsidR="00903075" w:rsidRPr="00433749" w:rsidRDefault="00903075" w:rsidP="00903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Реализация подпрограммы 3</w:t>
      </w:r>
      <w:r w:rsidR="00385609">
        <w:rPr>
          <w:rFonts w:ascii="Times New Roman" w:hAnsi="Times New Roman" w:cs="Times New Roman"/>
          <w:sz w:val="24"/>
          <w:szCs w:val="24"/>
        </w:rPr>
        <w:t xml:space="preserve"> </w:t>
      </w:r>
      <w:r w:rsidRPr="00433749">
        <w:rPr>
          <w:rFonts w:ascii="Times New Roman" w:hAnsi="Times New Roman" w:cs="Times New Roman"/>
          <w:sz w:val="24"/>
          <w:szCs w:val="24"/>
        </w:rPr>
        <w:t>будет осуществляться в период с 2021 по 2024 год.</w:t>
      </w:r>
    </w:p>
    <w:p w:rsidR="00903075" w:rsidRPr="00433749" w:rsidRDefault="00903075" w:rsidP="00903075">
      <w:pPr>
        <w:autoSpaceDE w:val="0"/>
        <w:autoSpaceDN w:val="0"/>
        <w:adjustRightInd w:val="0"/>
        <w:ind w:firstLine="567"/>
        <w:jc w:val="both"/>
      </w:pPr>
    </w:p>
    <w:p w:rsidR="00903075" w:rsidRPr="00433749" w:rsidRDefault="00903075" w:rsidP="009030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D7AF1">
        <w:rPr>
          <w:rFonts w:ascii="Times New Roman" w:hAnsi="Times New Roman" w:cs="Times New Roman"/>
          <w:sz w:val="24"/>
          <w:szCs w:val="24"/>
        </w:rPr>
        <w:t>бщий объем финансирова</w:t>
      </w:r>
      <w:r w:rsidR="00385609">
        <w:rPr>
          <w:rFonts w:ascii="Times New Roman" w:hAnsi="Times New Roman" w:cs="Times New Roman"/>
          <w:sz w:val="24"/>
          <w:szCs w:val="24"/>
        </w:rPr>
        <w:t>ния подпрограммы 3 «Развитие до</w:t>
      </w:r>
      <w:r w:rsidRPr="00FD7AF1">
        <w:rPr>
          <w:rFonts w:ascii="Times New Roman" w:hAnsi="Times New Roman" w:cs="Times New Roman"/>
          <w:sz w:val="24"/>
          <w:szCs w:val="24"/>
        </w:rPr>
        <w:t>полнительного обр</w:t>
      </w:r>
      <w:r w:rsidRPr="00FD7AF1">
        <w:rPr>
          <w:rFonts w:ascii="Times New Roman" w:hAnsi="Times New Roman" w:cs="Times New Roman"/>
          <w:sz w:val="24"/>
          <w:szCs w:val="24"/>
        </w:rPr>
        <w:t>а</w:t>
      </w:r>
      <w:r w:rsidRPr="00FD7AF1">
        <w:rPr>
          <w:rFonts w:ascii="Times New Roman" w:hAnsi="Times New Roman" w:cs="Times New Roman"/>
          <w:sz w:val="24"/>
          <w:szCs w:val="24"/>
        </w:rPr>
        <w:t xml:space="preserve">зования детей и сферы отдыха и </w:t>
      </w:r>
      <w:proofErr w:type="spellStart"/>
      <w:proofErr w:type="gramStart"/>
      <w:r w:rsidRPr="00FD7AF1">
        <w:rPr>
          <w:rFonts w:ascii="Times New Roman" w:hAnsi="Times New Roman" w:cs="Times New Roman"/>
          <w:sz w:val="24"/>
          <w:szCs w:val="24"/>
        </w:rPr>
        <w:t>оздоровле-ния</w:t>
      </w:r>
      <w:proofErr w:type="spellEnd"/>
      <w:proofErr w:type="gramEnd"/>
      <w:r w:rsidRPr="00FD7AF1">
        <w:rPr>
          <w:rFonts w:ascii="Times New Roman" w:hAnsi="Times New Roman" w:cs="Times New Roman"/>
          <w:sz w:val="24"/>
          <w:szCs w:val="24"/>
        </w:rPr>
        <w:t xml:space="preserve"> детей в Третьяковском р</w:t>
      </w:r>
      <w:r w:rsidR="00385609">
        <w:rPr>
          <w:rFonts w:ascii="Times New Roman" w:hAnsi="Times New Roman" w:cs="Times New Roman"/>
          <w:sz w:val="24"/>
          <w:szCs w:val="24"/>
        </w:rPr>
        <w:t>айоне на 2021-2024 годы» муници</w:t>
      </w:r>
      <w:r w:rsidRPr="00FD7AF1">
        <w:rPr>
          <w:rFonts w:ascii="Times New Roman" w:hAnsi="Times New Roman" w:cs="Times New Roman"/>
          <w:sz w:val="24"/>
          <w:szCs w:val="24"/>
        </w:rPr>
        <w:t>пальной программы «Развитие образования в Третьяковском районе на 2021-2024 годы» (д</w:t>
      </w:r>
      <w:r w:rsidR="00385609">
        <w:rPr>
          <w:rFonts w:ascii="Times New Roman" w:hAnsi="Times New Roman" w:cs="Times New Roman"/>
          <w:sz w:val="24"/>
          <w:szCs w:val="24"/>
        </w:rPr>
        <w:t>алее – «подпрограмма 3») состав</w:t>
      </w:r>
      <w:r w:rsidRPr="00FD7AF1">
        <w:rPr>
          <w:rFonts w:ascii="Times New Roman" w:hAnsi="Times New Roman" w:cs="Times New Roman"/>
          <w:sz w:val="24"/>
          <w:szCs w:val="24"/>
        </w:rPr>
        <w:t>ляет 13946,0 тыс. рублей, из них: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из краевого бюджета </w:t>
      </w:r>
      <w:r w:rsidRPr="00FD7AF1">
        <w:rPr>
          <w:rFonts w:ascii="Times New Roman" w:hAnsi="Times New Roman" w:cs="Times New Roman"/>
          <w:sz w:val="24"/>
          <w:szCs w:val="24"/>
        </w:rPr>
        <w:t>2800,0 тыс. рублей, в том числе по годам: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2021 год </w:t>
      </w:r>
      <w:r w:rsidRPr="00FD7AF1">
        <w:rPr>
          <w:rFonts w:ascii="Times New Roman" w:hAnsi="Times New Roman" w:cs="Times New Roman"/>
          <w:sz w:val="24"/>
          <w:szCs w:val="24"/>
        </w:rPr>
        <w:t>400,0 тыс. рублей;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FD7AF1">
        <w:rPr>
          <w:rFonts w:ascii="Times New Roman" w:hAnsi="Times New Roman" w:cs="Times New Roman"/>
          <w:sz w:val="24"/>
          <w:szCs w:val="24"/>
        </w:rPr>
        <w:t>800,0 тыс. рублей;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2023 год </w:t>
      </w:r>
      <w:r w:rsidRPr="00FD7AF1">
        <w:rPr>
          <w:rFonts w:ascii="Times New Roman" w:hAnsi="Times New Roman" w:cs="Times New Roman"/>
          <w:sz w:val="24"/>
          <w:szCs w:val="24"/>
        </w:rPr>
        <w:t>800,0 тыс. рублей;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FD7AF1">
        <w:rPr>
          <w:rFonts w:ascii="Times New Roman" w:hAnsi="Times New Roman" w:cs="Times New Roman"/>
          <w:sz w:val="24"/>
          <w:szCs w:val="24"/>
        </w:rPr>
        <w:t>800,0 тыс. рублей.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из местного бюджета- 11146,0 </w:t>
      </w:r>
      <w:proofErr w:type="spellStart"/>
      <w:r w:rsidRPr="00FD7AF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7AF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7AF1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D7AF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2021 год </w:t>
      </w:r>
      <w:r w:rsidRPr="00FD7AF1">
        <w:rPr>
          <w:rFonts w:ascii="Times New Roman" w:hAnsi="Times New Roman" w:cs="Times New Roman"/>
          <w:sz w:val="24"/>
          <w:szCs w:val="24"/>
        </w:rPr>
        <w:t>2632,0 тыс. рублей;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FD7AF1">
        <w:rPr>
          <w:rFonts w:ascii="Times New Roman" w:hAnsi="Times New Roman" w:cs="Times New Roman"/>
          <w:sz w:val="24"/>
          <w:szCs w:val="24"/>
        </w:rPr>
        <w:t>2732,0 тыс. рублей;</w:t>
      </w:r>
    </w:p>
    <w:p w:rsidR="00FD7AF1" w:rsidRP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2023 год </w:t>
      </w:r>
      <w:r w:rsidRPr="00FD7AF1">
        <w:rPr>
          <w:rFonts w:ascii="Times New Roman" w:hAnsi="Times New Roman" w:cs="Times New Roman"/>
          <w:sz w:val="24"/>
          <w:szCs w:val="24"/>
        </w:rPr>
        <w:t>2836,0 тыс. рублей;</w:t>
      </w:r>
    </w:p>
    <w:p w:rsidR="00FD7AF1" w:rsidRDefault="00FD7AF1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F1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FD7AF1">
        <w:rPr>
          <w:rFonts w:ascii="Times New Roman" w:hAnsi="Times New Roman" w:cs="Times New Roman"/>
          <w:sz w:val="24"/>
          <w:szCs w:val="24"/>
        </w:rPr>
        <w:t>2946,0 тыс. рублей.</w:t>
      </w:r>
    </w:p>
    <w:p w:rsidR="00522285" w:rsidRPr="00433749" w:rsidRDefault="00903075" w:rsidP="00FD7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433749">
        <w:rPr>
          <w:rFonts w:ascii="Times New Roman" w:hAnsi="Times New Roman" w:cs="Times New Roman"/>
          <w:sz w:val="24"/>
          <w:szCs w:val="24"/>
        </w:rPr>
        <w:t>т</w:t>
      </w:r>
      <w:r w:rsidRPr="00433749">
        <w:rPr>
          <w:rFonts w:ascii="Times New Roman" w:hAnsi="Times New Roman" w:cs="Times New Roman"/>
          <w:sz w:val="24"/>
          <w:szCs w:val="24"/>
        </w:rPr>
        <w:t xml:space="preserve">ветствии с законом о краевом бюджете </w:t>
      </w:r>
      <w:r w:rsidR="0083501B" w:rsidRPr="00433749">
        <w:rPr>
          <w:rFonts w:ascii="Times New Roman" w:hAnsi="Times New Roman" w:cs="Times New Roman"/>
          <w:sz w:val="24"/>
          <w:szCs w:val="24"/>
        </w:rPr>
        <w:t>и решением</w:t>
      </w:r>
      <w:r w:rsidR="00126A5E">
        <w:rPr>
          <w:rFonts w:ascii="Times New Roman" w:hAnsi="Times New Roman" w:cs="Times New Roman"/>
          <w:sz w:val="24"/>
          <w:szCs w:val="24"/>
        </w:rPr>
        <w:t xml:space="preserve"> </w:t>
      </w:r>
      <w:r w:rsidR="00522285" w:rsidRPr="00433749">
        <w:rPr>
          <w:rFonts w:ascii="Times New Roman" w:hAnsi="Times New Roman" w:cs="Times New Roman"/>
          <w:sz w:val="24"/>
          <w:szCs w:val="24"/>
        </w:rPr>
        <w:t xml:space="preserve">РСД </w:t>
      </w:r>
      <w:r w:rsidR="0083501B" w:rsidRPr="00433749">
        <w:rPr>
          <w:rFonts w:ascii="Times New Roman" w:hAnsi="Times New Roman" w:cs="Times New Roman"/>
          <w:sz w:val="24"/>
          <w:szCs w:val="24"/>
        </w:rPr>
        <w:t xml:space="preserve"> о бюджете Третьяковского рай</w:t>
      </w:r>
      <w:r w:rsidR="0083501B" w:rsidRPr="00433749">
        <w:rPr>
          <w:rFonts w:ascii="Times New Roman" w:hAnsi="Times New Roman" w:cs="Times New Roman"/>
          <w:sz w:val="24"/>
          <w:szCs w:val="24"/>
        </w:rPr>
        <w:t>о</w:t>
      </w:r>
      <w:r w:rsidR="0083501B" w:rsidRPr="00433749">
        <w:rPr>
          <w:rFonts w:ascii="Times New Roman" w:hAnsi="Times New Roman" w:cs="Times New Roman"/>
          <w:sz w:val="24"/>
          <w:szCs w:val="24"/>
        </w:rPr>
        <w:t xml:space="preserve">на </w:t>
      </w:r>
      <w:r w:rsidRPr="00433749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период.</w:t>
      </w:r>
    </w:p>
    <w:p w:rsidR="00522285" w:rsidRPr="00433749" w:rsidRDefault="00522285" w:rsidP="000563BF">
      <w:pPr>
        <w:spacing w:line="240" w:lineRule="exact"/>
        <w:jc w:val="center"/>
        <w:outlineLvl w:val="0"/>
      </w:pPr>
    </w:p>
    <w:p w:rsidR="00522285" w:rsidRPr="00433749" w:rsidRDefault="00522285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B65006">
      <w:pPr>
        <w:spacing w:line="240" w:lineRule="exact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A77264" w:rsidRDefault="00A77264" w:rsidP="000563BF">
      <w:pPr>
        <w:spacing w:line="240" w:lineRule="exact"/>
        <w:jc w:val="center"/>
        <w:outlineLvl w:val="0"/>
        <w:rPr>
          <w:b/>
        </w:rPr>
      </w:pPr>
    </w:p>
    <w:p w:rsidR="000563BF" w:rsidRPr="00433749" w:rsidRDefault="000563BF" w:rsidP="000563BF">
      <w:pPr>
        <w:spacing w:line="240" w:lineRule="exact"/>
        <w:jc w:val="center"/>
        <w:outlineLvl w:val="0"/>
        <w:rPr>
          <w:b/>
        </w:rPr>
      </w:pPr>
      <w:r w:rsidRPr="00433749">
        <w:rPr>
          <w:b/>
        </w:rPr>
        <w:lastRenderedPageBreak/>
        <w:t>ПОДПРОГРАММА 4</w:t>
      </w:r>
    </w:p>
    <w:p w:rsidR="007F6768" w:rsidRPr="00433749" w:rsidRDefault="007F6768" w:rsidP="000563BF">
      <w:pPr>
        <w:spacing w:line="240" w:lineRule="exact"/>
        <w:jc w:val="center"/>
        <w:outlineLvl w:val="0"/>
        <w:rPr>
          <w:b/>
        </w:rPr>
      </w:pPr>
    </w:p>
    <w:p w:rsidR="00B65006" w:rsidRDefault="000563BF" w:rsidP="000563BF">
      <w:pPr>
        <w:spacing w:line="240" w:lineRule="exact"/>
        <w:jc w:val="center"/>
        <w:rPr>
          <w:b/>
        </w:rPr>
      </w:pPr>
      <w:r w:rsidRPr="00433749">
        <w:rPr>
          <w:b/>
        </w:rPr>
        <w:t>«Профессиональная подготовка, переподготовка, повышение квалификации и ра</w:t>
      </w:r>
      <w:r w:rsidRPr="00433749">
        <w:rPr>
          <w:b/>
        </w:rPr>
        <w:t>з</w:t>
      </w:r>
      <w:r w:rsidRPr="00433749">
        <w:rPr>
          <w:b/>
        </w:rPr>
        <w:t xml:space="preserve">витие кадрового потенциала </w:t>
      </w:r>
    </w:p>
    <w:p w:rsidR="001F6D7F" w:rsidRPr="00B65006" w:rsidRDefault="000563BF" w:rsidP="00B65006">
      <w:pPr>
        <w:spacing w:line="240" w:lineRule="exact"/>
        <w:jc w:val="center"/>
        <w:rPr>
          <w:b/>
        </w:rPr>
      </w:pPr>
      <w:r w:rsidRPr="00433749">
        <w:rPr>
          <w:b/>
        </w:rPr>
        <w:t>Третьяковского района</w:t>
      </w:r>
      <w:r w:rsidR="005C40C2" w:rsidRPr="00433749">
        <w:rPr>
          <w:b/>
        </w:rPr>
        <w:t xml:space="preserve"> на 2021-2024 годы</w:t>
      </w:r>
      <w:r w:rsidRPr="00433749">
        <w:rPr>
          <w:b/>
        </w:rPr>
        <w:t>»</w:t>
      </w:r>
    </w:p>
    <w:p w:rsidR="00B65006" w:rsidRDefault="000563BF" w:rsidP="000563BF">
      <w:pPr>
        <w:spacing w:line="240" w:lineRule="exact"/>
        <w:jc w:val="center"/>
      </w:pPr>
      <w:r w:rsidRPr="00433749">
        <w:t xml:space="preserve">муниципальной программы Третьяковского района «Развитие образования </w:t>
      </w:r>
    </w:p>
    <w:p w:rsidR="000563BF" w:rsidRPr="00433749" w:rsidRDefault="000563BF" w:rsidP="000563BF">
      <w:pPr>
        <w:spacing w:line="240" w:lineRule="exact"/>
        <w:jc w:val="center"/>
      </w:pPr>
      <w:r w:rsidRPr="00433749">
        <w:t>в Третьяковском районе</w:t>
      </w:r>
      <w:r w:rsidR="005C40C2" w:rsidRPr="00433749">
        <w:t xml:space="preserve"> на 2021-2024 годы</w:t>
      </w:r>
      <w:r w:rsidRPr="00433749">
        <w:t>»</w:t>
      </w:r>
    </w:p>
    <w:p w:rsidR="000563BF" w:rsidRPr="00433749" w:rsidRDefault="000563BF" w:rsidP="000563BF">
      <w:pPr>
        <w:spacing w:line="276" w:lineRule="auto"/>
        <w:jc w:val="center"/>
        <w:rPr>
          <w:b/>
        </w:rPr>
      </w:pPr>
    </w:p>
    <w:p w:rsidR="000563BF" w:rsidRPr="00433749" w:rsidRDefault="000563BF" w:rsidP="000563BF">
      <w:pPr>
        <w:spacing w:line="276" w:lineRule="auto"/>
        <w:jc w:val="center"/>
      </w:pPr>
      <w:r w:rsidRPr="00433749">
        <w:t>ПАСПОРТ</w:t>
      </w:r>
    </w:p>
    <w:p w:rsidR="00A77264" w:rsidRDefault="000563BF" w:rsidP="00675F5C">
      <w:pPr>
        <w:spacing w:line="240" w:lineRule="exact"/>
        <w:jc w:val="center"/>
      </w:pPr>
      <w:r w:rsidRPr="00433749">
        <w:t xml:space="preserve">подпрограммы </w:t>
      </w:r>
      <w:r w:rsidR="00675F5C" w:rsidRPr="00433749">
        <w:t>«Профессиональная подготовка, переподготовка, повышение квалифик</w:t>
      </w:r>
      <w:r w:rsidR="00675F5C" w:rsidRPr="00433749">
        <w:t>а</w:t>
      </w:r>
      <w:r w:rsidR="00675F5C" w:rsidRPr="00433749">
        <w:t>ции и развитие кадрового потенциала Третьяковского района</w:t>
      </w:r>
      <w:r w:rsidR="00A77264">
        <w:t xml:space="preserve"> на 2021-2024 годы</w:t>
      </w:r>
      <w:r w:rsidR="00675F5C" w:rsidRPr="00433749">
        <w:t xml:space="preserve">» </w:t>
      </w:r>
    </w:p>
    <w:p w:rsidR="00A77264" w:rsidRDefault="00675F5C" w:rsidP="00675F5C">
      <w:pPr>
        <w:spacing w:line="240" w:lineRule="exact"/>
        <w:jc w:val="center"/>
      </w:pPr>
      <w:r w:rsidRPr="00433749">
        <w:t xml:space="preserve">муниципальной программы Третьяковского района «Развитие образования </w:t>
      </w:r>
    </w:p>
    <w:p w:rsidR="00675F5C" w:rsidRPr="00433749" w:rsidRDefault="00675F5C" w:rsidP="00675F5C">
      <w:pPr>
        <w:spacing w:line="240" w:lineRule="exact"/>
        <w:jc w:val="center"/>
      </w:pPr>
      <w:r w:rsidRPr="00433749">
        <w:t>в Третьяковском районе</w:t>
      </w:r>
      <w:r w:rsidR="00A77264">
        <w:t xml:space="preserve"> на 2021-2024 годы</w:t>
      </w:r>
      <w:r w:rsidRPr="00433749">
        <w:t>»</w:t>
      </w:r>
    </w:p>
    <w:p w:rsidR="000563BF" w:rsidRPr="00433749" w:rsidRDefault="000563BF" w:rsidP="00675F5C">
      <w:pPr>
        <w:spacing w:line="240" w:lineRule="exact"/>
        <w:jc w:val="center"/>
      </w:pPr>
    </w:p>
    <w:p w:rsidR="000563BF" w:rsidRPr="00433749" w:rsidRDefault="000563BF" w:rsidP="000563BF">
      <w:pPr>
        <w:spacing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0563BF" w:rsidRPr="00433749" w:rsidTr="002929B7">
        <w:trPr>
          <w:trHeight w:val="1213"/>
          <w:tblCellSpacing w:w="5" w:type="nil"/>
        </w:trPr>
        <w:tc>
          <w:tcPr>
            <w:tcW w:w="2720" w:type="dxa"/>
          </w:tcPr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433749">
              <w:t>Ответственный и</w:t>
            </w:r>
            <w:r w:rsidRPr="00433749">
              <w:t>с</w:t>
            </w:r>
            <w:r w:rsidRPr="00433749">
              <w:t>полнитель подпр</w:t>
            </w:r>
            <w:r w:rsidRPr="00433749">
              <w:t>о</w:t>
            </w:r>
            <w:r w:rsidRPr="00433749">
              <w:t xml:space="preserve">граммы </w:t>
            </w:r>
          </w:p>
        </w:tc>
        <w:tc>
          <w:tcPr>
            <w:tcW w:w="6832" w:type="dxa"/>
          </w:tcPr>
          <w:p w:rsidR="000563BF" w:rsidRPr="00433749" w:rsidRDefault="002912CE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="00675F5C" w:rsidRPr="00433749">
              <w:t>омитет администрации Третьяковского района Алтайского края по образованию</w:t>
            </w:r>
          </w:p>
        </w:tc>
      </w:tr>
      <w:tr w:rsidR="000563BF" w:rsidRPr="00433749" w:rsidTr="002929B7">
        <w:trPr>
          <w:trHeight w:val="2070"/>
          <w:tblCellSpacing w:w="5" w:type="nil"/>
        </w:trPr>
        <w:tc>
          <w:tcPr>
            <w:tcW w:w="2720" w:type="dxa"/>
          </w:tcPr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433749">
              <w:t>Участники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32" w:type="dxa"/>
          </w:tcPr>
          <w:p w:rsidR="006F3060" w:rsidRPr="00433749" w:rsidRDefault="006F3060" w:rsidP="006F30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Третьяковскому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311FCD" w:rsidRPr="00433749" w:rsidRDefault="00311FCD" w:rsidP="00311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администрация Третьяковского района (по согласованию);</w:t>
            </w:r>
          </w:p>
          <w:p w:rsidR="00311FCD" w:rsidRPr="00433749" w:rsidRDefault="00311FCD" w:rsidP="00311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страции Третьяковского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0563BF" w:rsidRPr="00433749" w:rsidRDefault="00311FCD" w:rsidP="00311F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муниципальные (бюджетные и казенные) образовательные орг</w:t>
            </w:r>
            <w:r w:rsidRPr="00433749">
              <w:t>а</w:t>
            </w:r>
            <w:r w:rsidRPr="00433749">
              <w:t>низации (по согласованию);</w:t>
            </w:r>
          </w:p>
        </w:tc>
      </w:tr>
      <w:tr w:rsidR="000563BF" w:rsidRPr="00433749" w:rsidTr="002929B7">
        <w:trPr>
          <w:trHeight w:val="737"/>
          <w:tblCellSpacing w:w="5" w:type="nil"/>
        </w:trPr>
        <w:tc>
          <w:tcPr>
            <w:tcW w:w="2720" w:type="dxa"/>
          </w:tcPr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433749">
              <w:t xml:space="preserve">Цель подпрограммы </w:t>
            </w:r>
          </w:p>
        </w:tc>
        <w:tc>
          <w:tcPr>
            <w:tcW w:w="6832" w:type="dxa"/>
          </w:tcPr>
          <w:p w:rsidR="000563BF" w:rsidRPr="00433749" w:rsidRDefault="000563BF" w:rsidP="000563BF">
            <w:pPr>
              <w:jc w:val="both"/>
              <w:rPr>
                <w:rFonts w:eastAsia="Calibri"/>
                <w:spacing w:val="-4"/>
              </w:rPr>
            </w:pPr>
            <w:r w:rsidRPr="00433749">
              <w:rPr>
                <w:rFonts w:eastAsia="Calibri"/>
                <w:spacing w:val="-4"/>
              </w:rPr>
              <w:t>создание условий для развития кадрового потенци</w:t>
            </w:r>
            <w:r w:rsidR="006A1FA6" w:rsidRPr="00433749">
              <w:rPr>
                <w:rFonts w:eastAsia="Calibri"/>
                <w:spacing w:val="-4"/>
              </w:rPr>
              <w:t>ала Третьяко</w:t>
            </w:r>
            <w:r w:rsidR="006A1FA6" w:rsidRPr="00433749">
              <w:rPr>
                <w:rFonts w:eastAsia="Calibri"/>
                <w:spacing w:val="-4"/>
              </w:rPr>
              <w:t>в</w:t>
            </w:r>
            <w:r w:rsidR="006A1FA6" w:rsidRPr="00433749">
              <w:rPr>
                <w:rFonts w:eastAsia="Calibri"/>
                <w:spacing w:val="-4"/>
              </w:rPr>
              <w:t>ского района</w:t>
            </w:r>
          </w:p>
        </w:tc>
      </w:tr>
      <w:tr w:rsidR="000563BF" w:rsidRPr="00433749" w:rsidTr="002929B7">
        <w:trPr>
          <w:trHeight w:val="20"/>
          <w:tblCellSpacing w:w="5" w:type="nil"/>
        </w:trPr>
        <w:tc>
          <w:tcPr>
            <w:tcW w:w="2720" w:type="dxa"/>
          </w:tcPr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433749">
              <w:t>Задачи подпрограммы</w:t>
            </w:r>
          </w:p>
        </w:tc>
        <w:tc>
          <w:tcPr>
            <w:tcW w:w="6832" w:type="dxa"/>
          </w:tcPr>
          <w:p w:rsidR="000563BF" w:rsidRPr="00433749" w:rsidRDefault="00E30684" w:rsidP="000563BF">
            <w:pPr>
              <w:jc w:val="both"/>
              <w:rPr>
                <w:rFonts w:eastAsia="Calibri"/>
              </w:rPr>
            </w:pPr>
            <w:r w:rsidRPr="00433749">
              <w:rPr>
                <w:rFonts w:eastAsia="Calibri"/>
              </w:rPr>
              <w:t>-</w:t>
            </w:r>
            <w:r w:rsidR="000563BF" w:rsidRPr="00433749">
              <w:rPr>
                <w:rFonts w:eastAsia="Calibri"/>
              </w:rPr>
              <w:t>повышение уровня квалификации, профессиональной комп</w:t>
            </w:r>
            <w:r w:rsidR="000563BF" w:rsidRPr="00433749">
              <w:rPr>
                <w:rFonts w:eastAsia="Calibri"/>
              </w:rPr>
              <w:t>е</w:t>
            </w:r>
            <w:r w:rsidR="000563BF" w:rsidRPr="00433749">
              <w:rPr>
                <w:rFonts w:eastAsia="Calibri"/>
              </w:rPr>
              <w:t>тентности педагогических и руководящих работников</w:t>
            </w:r>
            <w:r w:rsidR="006A1FA6" w:rsidRPr="00433749">
              <w:rPr>
                <w:rFonts w:eastAsia="Calibri"/>
              </w:rPr>
              <w:t xml:space="preserve"> системы образования Третьяковского района</w:t>
            </w:r>
            <w:r w:rsidR="000563BF" w:rsidRPr="00433749">
              <w:rPr>
                <w:rFonts w:eastAsia="Calibri"/>
              </w:rPr>
              <w:t>;</w:t>
            </w:r>
          </w:p>
          <w:p w:rsidR="000563BF" w:rsidRPr="00433749" w:rsidRDefault="00E30684" w:rsidP="000563BF">
            <w:pPr>
              <w:jc w:val="both"/>
              <w:rPr>
                <w:rFonts w:eastAsia="Calibri"/>
              </w:rPr>
            </w:pPr>
            <w:r w:rsidRPr="00433749">
              <w:rPr>
                <w:rFonts w:eastAsia="Calibri"/>
              </w:rPr>
              <w:t>-</w:t>
            </w:r>
            <w:r w:rsidR="000563BF" w:rsidRPr="00433749">
              <w:rPr>
                <w:rFonts w:eastAsia="Calibri"/>
              </w:rPr>
              <w:t>мотивация педагогов к саморазвитию и повышению своей пр</w:t>
            </w:r>
            <w:r w:rsidR="000563BF" w:rsidRPr="00433749">
              <w:rPr>
                <w:rFonts w:eastAsia="Calibri"/>
              </w:rPr>
              <w:t>о</w:t>
            </w:r>
            <w:r w:rsidR="000563BF" w:rsidRPr="00433749">
              <w:rPr>
                <w:rFonts w:eastAsia="Calibri"/>
              </w:rPr>
              <w:t>фессиональной компетентности;</w:t>
            </w:r>
          </w:p>
          <w:p w:rsidR="000563BF" w:rsidRPr="00433749" w:rsidRDefault="00E30684" w:rsidP="000563BF">
            <w:pPr>
              <w:jc w:val="both"/>
              <w:rPr>
                <w:rFonts w:eastAsia="Calibri"/>
              </w:rPr>
            </w:pPr>
            <w:r w:rsidRPr="00433749">
              <w:rPr>
                <w:rFonts w:eastAsia="Calibri"/>
              </w:rPr>
              <w:t>-</w:t>
            </w:r>
            <w:r w:rsidR="006A1FA6" w:rsidRPr="00433749">
              <w:rPr>
                <w:rFonts w:eastAsia="Calibri"/>
              </w:rPr>
              <w:t>обеспечени</w:t>
            </w:r>
            <w:r w:rsidR="007F6768" w:rsidRPr="00433749">
              <w:rPr>
                <w:rFonts w:eastAsia="Calibri"/>
              </w:rPr>
              <w:t>е</w:t>
            </w:r>
            <w:r w:rsidR="000563BF" w:rsidRPr="00433749">
              <w:rPr>
                <w:rFonts w:eastAsia="Calibri"/>
              </w:rPr>
              <w:t xml:space="preserve"> условий для оздоровления педагогических и рук</w:t>
            </w:r>
            <w:r w:rsidR="000563BF" w:rsidRPr="00433749">
              <w:rPr>
                <w:rFonts w:eastAsia="Calibri"/>
              </w:rPr>
              <w:t>о</w:t>
            </w:r>
            <w:r w:rsidR="000563BF" w:rsidRPr="00433749">
              <w:rPr>
                <w:rFonts w:eastAsia="Calibri"/>
              </w:rPr>
              <w:t>водящих работников системы образования и поддержания иде</w:t>
            </w:r>
            <w:r w:rsidR="000563BF" w:rsidRPr="00433749">
              <w:rPr>
                <w:rFonts w:eastAsia="Calibri"/>
              </w:rPr>
              <w:t>о</w:t>
            </w:r>
            <w:r w:rsidR="000563BF" w:rsidRPr="00433749">
              <w:rPr>
                <w:rFonts w:eastAsia="Calibri"/>
              </w:rPr>
              <w:t>логии здорового образа жизни;</w:t>
            </w:r>
          </w:p>
          <w:p w:rsidR="009F4929" w:rsidRPr="00433749" w:rsidRDefault="006A1FA6" w:rsidP="000563BF">
            <w:pPr>
              <w:jc w:val="both"/>
              <w:rPr>
                <w:rFonts w:eastAsia="Calibri"/>
              </w:rPr>
            </w:pPr>
            <w:r w:rsidRPr="00433749">
              <w:rPr>
                <w:rFonts w:eastAsia="Calibri"/>
              </w:rPr>
              <w:t xml:space="preserve">участие в реализации </w:t>
            </w:r>
            <w:r w:rsidR="000563BF" w:rsidRPr="00433749">
              <w:rPr>
                <w:rFonts w:eastAsia="Calibri"/>
              </w:rPr>
              <w:t>регионального проекта «Учитель будущ</w:t>
            </w:r>
            <w:r w:rsidR="000563BF" w:rsidRPr="00433749">
              <w:rPr>
                <w:rFonts w:eastAsia="Calibri"/>
              </w:rPr>
              <w:t>е</w:t>
            </w:r>
            <w:r w:rsidR="000563BF" w:rsidRPr="00433749">
              <w:rPr>
                <w:rFonts w:eastAsia="Calibri"/>
              </w:rPr>
              <w:t>го»:</w:t>
            </w:r>
          </w:p>
          <w:p w:rsidR="000563BF" w:rsidRPr="00433749" w:rsidRDefault="00CC5E8C" w:rsidP="000563BF">
            <w:pPr>
              <w:jc w:val="both"/>
              <w:rPr>
                <w:rFonts w:eastAsia="Calibri"/>
              </w:rPr>
            </w:pPr>
            <w:r w:rsidRPr="00433749">
              <w:rPr>
                <w:rFonts w:eastAsia="Calibri"/>
              </w:rPr>
              <w:t>-</w:t>
            </w:r>
            <w:r w:rsidR="000563BF" w:rsidRPr="00433749">
              <w:rPr>
                <w:rFonts w:eastAsia="Calibri"/>
              </w:rPr>
              <w:t>внедрение национальной системы профессионального роста п</w:t>
            </w:r>
            <w:r w:rsidR="000563BF" w:rsidRPr="00433749">
              <w:rPr>
                <w:rFonts w:eastAsia="Calibri"/>
              </w:rPr>
              <w:t>е</w:t>
            </w:r>
            <w:r w:rsidR="000563BF" w:rsidRPr="00433749">
              <w:rPr>
                <w:rFonts w:eastAsia="Calibri"/>
              </w:rPr>
              <w:t>дагогических работников</w:t>
            </w:r>
          </w:p>
        </w:tc>
      </w:tr>
      <w:tr w:rsidR="000563BF" w:rsidRPr="00433749" w:rsidTr="002929B7">
        <w:trPr>
          <w:trHeight w:val="20"/>
          <w:tblCellSpacing w:w="5" w:type="nil"/>
        </w:trPr>
        <w:tc>
          <w:tcPr>
            <w:tcW w:w="2720" w:type="dxa"/>
          </w:tcPr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433749">
              <w:t>Перечень меропри</w:t>
            </w:r>
            <w:r w:rsidRPr="00433749">
              <w:t>я</w:t>
            </w:r>
            <w:r w:rsidRPr="00433749">
              <w:t>тий подпрограммы</w:t>
            </w:r>
          </w:p>
        </w:tc>
        <w:tc>
          <w:tcPr>
            <w:tcW w:w="6832" w:type="dxa"/>
          </w:tcPr>
          <w:p w:rsidR="000563BF" w:rsidRPr="00433749" w:rsidRDefault="009F4929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0563BF" w:rsidRPr="00433749">
              <w:t>повышение квалификации руководящих и педагогических р</w:t>
            </w:r>
            <w:r w:rsidR="000563BF" w:rsidRPr="00433749">
              <w:t>а</w:t>
            </w:r>
            <w:r w:rsidR="000563BF" w:rsidRPr="00433749">
              <w:t>ботников системы образования, в том числе руководителей и специалистов органов управления образованием;</w:t>
            </w:r>
          </w:p>
          <w:p w:rsidR="00096C15" w:rsidRPr="00433749" w:rsidRDefault="009F4929" w:rsidP="000563BF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rPr>
                <w:rFonts w:eastAsia="Calibri"/>
                <w:lang w:eastAsia="en-US"/>
              </w:rPr>
              <w:t xml:space="preserve">-осуществление единовременных выплат в целяхподдержки </w:t>
            </w:r>
            <w:r w:rsidR="000563BF" w:rsidRPr="00433749">
              <w:t>м</w:t>
            </w:r>
            <w:r w:rsidR="000563BF" w:rsidRPr="00433749">
              <w:t>о</w:t>
            </w:r>
            <w:r w:rsidR="000563BF" w:rsidRPr="00433749">
              <w:t>лодых специалистов</w:t>
            </w:r>
            <w:r w:rsidRPr="00433749">
              <w:t>, их привлечения в сель</w:t>
            </w:r>
            <w:r w:rsidR="00096C15" w:rsidRPr="00433749">
              <w:t>ские школы и з</w:t>
            </w:r>
            <w:r w:rsidR="00096C15" w:rsidRPr="00433749">
              <w:t>а</w:t>
            </w:r>
            <w:r w:rsidR="00096C15" w:rsidRPr="00433749">
              <w:t>крепления в  ОО</w:t>
            </w:r>
            <w:r w:rsidRPr="00433749">
              <w:t>;</w:t>
            </w:r>
          </w:p>
          <w:p w:rsidR="00096C15" w:rsidRPr="00433749" w:rsidRDefault="006A1FA6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9F4929" w:rsidRPr="00433749">
              <w:t>проведение мероприятий, муниципальных этапов професси</w:t>
            </w:r>
            <w:r w:rsidR="009F4929" w:rsidRPr="00433749">
              <w:t>о</w:t>
            </w:r>
            <w:r w:rsidR="009F4929" w:rsidRPr="00433749">
              <w:t>нальных конкурсов, в том числе выплата премии победителям конкурсов «Учитель года» и «Педагогический дебют»;</w:t>
            </w:r>
          </w:p>
          <w:p w:rsidR="00096C15" w:rsidRPr="00433749" w:rsidRDefault="00096C15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- выплата денежного поощрения победителям профессионал</w:t>
            </w:r>
            <w:r w:rsidRPr="00433749">
              <w:t>ь</w:t>
            </w:r>
            <w:r w:rsidRPr="00433749">
              <w:lastRenderedPageBreak/>
              <w:t>ных конкурсов лучших педагогических работниковмуниципал</w:t>
            </w:r>
            <w:r w:rsidRPr="00433749">
              <w:t>ь</w:t>
            </w:r>
            <w:r w:rsidRPr="00433749">
              <w:t>ных организаций, осуществляющих образовательную деятел</w:t>
            </w:r>
            <w:r w:rsidRPr="00433749">
              <w:t>ь</w:t>
            </w:r>
            <w:r w:rsidRPr="00433749">
              <w:t>ность;</w:t>
            </w:r>
          </w:p>
          <w:p w:rsidR="000563BF" w:rsidRPr="00433749" w:rsidRDefault="009F4929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6A1FA6" w:rsidRPr="00433749">
              <w:t>предоставлени</w:t>
            </w:r>
            <w:r w:rsidRPr="00433749">
              <w:t>е</w:t>
            </w:r>
            <w:r w:rsidR="000563BF" w:rsidRPr="00433749">
              <w:t xml:space="preserve"> педагогическим работникам организа</w:t>
            </w:r>
            <w:r w:rsidR="006A1FA6" w:rsidRPr="00433749">
              <w:t>ций Тр</w:t>
            </w:r>
            <w:r w:rsidR="006A1FA6" w:rsidRPr="00433749">
              <w:t>е</w:t>
            </w:r>
            <w:r w:rsidR="006A1FA6" w:rsidRPr="00433749">
              <w:t>тьяковского района</w:t>
            </w:r>
            <w:r w:rsidR="000563BF" w:rsidRPr="00433749">
              <w:t>, осуществляющих образовательную де</w:t>
            </w:r>
            <w:r w:rsidR="000563BF" w:rsidRPr="00433749">
              <w:t>я</w:t>
            </w:r>
            <w:r w:rsidR="000563BF" w:rsidRPr="00433749">
              <w:t>тельность, путевок на санаторно-курортное лечение в санаторно-курортные организации, расположенные на территории региона, за счет сре</w:t>
            </w:r>
            <w:proofErr w:type="gramStart"/>
            <w:r w:rsidR="000563BF" w:rsidRPr="00433749">
              <w:t>дств кр</w:t>
            </w:r>
            <w:proofErr w:type="gramEnd"/>
            <w:r w:rsidR="000563BF" w:rsidRPr="00433749">
              <w:t>аевого бюджета;</w:t>
            </w:r>
          </w:p>
          <w:p w:rsidR="000563BF" w:rsidRPr="00433749" w:rsidRDefault="00096C15" w:rsidP="000563BF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rPr>
                <w:rFonts w:eastAsia="Calibri"/>
                <w:lang w:eastAsia="en-US"/>
              </w:rPr>
              <w:t>М</w:t>
            </w:r>
            <w:r w:rsidR="000563BF" w:rsidRPr="00433749">
              <w:rPr>
                <w:rFonts w:eastAsia="Calibri"/>
                <w:lang w:eastAsia="en-US"/>
              </w:rPr>
              <w:t>ероприятиярегионального проекта «Учитель будущего</w:t>
            </w:r>
            <w:r w:rsidR="000563BF" w:rsidRPr="00433749">
              <w:t>»</w:t>
            </w:r>
            <w:r w:rsidR="00D65165" w:rsidRPr="00433749">
              <w:t>:</w:t>
            </w:r>
          </w:p>
          <w:p w:rsidR="00D65165" w:rsidRPr="00433749" w:rsidRDefault="00D65165" w:rsidP="000563BF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>-обеспечение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</w:t>
            </w:r>
            <w:r w:rsidRPr="00433749">
              <w:t>о</w:t>
            </w:r>
            <w:r w:rsidRPr="00433749">
              <w:t xml:space="preserve">логий, формирования и участия в </w:t>
            </w:r>
            <w:proofErr w:type="spellStart"/>
            <w:r w:rsidRPr="00433749">
              <w:t>професииональных</w:t>
            </w:r>
            <w:proofErr w:type="spellEnd"/>
            <w:r w:rsidRPr="00433749">
              <w:t xml:space="preserve"> ассоци</w:t>
            </w:r>
            <w:r w:rsidRPr="00433749">
              <w:t>а</w:t>
            </w:r>
            <w:r w:rsidRPr="00433749">
              <w:t>циях, программах обмена опытом и лучшими практиками</w:t>
            </w:r>
            <w:r w:rsidR="00CC5E8C" w:rsidRPr="00433749">
              <w:t>;</w:t>
            </w:r>
          </w:p>
          <w:p w:rsidR="00CC5E8C" w:rsidRPr="00433749" w:rsidRDefault="00CC5E8C" w:rsidP="000563BF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 xml:space="preserve">-внедрение </w:t>
            </w:r>
            <w:proofErr w:type="gramStart"/>
            <w:r w:rsidRPr="00433749">
              <w:t>системы аттестации руководителей общеобразов</w:t>
            </w:r>
            <w:r w:rsidRPr="00433749">
              <w:t>а</w:t>
            </w:r>
            <w:r w:rsidRPr="00433749">
              <w:t>тельных организаций</w:t>
            </w:r>
            <w:r w:rsidR="00096C15" w:rsidRPr="00433749">
              <w:t xml:space="preserve"> Третьяковского района</w:t>
            </w:r>
            <w:proofErr w:type="gramEnd"/>
            <w:r w:rsidRPr="00433749">
              <w:t>;</w:t>
            </w:r>
          </w:p>
          <w:p w:rsidR="00CC5E8C" w:rsidRPr="00433749" w:rsidRDefault="00CC5E8C" w:rsidP="000563BF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>-</w:t>
            </w:r>
            <w:r w:rsidR="00096C15" w:rsidRPr="00433749">
              <w:t>участие в прохождении</w:t>
            </w:r>
            <w:r w:rsidRPr="00433749">
              <w:t xml:space="preserve"> педагогическими работниками систем общего и дополнительного образования детей добровольной н</w:t>
            </w:r>
            <w:r w:rsidRPr="00433749">
              <w:t>е</w:t>
            </w:r>
            <w:r w:rsidRPr="00433749">
              <w:t>зависимой оценки профессиональной квалификации;</w:t>
            </w:r>
          </w:p>
          <w:p w:rsidR="00CC5E8C" w:rsidRPr="00433749" w:rsidRDefault="00CC5E8C" w:rsidP="000563BF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>-вовлечение вразличные формы поддержки и сопровождения в первые три года учителей  в возрасте до 35 лет</w:t>
            </w:r>
          </w:p>
        </w:tc>
      </w:tr>
      <w:tr w:rsidR="000563BF" w:rsidRPr="00433749" w:rsidTr="002929B7">
        <w:trPr>
          <w:trHeight w:val="20"/>
          <w:tblCellSpacing w:w="5" w:type="nil"/>
        </w:trPr>
        <w:tc>
          <w:tcPr>
            <w:tcW w:w="2720" w:type="dxa"/>
          </w:tcPr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433749">
              <w:lastRenderedPageBreak/>
              <w:br w:type="page"/>
              <w:t>Показатели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32" w:type="dxa"/>
          </w:tcPr>
          <w:p w:rsidR="000563BF" w:rsidRPr="00433749" w:rsidRDefault="006A1FA6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0563BF" w:rsidRPr="00433749">
              <w:t>удельный вес численности учителей общеобразовательных о</w:t>
            </w:r>
            <w:r w:rsidR="000563BF" w:rsidRPr="00433749">
              <w:t>р</w:t>
            </w:r>
            <w:r w:rsidR="000563BF" w:rsidRPr="00433749">
              <w:t>ганизаций в возрасте до 35 лет в общей численности учителей общеобразовательных организаций;</w:t>
            </w:r>
          </w:p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в рамках регионального проекта «Учитель будущего»:</w:t>
            </w:r>
          </w:p>
          <w:p w:rsidR="000563BF" w:rsidRPr="00433749" w:rsidRDefault="006A1FA6" w:rsidP="000563B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3749">
              <w:rPr>
                <w:lang w:eastAsia="en-US"/>
              </w:rPr>
              <w:t>-</w:t>
            </w:r>
            <w:r w:rsidR="000563BF" w:rsidRPr="00433749">
              <w:rPr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="000563BF" w:rsidRPr="00433749">
              <w:rPr>
                <w:lang w:eastAsia="en-US"/>
              </w:rPr>
              <w:t>е</w:t>
            </w:r>
            <w:r w:rsidR="000563BF" w:rsidRPr="00433749">
              <w:rPr>
                <w:lang w:eastAsia="en-US"/>
              </w:rPr>
              <w:t>ских работников;</w:t>
            </w:r>
          </w:p>
          <w:p w:rsidR="000563BF" w:rsidRPr="00433749" w:rsidRDefault="006A1FA6" w:rsidP="000563B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3749">
              <w:rPr>
                <w:lang w:eastAsia="en-US"/>
              </w:rPr>
              <w:t>-</w:t>
            </w:r>
            <w:r w:rsidR="000563BF" w:rsidRPr="00433749">
              <w:rPr>
                <w:lang w:eastAsia="en-US"/>
              </w:rPr>
              <w:t>доля педагогических работников, прошедших добровольную независимую оценку квалификации;</w:t>
            </w:r>
          </w:p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в рамках регионального проекта «Цифровая образовательная среда»:</w:t>
            </w:r>
          </w:p>
          <w:p w:rsidR="000563BF" w:rsidRPr="00433749" w:rsidRDefault="00CC5E8C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rPr>
                <w:lang w:eastAsia="en-US"/>
              </w:rPr>
              <w:t>-</w:t>
            </w:r>
            <w:r w:rsidR="000563BF" w:rsidRPr="00433749">
              <w:rPr>
                <w:lang w:eastAsia="en-US"/>
              </w:rPr>
              <w:t>доля педагогических работников общего образования, проше</w:t>
            </w:r>
            <w:r w:rsidR="000563BF" w:rsidRPr="00433749">
              <w:rPr>
                <w:lang w:eastAsia="en-US"/>
              </w:rPr>
              <w:t>д</w:t>
            </w:r>
            <w:r w:rsidR="000563BF" w:rsidRPr="00433749">
              <w:rPr>
                <w:lang w:eastAsia="en-US"/>
              </w:rPr>
              <w:t>ших повышение квалификации в рамках периодической аттест</w:t>
            </w:r>
            <w:r w:rsidR="000563BF" w:rsidRPr="00433749">
              <w:rPr>
                <w:lang w:eastAsia="en-US"/>
              </w:rPr>
              <w:t>а</w:t>
            </w:r>
            <w:r w:rsidR="000563BF" w:rsidRPr="00433749">
              <w:rPr>
                <w:lang w:eastAsia="en-US"/>
              </w:rPr>
              <w:t>ции в цифровой форме с использованием информационного р</w:t>
            </w:r>
            <w:r w:rsidR="000563BF" w:rsidRPr="00433749">
              <w:rPr>
                <w:lang w:eastAsia="en-US"/>
              </w:rPr>
              <w:t>е</w:t>
            </w:r>
            <w:r w:rsidR="000563BF" w:rsidRPr="00433749">
              <w:rPr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0563BF" w:rsidRPr="00433749" w:rsidTr="002929B7">
        <w:trPr>
          <w:tblCellSpacing w:w="5" w:type="nil"/>
        </w:trPr>
        <w:tc>
          <w:tcPr>
            <w:tcW w:w="2720" w:type="dxa"/>
          </w:tcPr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433749">
              <w:t>Сроки и этапы реал</w:t>
            </w:r>
            <w:r w:rsidRPr="00433749">
              <w:t>и</w:t>
            </w:r>
            <w:r w:rsidRPr="00433749">
              <w:t>зации подпрограммы</w:t>
            </w:r>
          </w:p>
        </w:tc>
        <w:tc>
          <w:tcPr>
            <w:tcW w:w="6832" w:type="dxa"/>
          </w:tcPr>
          <w:p w:rsidR="000563BF" w:rsidRPr="00433749" w:rsidRDefault="006A1FA6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33749">
              <w:t>2021</w:t>
            </w:r>
            <w:r w:rsidR="000563BF" w:rsidRPr="00433749">
              <w:sym w:font="Symbol" w:char="F02D"/>
            </w:r>
            <w:r w:rsidR="000563BF" w:rsidRPr="00433749">
              <w:t xml:space="preserve"> 2024 годы без деления на этапы</w:t>
            </w:r>
          </w:p>
        </w:tc>
      </w:tr>
      <w:tr w:rsidR="000563BF" w:rsidRPr="00433749" w:rsidTr="002929B7">
        <w:trPr>
          <w:tblCellSpacing w:w="5" w:type="nil"/>
        </w:trPr>
        <w:tc>
          <w:tcPr>
            <w:tcW w:w="2720" w:type="dxa"/>
          </w:tcPr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433749">
              <w:t>Объемы финансир</w:t>
            </w:r>
            <w:r w:rsidRPr="00433749">
              <w:t>о</w:t>
            </w:r>
            <w:r w:rsidRPr="00433749">
              <w:t>вания подпрограммы</w:t>
            </w:r>
            <w:r w:rsidRPr="00433749">
              <w:br/>
            </w:r>
          </w:p>
        </w:tc>
        <w:tc>
          <w:tcPr>
            <w:tcW w:w="6832" w:type="dxa"/>
          </w:tcPr>
          <w:p w:rsidR="000563BF" w:rsidRDefault="000563BF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общий объ</w:t>
            </w:r>
            <w:r w:rsidR="002929B7" w:rsidRPr="00433749">
              <w:t>ем финансирования подпрограммы 4</w:t>
            </w:r>
            <w:r w:rsidRPr="00433749">
              <w:t xml:space="preserve"> «Професси</w:t>
            </w:r>
            <w:r w:rsidRPr="00433749">
              <w:t>о</w:t>
            </w:r>
            <w:r w:rsidRPr="00433749">
              <w:t>нальная подготовка, переподготовка, повышение квалификации и развитие кадр</w:t>
            </w:r>
            <w:r w:rsidR="00CC5E8C" w:rsidRPr="00433749">
              <w:t>ового потенциала Т</w:t>
            </w:r>
            <w:r w:rsidR="0083501B" w:rsidRPr="00433749">
              <w:t>ретьяковского района</w:t>
            </w:r>
            <w:r w:rsidR="00B21DD6" w:rsidRPr="00433749">
              <w:t xml:space="preserve"> на 2021-2024 годы</w:t>
            </w:r>
            <w:r w:rsidR="0083501B" w:rsidRPr="00433749">
              <w:t xml:space="preserve">» муниципальной программы Третьяковского района </w:t>
            </w:r>
            <w:r w:rsidRPr="00433749">
              <w:t xml:space="preserve"> «Развитие образо</w:t>
            </w:r>
            <w:r w:rsidR="0083501B" w:rsidRPr="00433749">
              <w:t>вания в Третьяковском районе</w:t>
            </w:r>
            <w:r w:rsidR="00B21DD6" w:rsidRPr="00433749">
              <w:t xml:space="preserve"> на 2021-2024 годы</w:t>
            </w:r>
            <w:r w:rsidRPr="00433749">
              <w:t>» (далее – «подпро</w:t>
            </w:r>
            <w:r w:rsidR="002929B7" w:rsidRPr="00433749">
              <w:t>грамма 4</w:t>
            </w:r>
            <w:r w:rsidRPr="00433749">
              <w:t xml:space="preserve">») составляет </w:t>
            </w:r>
            <w:r w:rsidR="00174FEF">
              <w:t>1481</w:t>
            </w:r>
            <w:r w:rsidR="00236B0B" w:rsidRPr="00433749">
              <w:t>,0</w:t>
            </w:r>
            <w:r w:rsidRPr="00433749">
              <w:t xml:space="preserve"> тыс. рублей, из них:</w:t>
            </w:r>
          </w:p>
          <w:p w:rsidR="00FD7AF1" w:rsidRDefault="00FD7AF1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из краевого бюджета – </w:t>
            </w:r>
            <w:r w:rsidR="00174FEF">
              <w:t>715</w:t>
            </w:r>
            <w:r>
              <w:t xml:space="preserve">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, в том числе по годам:</w:t>
            </w:r>
          </w:p>
          <w:p w:rsidR="00FD7AF1" w:rsidRDefault="00FD7AF1" w:rsidP="00FD7A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2021 год – </w:t>
            </w:r>
            <w:r w:rsidR="00174FEF">
              <w:t>175</w:t>
            </w:r>
            <w:r>
              <w:t>,0 тыс. рублей;</w:t>
            </w:r>
          </w:p>
          <w:p w:rsidR="00FD7AF1" w:rsidRDefault="00FD7AF1" w:rsidP="00FD7A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2022 год </w:t>
            </w:r>
            <w:r>
              <w:t xml:space="preserve">- </w:t>
            </w:r>
            <w:r w:rsidR="00174FEF">
              <w:t>180</w:t>
            </w:r>
            <w:r>
              <w:t>,0 тыс. рублей;</w:t>
            </w:r>
          </w:p>
          <w:p w:rsidR="00FD7AF1" w:rsidRDefault="00FD7AF1" w:rsidP="00FD7A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2023 год </w:t>
            </w:r>
            <w:r>
              <w:t xml:space="preserve">- </w:t>
            </w:r>
            <w:r w:rsidR="00174FEF">
              <w:t>180</w:t>
            </w:r>
            <w:r>
              <w:t>,0 тыс. рублей;</w:t>
            </w:r>
          </w:p>
          <w:p w:rsidR="00FD7AF1" w:rsidRDefault="00FD7AF1" w:rsidP="00FD7A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2024 год </w:t>
            </w:r>
            <w:r>
              <w:t xml:space="preserve">- </w:t>
            </w:r>
            <w:r w:rsidR="00174FEF">
              <w:t>180</w:t>
            </w:r>
            <w:r>
              <w:t>,0 тыс. рублей.</w:t>
            </w:r>
          </w:p>
          <w:p w:rsidR="0083501B" w:rsidRPr="00433749" w:rsidRDefault="0083501B" w:rsidP="0083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из местного бюджета – </w:t>
            </w:r>
            <w:r w:rsidR="00174FEF">
              <w:t>766</w:t>
            </w:r>
            <w:r w:rsidR="00236B0B" w:rsidRPr="00433749">
              <w:t>,0</w:t>
            </w:r>
            <w:r w:rsidRPr="00433749">
              <w:t xml:space="preserve"> тыс. рублей, в том числе по годам:</w:t>
            </w:r>
          </w:p>
          <w:p w:rsidR="0083501B" w:rsidRPr="00433749" w:rsidRDefault="00AE1EE7" w:rsidP="0083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2021 год – </w:t>
            </w:r>
            <w:r w:rsidR="00174FEF">
              <w:t>189</w:t>
            </w:r>
            <w:r w:rsidR="00FD7AF1">
              <w:t>,0</w:t>
            </w:r>
            <w:r w:rsidR="0083501B" w:rsidRPr="00433749">
              <w:t xml:space="preserve"> тыс. рублей;</w:t>
            </w:r>
          </w:p>
          <w:p w:rsidR="0083501B" w:rsidRPr="00433749" w:rsidRDefault="0083501B" w:rsidP="0083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2022 год </w:t>
            </w:r>
            <w:r w:rsidRPr="00433749">
              <w:sym w:font="Symbol" w:char="F02D"/>
            </w:r>
            <w:r w:rsidR="00174FEF">
              <w:t>189</w:t>
            </w:r>
            <w:r w:rsidR="00FD7AF1">
              <w:t xml:space="preserve">,0 </w:t>
            </w:r>
            <w:r w:rsidRPr="00433749">
              <w:t>тыс. рублей;</w:t>
            </w:r>
          </w:p>
          <w:p w:rsidR="0083501B" w:rsidRPr="00433749" w:rsidRDefault="0083501B" w:rsidP="0083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2023 год </w:t>
            </w:r>
            <w:r w:rsidRPr="00433749">
              <w:sym w:font="Symbol" w:char="F02D"/>
            </w:r>
            <w:r w:rsidR="00174FEF">
              <w:t>194</w:t>
            </w:r>
            <w:r w:rsidR="00236B0B" w:rsidRPr="00433749">
              <w:t>,0</w:t>
            </w:r>
            <w:r w:rsidR="00FD7AF1">
              <w:t xml:space="preserve"> </w:t>
            </w:r>
            <w:r w:rsidRPr="00433749">
              <w:t>тыс. рублей;</w:t>
            </w:r>
          </w:p>
          <w:p w:rsidR="0083501B" w:rsidRPr="00433749" w:rsidRDefault="0083501B" w:rsidP="0083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2024 год </w:t>
            </w:r>
            <w:r w:rsidRPr="00433749">
              <w:sym w:font="Symbol" w:char="F02D"/>
            </w:r>
            <w:r w:rsidR="00174FEF">
              <w:t>194</w:t>
            </w:r>
            <w:r w:rsidR="00236B0B" w:rsidRPr="00433749">
              <w:t>,0</w:t>
            </w:r>
            <w:r w:rsidR="00FD7AF1">
              <w:t xml:space="preserve"> </w:t>
            </w:r>
            <w:r w:rsidRPr="00433749">
              <w:t>тыс. рублей.</w:t>
            </w:r>
          </w:p>
          <w:p w:rsidR="0083501B" w:rsidRPr="00433749" w:rsidRDefault="0083501B" w:rsidP="000563B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563BF" w:rsidRPr="00433749" w:rsidRDefault="000563BF" w:rsidP="000563BF">
            <w:pPr>
              <w:autoSpaceDE w:val="0"/>
              <w:autoSpaceDN w:val="0"/>
              <w:adjustRightInd w:val="0"/>
              <w:jc w:val="both"/>
            </w:pPr>
            <w:r w:rsidRPr="00433749">
              <w:t xml:space="preserve">Объем финансирования подлежит ежегодному уточнению в </w:t>
            </w:r>
            <w:r w:rsidR="00AE1EE7" w:rsidRPr="00433749">
              <w:t>с</w:t>
            </w:r>
            <w:r w:rsidR="00AE1EE7" w:rsidRPr="00433749">
              <w:t>о</w:t>
            </w:r>
            <w:r w:rsidR="00AE1EE7" w:rsidRPr="00433749">
              <w:t xml:space="preserve">ответствии с законом о </w:t>
            </w:r>
            <w:r w:rsidRPr="00433749">
              <w:t>краевом бюдже</w:t>
            </w:r>
            <w:r w:rsidR="00AE1EE7" w:rsidRPr="00433749">
              <w:t xml:space="preserve">те и решения РСД о </w:t>
            </w:r>
            <w:r w:rsidR="00CC5E8C" w:rsidRPr="00433749">
              <w:t>ра</w:t>
            </w:r>
            <w:r w:rsidR="00CC5E8C" w:rsidRPr="00433749">
              <w:t>й</w:t>
            </w:r>
            <w:r w:rsidR="00CC5E8C" w:rsidRPr="00433749">
              <w:t xml:space="preserve">онном </w:t>
            </w:r>
            <w:r w:rsidR="00AE1EE7" w:rsidRPr="00433749">
              <w:t>бюджете Третьяковского района</w:t>
            </w:r>
            <w:r w:rsidRPr="00433749">
              <w:t xml:space="preserve"> на очередной финанс</w:t>
            </w:r>
            <w:r w:rsidRPr="00433749">
              <w:t>о</w:t>
            </w:r>
            <w:r w:rsidRPr="00433749">
              <w:t>вый год и на плановый период</w:t>
            </w:r>
          </w:p>
        </w:tc>
      </w:tr>
      <w:tr w:rsidR="000563BF" w:rsidRPr="00433749" w:rsidTr="002929B7">
        <w:trPr>
          <w:trHeight w:val="360"/>
          <w:tblCellSpacing w:w="5" w:type="nil"/>
        </w:trPr>
        <w:tc>
          <w:tcPr>
            <w:tcW w:w="2720" w:type="dxa"/>
          </w:tcPr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433749">
              <w:lastRenderedPageBreak/>
              <w:t>Ожидаемые результ</w:t>
            </w:r>
            <w:r w:rsidRPr="00433749">
              <w:t>а</w:t>
            </w:r>
            <w:r w:rsidRPr="00433749">
              <w:t>ты реализации по</w:t>
            </w:r>
            <w:r w:rsidRPr="00433749">
              <w:t>д</w:t>
            </w:r>
            <w:r w:rsidRPr="00433749">
              <w:t>программы</w:t>
            </w:r>
          </w:p>
        </w:tc>
        <w:tc>
          <w:tcPr>
            <w:tcW w:w="6832" w:type="dxa"/>
            <w:shd w:val="clear" w:color="auto" w:fill="auto"/>
          </w:tcPr>
          <w:p w:rsidR="000563BF" w:rsidRPr="00433749" w:rsidRDefault="00CC5E8C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-</w:t>
            </w:r>
            <w:r w:rsidR="000563BF" w:rsidRPr="00433749">
              <w:t>увеличение удельного веса численности учителей общеобраз</w:t>
            </w:r>
            <w:r w:rsidR="000563BF" w:rsidRPr="00433749">
              <w:t>о</w:t>
            </w:r>
            <w:r w:rsidR="000563BF" w:rsidRPr="00433749">
              <w:t>вательных организаций в возрасте до 35 лет в общей численн</w:t>
            </w:r>
            <w:r w:rsidR="000563BF" w:rsidRPr="00433749">
              <w:t>о</w:t>
            </w:r>
            <w:r w:rsidR="000563BF" w:rsidRPr="00433749">
              <w:t>сти учителей общеобразовательных органи</w:t>
            </w:r>
            <w:r w:rsidR="00CE1929" w:rsidRPr="00433749">
              <w:t>заций до 13</w:t>
            </w:r>
            <w:r w:rsidR="00B21DD6" w:rsidRPr="00433749">
              <w:t>, 9</w:t>
            </w:r>
            <w:r w:rsidR="000563BF" w:rsidRPr="00433749">
              <w:t>%;</w:t>
            </w:r>
          </w:p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в рамках регионального проекта «Учитель</w:t>
            </w:r>
            <w:r w:rsidR="00126A5E">
              <w:t xml:space="preserve"> </w:t>
            </w:r>
            <w:r w:rsidRPr="00433749">
              <w:t>будущего»:</w:t>
            </w:r>
          </w:p>
          <w:p w:rsidR="000563BF" w:rsidRPr="00433749" w:rsidRDefault="00CC5E8C" w:rsidP="000563B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3749">
              <w:rPr>
                <w:lang w:eastAsia="en-US"/>
              </w:rPr>
              <w:t>-</w:t>
            </w:r>
            <w:r w:rsidR="000563BF" w:rsidRPr="00433749">
              <w:rPr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</w:t>
            </w:r>
            <w:r w:rsidR="00B21DD6" w:rsidRPr="00433749">
              <w:rPr>
                <w:lang w:eastAsia="en-US"/>
              </w:rPr>
              <w:t xml:space="preserve"> педагогических работников, до 5</w:t>
            </w:r>
            <w:r w:rsidR="006A1FA6" w:rsidRPr="00433749">
              <w:rPr>
                <w:lang w:eastAsia="en-US"/>
              </w:rPr>
              <w:t>0</w:t>
            </w:r>
            <w:r w:rsidR="000563BF" w:rsidRPr="00433749">
              <w:rPr>
                <w:lang w:eastAsia="en-US"/>
              </w:rPr>
              <w:t xml:space="preserve"> %;</w:t>
            </w:r>
          </w:p>
          <w:p w:rsidR="000563BF" w:rsidRPr="00433749" w:rsidRDefault="006A1FA6" w:rsidP="000563B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3749">
              <w:rPr>
                <w:lang w:eastAsia="en-US"/>
              </w:rPr>
              <w:t>-</w:t>
            </w:r>
            <w:r w:rsidR="000563BF" w:rsidRPr="00433749">
              <w:rPr>
                <w:lang w:eastAsia="en-US"/>
              </w:rPr>
              <w:t>увеличение доли педагогических работников, прошедших до</w:t>
            </w:r>
            <w:r w:rsidR="000563BF" w:rsidRPr="00433749">
              <w:rPr>
                <w:lang w:eastAsia="en-US"/>
              </w:rPr>
              <w:t>б</w:t>
            </w:r>
            <w:r w:rsidR="000563BF" w:rsidRPr="00433749">
              <w:rPr>
                <w:lang w:eastAsia="en-US"/>
              </w:rPr>
              <w:t>ровольную независимую оценку квалификации, до    10 %;</w:t>
            </w:r>
          </w:p>
          <w:p w:rsidR="000563BF" w:rsidRPr="00433749" w:rsidRDefault="000563BF" w:rsidP="00056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в рамках регионального проекта «Цифровая образовательная среда»:</w:t>
            </w:r>
          </w:p>
          <w:p w:rsidR="000563BF" w:rsidRPr="00433749" w:rsidRDefault="00CC5E8C" w:rsidP="006A1FA6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rPr>
                <w:lang w:eastAsia="en-US"/>
              </w:rPr>
              <w:t>-</w:t>
            </w:r>
            <w:r w:rsidR="000563BF" w:rsidRPr="00433749">
              <w:rPr>
                <w:lang w:eastAsia="en-US"/>
              </w:rPr>
              <w:t>увеличение доли педагогических работников общего образов</w:t>
            </w:r>
            <w:r w:rsidR="000563BF" w:rsidRPr="00433749">
              <w:rPr>
                <w:lang w:eastAsia="en-US"/>
              </w:rPr>
              <w:t>а</w:t>
            </w:r>
            <w:r w:rsidR="000563BF" w:rsidRPr="00433749">
              <w:rPr>
                <w:lang w:eastAsia="en-US"/>
              </w:rPr>
              <w:t>ния, прошедших повышение квалификации в рамках периодич</w:t>
            </w:r>
            <w:r w:rsidR="000563BF" w:rsidRPr="00433749">
              <w:rPr>
                <w:lang w:eastAsia="en-US"/>
              </w:rPr>
              <w:t>е</w:t>
            </w:r>
            <w:r w:rsidR="000563BF" w:rsidRPr="00433749">
              <w:rPr>
                <w:lang w:eastAsia="en-US"/>
              </w:rPr>
              <w:t>ской аттестации в цифровой форме с использованием информ</w:t>
            </w:r>
            <w:r w:rsidR="000563BF" w:rsidRPr="00433749">
              <w:rPr>
                <w:lang w:eastAsia="en-US"/>
              </w:rPr>
              <w:t>а</w:t>
            </w:r>
            <w:r w:rsidR="000563BF" w:rsidRPr="00433749">
              <w:rPr>
                <w:lang w:eastAsia="en-US"/>
              </w:rPr>
              <w:t>ционного ресурса «одного окна» («Современная цифровая обр</w:t>
            </w:r>
            <w:r w:rsidR="000563BF" w:rsidRPr="00433749">
              <w:rPr>
                <w:lang w:eastAsia="en-US"/>
              </w:rPr>
              <w:t>а</w:t>
            </w:r>
            <w:r w:rsidR="000563BF" w:rsidRPr="00433749">
              <w:rPr>
                <w:lang w:eastAsia="en-US"/>
              </w:rPr>
              <w:t>зовательная среда в Российской Федерации»), в общем числе п</w:t>
            </w:r>
            <w:r w:rsidR="000563BF" w:rsidRPr="00433749">
              <w:rPr>
                <w:lang w:eastAsia="en-US"/>
              </w:rPr>
              <w:t>е</w:t>
            </w:r>
            <w:r w:rsidR="000563BF" w:rsidRPr="00433749">
              <w:rPr>
                <w:lang w:eastAsia="en-US"/>
              </w:rPr>
              <w:t>дагогических ра</w:t>
            </w:r>
            <w:r w:rsidR="006A1FA6" w:rsidRPr="00433749">
              <w:rPr>
                <w:lang w:eastAsia="en-US"/>
              </w:rPr>
              <w:t xml:space="preserve">ботников общего образования до </w:t>
            </w:r>
            <w:r w:rsidR="006A1FA6" w:rsidRPr="00CD0FD0">
              <w:rPr>
                <w:lang w:eastAsia="en-US"/>
              </w:rPr>
              <w:t>20</w:t>
            </w:r>
            <w:r w:rsidR="000563BF" w:rsidRPr="00CD0FD0">
              <w:rPr>
                <w:lang w:eastAsia="en-US"/>
              </w:rPr>
              <w:t xml:space="preserve"> %.</w:t>
            </w:r>
          </w:p>
        </w:tc>
      </w:tr>
      <w:tr w:rsidR="008A2645" w:rsidRPr="00433749" w:rsidTr="00CD3A51">
        <w:trPr>
          <w:trHeight w:val="360"/>
          <w:tblCellSpacing w:w="5" w:type="nil"/>
        </w:trPr>
        <w:tc>
          <w:tcPr>
            <w:tcW w:w="2720" w:type="dxa"/>
          </w:tcPr>
          <w:p w:rsidR="008A2645" w:rsidRPr="00433749" w:rsidRDefault="008A2645" w:rsidP="006A1FA6">
            <w:pPr>
              <w:rPr>
                <w:color w:val="538135" w:themeColor="accent6" w:themeShade="BF"/>
              </w:rPr>
            </w:pPr>
          </w:p>
        </w:tc>
        <w:tc>
          <w:tcPr>
            <w:tcW w:w="6832" w:type="dxa"/>
            <w:shd w:val="clear" w:color="auto" w:fill="auto"/>
          </w:tcPr>
          <w:p w:rsidR="008A2645" w:rsidRPr="00433749" w:rsidRDefault="008A2645" w:rsidP="00887988">
            <w:pPr>
              <w:pStyle w:val="ConsPlusNormal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</w:tbl>
    <w:p w:rsidR="00FC6F48" w:rsidRPr="00433749" w:rsidRDefault="00FC6F48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color w:val="538135" w:themeColor="accent6" w:themeShade="BF"/>
          <w:sz w:val="24"/>
          <w:szCs w:val="24"/>
        </w:rPr>
        <w:t>1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. Общая характеристика</w:t>
      </w:r>
      <w:r w:rsidR="002929B7" w:rsidRPr="00433749">
        <w:rPr>
          <w:rFonts w:ascii="Times New Roman" w:hAnsi="Times New Roman" w:cs="Times New Roman"/>
          <w:b w:val="0"/>
          <w:sz w:val="24"/>
          <w:szCs w:val="24"/>
        </w:rPr>
        <w:t xml:space="preserve"> сферы реализации подпрограммы 4</w:t>
      </w:r>
    </w:p>
    <w:p w:rsidR="00FC6F48" w:rsidRPr="00433749" w:rsidRDefault="00FC6F48" w:rsidP="007F2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F48" w:rsidRPr="00433749" w:rsidRDefault="00131A8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Важный фактор, оказывающий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влияние на качество образования, распространение современных технологий и методов преподавания,</w:t>
      </w:r>
      <w:r w:rsidRPr="00433749">
        <w:rPr>
          <w:rFonts w:ascii="Times New Roman" w:hAnsi="Times New Roman" w:cs="Times New Roman"/>
          <w:sz w:val="24"/>
          <w:szCs w:val="24"/>
        </w:rPr>
        <w:t xml:space="preserve"> –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состояние кадрового</w:t>
      </w:r>
      <w:r w:rsidR="006E326F" w:rsidRPr="00433749">
        <w:rPr>
          <w:rFonts w:ascii="Times New Roman" w:hAnsi="Times New Roman" w:cs="Times New Roman"/>
          <w:sz w:val="24"/>
          <w:szCs w:val="24"/>
        </w:rPr>
        <w:t xml:space="preserve"> потенциала на всех его уровнях, о</w:t>
      </w:r>
      <w:r w:rsidR="00FC6F48" w:rsidRPr="00433749">
        <w:rPr>
          <w:rFonts w:ascii="Times New Roman" w:hAnsi="Times New Roman" w:cs="Times New Roman"/>
          <w:sz w:val="24"/>
          <w:szCs w:val="24"/>
        </w:rPr>
        <w:t>дним</w:t>
      </w:r>
      <w:r w:rsidRPr="00433749">
        <w:rPr>
          <w:rFonts w:ascii="Times New Roman" w:hAnsi="Times New Roman" w:cs="Times New Roman"/>
          <w:sz w:val="24"/>
          <w:szCs w:val="24"/>
        </w:rPr>
        <w:t>и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из основных </w:t>
      </w:r>
      <w:proofErr w:type="gramStart"/>
      <w:r w:rsidR="00FC6F48" w:rsidRPr="00433749">
        <w:rPr>
          <w:rFonts w:ascii="Times New Roman" w:hAnsi="Times New Roman" w:cs="Times New Roman"/>
          <w:sz w:val="24"/>
          <w:szCs w:val="24"/>
        </w:rPr>
        <w:t>механизмов</w:t>
      </w:r>
      <w:proofErr w:type="gramEnd"/>
      <w:r w:rsidR="00FC6F48" w:rsidRPr="00433749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6E326F" w:rsidRPr="00433749">
        <w:rPr>
          <w:rFonts w:ascii="Times New Roman" w:hAnsi="Times New Roman" w:cs="Times New Roman"/>
          <w:sz w:val="24"/>
          <w:szCs w:val="24"/>
        </w:rPr>
        <w:t>которого</w:t>
      </w:r>
      <w:r w:rsidRPr="00433749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FC6F48" w:rsidRPr="00433749">
        <w:rPr>
          <w:rFonts w:ascii="Times New Roman" w:hAnsi="Times New Roman" w:cs="Times New Roman"/>
          <w:sz w:val="24"/>
          <w:szCs w:val="24"/>
        </w:rPr>
        <w:t>тся повыш</w:t>
      </w:r>
      <w:r w:rsidR="00FC6F48" w:rsidRPr="00433749">
        <w:rPr>
          <w:rFonts w:ascii="Times New Roman" w:hAnsi="Times New Roman" w:cs="Times New Roman"/>
          <w:sz w:val="24"/>
          <w:szCs w:val="24"/>
        </w:rPr>
        <w:t>е</w:t>
      </w:r>
      <w:r w:rsidR="00FC6F48" w:rsidRPr="00433749">
        <w:rPr>
          <w:rFonts w:ascii="Times New Roman" w:hAnsi="Times New Roman" w:cs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="00FC6F48" w:rsidRPr="00433749">
        <w:rPr>
          <w:rFonts w:ascii="Times New Roman" w:hAnsi="Times New Roman" w:cs="Times New Roman"/>
          <w:sz w:val="24"/>
          <w:szCs w:val="24"/>
        </w:rPr>
        <w:t>я</w:t>
      </w:r>
      <w:r w:rsidR="00FC6F48" w:rsidRPr="00433749">
        <w:rPr>
          <w:rFonts w:ascii="Times New Roman" w:hAnsi="Times New Roman" w:cs="Times New Roman"/>
          <w:sz w:val="24"/>
          <w:szCs w:val="24"/>
        </w:rPr>
        <w:t>щих работников сис</w:t>
      </w:r>
      <w:r w:rsidR="00BF3739" w:rsidRPr="00433749">
        <w:rPr>
          <w:rFonts w:ascii="Times New Roman" w:hAnsi="Times New Roman" w:cs="Times New Roman"/>
          <w:sz w:val="24"/>
          <w:szCs w:val="24"/>
        </w:rPr>
        <w:t>темы образования Третьяковского района</w:t>
      </w:r>
      <w:r w:rsidR="00FC6F48" w:rsidRPr="00433749">
        <w:rPr>
          <w:rFonts w:ascii="Times New Roman" w:hAnsi="Times New Roman" w:cs="Times New Roman"/>
          <w:sz w:val="24"/>
          <w:szCs w:val="24"/>
        </w:rPr>
        <w:t>, поддержка молодежных инициатив, соответствующих задачам развития Алтай</w:t>
      </w:r>
      <w:r w:rsidR="00BF3739" w:rsidRPr="00433749">
        <w:rPr>
          <w:rFonts w:ascii="Times New Roman" w:hAnsi="Times New Roman" w:cs="Times New Roman"/>
          <w:sz w:val="24"/>
          <w:szCs w:val="24"/>
        </w:rPr>
        <w:t>ского края и Третьяковского района.</w:t>
      </w:r>
    </w:p>
    <w:p w:rsidR="00D046F6" w:rsidRPr="00433749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В течение последних лет в </w:t>
      </w:r>
      <w:r w:rsidR="00BF3739" w:rsidRPr="00433749">
        <w:rPr>
          <w:rFonts w:ascii="Times New Roman" w:hAnsi="Times New Roman" w:cs="Times New Roman"/>
          <w:sz w:val="24"/>
          <w:szCs w:val="24"/>
        </w:rPr>
        <w:t>районе</w:t>
      </w:r>
      <w:r w:rsidRPr="00433749">
        <w:rPr>
          <w:rFonts w:ascii="Times New Roman" w:hAnsi="Times New Roman" w:cs="Times New Roman"/>
          <w:sz w:val="24"/>
          <w:szCs w:val="24"/>
        </w:rPr>
        <w:t xml:space="preserve"> отмечаются положительные тенденции:</w:t>
      </w:r>
    </w:p>
    <w:p w:rsidR="00FC6F48" w:rsidRPr="00433749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433749">
        <w:rPr>
          <w:rFonts w:ascii="Times New Roman" w:hAnsi="Times New Roman" w:cs="Times New Roman"/>
          <w:sz w:val="24"/>
          <w:szCs w:val="24"/>
        </w:rPr>
        <w:t>е</w:t>
      </w:r>
      <w:r w:rsidRPr="00433749">
        <w:rPr>
          <w:rFonts w:ascii="Times New Roman" w:hAnsi="Times New Roman" w:cs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FC6F48" w:rsidRPr="00433749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ориентаци</w:t>
      </w:r>
      <w:r w:rsidR="006E326F" w:rsidRPr="00433749">
        <w:rPr>
          <w:rFonts w:ascii="Times New Roman" w:hAnsi="Times New Roman" w:cs="Times New Roman"/>
          <w:sz w:val="24"/>
          <w:szCs w:val="24"/>
        </w:rPr>
        <w:t>я системы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повышения квалификации в условиях конкурентной среды на развитие профессиональной компетенции учителя, включая возмож</w:t>
      </w:r>
      <w:r w:rsidR="00BF3739" w:rsidRPr="00433749">
        <w:rPr>
          <w:rFonts w:ascii="Times New Roman" w:hAnsi="Times New Roman" w:cs="Times New Roman"/>
          <w:sz w:val="24"/>
          <w:szCs w:val="24"/>
        </w:rPr>
        <w:t xml:space="preserve">ность активизации </w:t>
      </w:r>
      <w:r w:rsidRPr="00433749">
        <w:rPr>
          <w:rFonts w:ascii="Times New Roman" w:hAnsi="Times New Roman" w:cs="Times New Roman"/>
          <w:sz w:val="24"/>
          <w:szCs w:val="24"/>
        </w:rPr>
        <w:t>профессиональных ме</w:t>
      </w:r>
      <w:r w:rsidR="00BF3739" w:rsidRPr="00433749">
        <w:rPr>
          <w:rFonts w:ascii="Times New Roman" w:hAnsi="Times New Roman" w:cs="Times New Roman"/>
          <w:sz w:val="24"/>
          <w:szCs w:val="24"/>
        </w:rPr>
        <w:t xml:space="preserve">тодических </w:t>
      </w:r>
      <w:r w:rsidRPr="00433749">
        <w:rPr>
          <w:rFonts w:ascii="Times New Roman" w:hAnsi="Times New Roman" w:cs="Times New Roman"/>
          <w:sz w:val="24"/>
          <w:szCs w:val="24"/>
        </w:rPr>
        <w:t xml:space="preserve"> объединений;</w:t>
      </w:r>
    </w:p>
    <w:p w:rsidR="00FC6F48" w:rsidRPr="00433749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совершенствование персонифицированной модели повышения квалификации, к</w:t>
      </w:r>
      <w:r w:rsidRPr="00433749">
        <w:rPr>
          <w:rFonts w:ascii="Times New Roman" w:hAnsi="Times New Roman" w:cs="Times New Roman"/>
          <w:sz w:val="24"/>
          <w:szCs w:val="24"/>
        </w:rPr>
        <w:t>о</w:t>
      </w:r>
      <w:r w:rsidRPr="00433749">
        <w:rPr>
          <w:rFonts w:ascii="Times New Roman" w:hAnsi="Times New Roman" w:cs="Times New Roman"/>
          <w:sz w:val="24"/>
          <w:szCs w:val="24"/>
        </w:rPr>
        <w:t>торая позволяет учитывать потребности и возможности учителя и образовательной орг</w:t>
      </w:r>
      <w:r w:rsidRPr="00433749">
        <w:rPr>
          <w:rFonts w:ascii="Times New Roman" w:hAnsi="Times New Roman" w:cs="Times New Roman"/>
          <w:sz w:val="24"/>
          <w:szCs w:val="24"/>
        </w:rPr>
        <w:t>а</w:t>
      </w:r>
      <w:r w:rsidRPr="00433749">
        <w:rPr>
          <w:rFonts w:ascii="Times New Roman" w:hAnsi="Times New Roman" w:cs="Times New Roman"/>
          <w:sz w:val="24"/>
          <w:szCs w:val="24"/>
        </w:rPr>
        <w:t>низации на всех стадиях ее прохождения;</w:t>
      </w:r>
    </w:p>
    <w:p w:rsidR="00FC6F48" w:rsidRPr="00433749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6E326F" w:rsidRPr="00433749" w:rsidRDefault="00222BC2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В районе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FC6F48" w:rsidRPr="00433749">
        <w:rPr>
          <w:rFonts w:ascii="Times New Roman" w:hAnsi="Times New Roman" w:cs="Times New Roman"/>
          <w:sz w:val="24"/>
          <w:szCs w:val="24"/>
        </w:rPr>
        <w:t>и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ческих кадров, однако существует ряд </w:t>
      </w:r>
      <w:r w:rsidR="006E326F" w:rsidRPr="00433749">
        <w:rPr>
          <w:rFonts w:ascii="Times New Roman" w:hAnsi="Times New Roman" w:cs="Times New Roman"/>
          <w:sz w:val="24"/>
          <w:szCs w:val="24"/>
        </w:rPr>
        <w:t>проблем:</w:t>
      </w:r>
    </w:p>
    <w:p w:rsidR="00FC6F48" w:rsidRPr="00433749" w:rsidRDefault="002A460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2645" w:rsidRPr="00433749">
        <w:rPr>
          <w:rFonts w:ascii="Times New Roman" w:hAnsi="Times New Roman" w:cs="Times New Roman"/>
          <w:sz w:val="24"/>
          <w:szCs w:val="24"/>
        </w:rPr>
        <w:t xml:space="preserve">отребностьворганизациидополнительного профессионального образования по </w:t>
      </w:r>
      <w:r w:rsidR="008A2645" w:rsidRPr="00433749">
        <w:rPr>
          <w:rFonts w:ascii="Times New Roman" w:hAnsi="Times New Roman" w:cs="Times New Roman"/>
          <w:sz w:val="24"/>
          <w:szCs w:val="24"/>
        </w:rPr>
        <w:lastRenderedPageBreak/>
        <w:t xml:space="preserve">профилю педагогической деятельности 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="00FC6F48" w:rsidRPr="00433749">
          <w:rPr>
            <w:rFonts w:ascii="Times New Roman" w:hAnsi="Times New Roman" w:cs="Times New Roman"/>
            <w:sz w:val="24"/>
            <w:szCs w:val="24"/>
          </w:rPr>
          <w:t>подпунктом 2 части 5 статьи 47</w:t>
        </w:r>
      </w:hyperlink>
      <w:r w:rsidR="00FC6F48" w:rsidRPr="00433749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</w:t>
      </w:r>
      <w:r w:rsidR="006E326F" w:rsidRPr="00433749">
        <w:rPr>
          <w:rFonts w:ascii="Times New Roman" w:hAnsi="Times New Roman" w:cs="Times New Roman"/>
          <w:sz w:val="24"/>
          <w:szCs w:val="24"/>
        </w:rPr>
        <w:t>№ 273-ФЗ «</w:t>
      </w:r>
      <w:r w:rsidR="00FC6F48" w:rsidRPr="00433749">
        <w:rPr>
          <w:rFonts w:ascii="Times New Roman" w:hAnsi="Times New Roman" w:cs="Times New Roman"/>
          <w:sz w:val="24"/>
          <w:szCs w:val="24"/>
        </w:rPr>
        <w:t>Об обр</w:t>
      </w:r>
      <w:r w:rsidR="006E326F" w:rsidRPr="00433749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FC6F48" w:rsidRPr="00433749">
        <w:rPr>
          <w:rFonts w:ascii="Times New Roman" w:hAnsi="Times New Roman" w:cs="Times New Roman"/>
          <w:sz w:val="24"/>
          <w:szCs w:val="24"/>
        </w:rPr>
        <w:t>;</w:t>
      </w:r>
    </w:p>
    <w:p w:rsidR="00FC6F48" w:rsidRPr="00433749" w:rsidRDefault="006E326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отсутствие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Pr="00433749">
        <w:rPr>
          <w:rFonts w:ascii="Times New Roman" w:hAnsi="Times New Roman" w:cs="Times New Roman"/>
          <w:sz w:val="24"/>
          <w:szCs w:val="24"/>
        </w:rPr>
        <w:t>го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Pr="00433749">
        <w:rPr>
          <w:rFonts w:ascii="Times New Roman" w:hAnsi="Times New Roman" w:cs="Times New Roman"/>
          <w:sz w:val="24"/>
          <w:szCs w:val="24"/>
        </w:rPr>
        <w:t>я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результатов повышения квалификации в практику образовательной деятельности педагога.</w:t>
      </w:r>
    </w:p>
    <w:p w:rsidR="00FC6F48" w:rsidRPr="00433749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Для развития ка</w:t>
      </w:r>
      <w:r w:rsidR="00222BC2" w:rsidRPr="00433749">
        <w:rPr>
          <w:rFonts w:ascii="Times New Roman" w:hAnsi="Times New Roman" w:cs="Times New Roman"/>
          <w:sz w:val="24"/>
          <w:szCs w:val="24"/>
        </w:rPr>
        <w:t>дрового потенциала Третьяковского района</w:t>
      </w:r>
      <w:r w:rsidRPr="00433749">
        <w:rPr>
          <w:rFonts w:ascii="Times New Roman" w:hAnsi="Times New Roman" w:cs="Times New Roman"/>
          <w:sz w:val="24"/>
          <w:szCs w:val="24"/>
        </w:rPr>
        <w:t xml:space="preserve"> необходимо продо</w:t>
      </w:r>
      <w:r w:rsidRPr="00433749">
        <w:rPr>
          <w:rFonts w:ascii="Times New Roman" w:hAnsi="Times New Roman" w:cs="Times New Roman"/>
          <w:sz w:val="24"/>
          <w:szCs w:val="24"/>
        </w:rPr>
        <w:t>л</w:t>
      </w:r>
      <w:r w:rsidRPr="00433749">
        <w:rPr>
          <w:rFonts w:ascii="Times New Roman" w:hAnsi="Times New Roman" w:cs="Times New Roman"/>
          <w:sz w:val="24"/>
          <w:szCs w:val="24"/>
        </w:rPr>
        <w:t>жить:</w:t>
      </w:r>
    </w:p>
    <w:p w:rsidR="00FC6F48" w:rsidRPr="00433749" w:rsidRDefault="00CC5E8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у</w:t>
      </w:r>
      <w:r w:rsidR="00222BC2" w:rsidRPr="00433749">
        <w:rPr>
          <w:rFonts w:ascii="Times New Roman" w:hAnsi="Times New Roman" w:cs="Times New Roman"/>
          <w:sz w:val="24"/>
          <w:szCs w:val="24"/>
        </w:rPr>
        <w:t xml:space="preserve">частие </w:t>
      </w:r>
      <w:proofErr w:type="gramStart"/>
      <w:r w:rsidR="00222BC2" w:rsidRPr="00433749">
        <w:rPr>
          <w:rFonts w:ascii="Times New Roman" w:hAnsi="Times New Roman" w:cs="Times New Roman"/>
          <w:sz w:val="24"/>
          <w:szCs w:val="24"/>
        </w:rPr>
        <w:t xml:space="preserve">в обновлении 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системы аттестации педагогических работников по мере </w:t>
      </w:r>
      <w:r w:rsidR="00D046F6" w:rsidRPr="00433749">
        <w:rPr>
          <w:rFonts w:ascii="Times New Roman" w:hAnsi="Times New Roman" w:cs="Times New Roman"/>
          <w:sz w:val="24"/>
          <w:szCs w:val="24"/>
        </w:rPr>
        <w:t>в</w:t>
      </w:r>
      <w:r w:rsidR="00FC6F48" w:rsidRPr="00433749">
        <w:rPr>
          <w:rFonts w:ascii="Times New Roman" w:hAnsi="Times New Roman" w:cs="Times New Roman"/>
          <w:sz w:val="24"/>
          <w:szCs w:val="24"/>
        </w:rPr>
        <w:t>в</w:t>
      </w:r>
      <w:r w:rsidR="00FC6F48" w:rsidRPr="00433749">
        <w:rPr>
          <w:rFonts w:ascii="Times New Roman" w:hAnsi="Times New Roman" w:cs="Times New Roman"/>
          <w:sz w:val="24"/>
          <w:szCs w:val="24"/>
        </w:rPr>
        <w:t>е</w:t>
      </w:r>
      <w:r w:rsidR="00FC6F48" w:rsidRPr="00433749">
        <w:rPr>
          <w:rFonts w:ascii="Times New Roman" w:hAnsi="Times New Roman" w:cs="Times New Roman"/>
          <w:sz w:val="24"/>
          <w:szCs w:val="24"/>
        </w:rPr>
        <w:t>дения новой модели аттестации учителей на основе использования единых федеральных оценочных материалов в соответствии с требованиями</w:t>
      </w:r>
      <w:proofErr w:type="gramEnd"/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профессионального стандарта п</w:t>
      </w:r>
      <w:r w:rsidR="00FC6F48" w:rsidRPr="00433749">
        <w:rPr>
          <w:rFonts w:ascii="Times New Roman" w:hAnsi="Times New Roman" w:cs="Times New Roman"/>
          <w:sz w:val="24"/>
          <w:szCs w:val="24"/>
        </w:rPr>
        <w:t>е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дагога и </w:t>
      </w:r>
      <w:r w:rsidR="00D046F6" w:rsidRPr="00433749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</w:t>
      </w:r>
      <w:r w:rsidR="00FC6F48" w:rsidRPr="00433749">
        <w:rPr>
          <w:rFonts w:ascii="Times New Roman" w:hAnsi="Times New Roman" w:cs="Times New Roman"/>
          <w:sz w:val="24"/>
          <w:szCs w:val="24"/>
        </w:rPr>
        <w:t>;</w:t>
      </w:r>
    </w:p>
    <w:p w:rsidR="00FC6F48" w:rsidRPr="00433749" w:rsidRDefault="00CC5E8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а</w:t>
      </w:r>
      <w:r w:rsidR="00222BC2" w:rsidRPr="00433749">
        <w:rPr>
          <w:rFonts w:ascii="Times New Roman" w:hAnsi="Times New Roman" w:cs="Times New Roman"/>
          <w:sz w:val="24"/>
          <w:szCs w:val="24"/>
        </w:rPr>
        <w:t>ктивизациядеятельности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профессиональных сообществ и организацию их участия в повышении квалификации, распространении инновационного опыта, в том чис</w:t>
      </w:r>
      <w:r w:rsidR="00222BC2" w:rsidRPr="00433749">
        <w:rPr>
          <w:rFonts w:ascii="Times New Roman" w:hAnsi="Times New Roman" w:cs="Times New Roman"/>
          <w:sz w:val="24"/>
          <w:szCs w:val="24"/>
        </w:rPr>
        <w:t xml:space="preserve">ле на </w:t>
      </w:r>
      <w:r w:rsidR="00FC6F48" w:rsidRPr="00433749">
        <w:rPr>
          <w:rFonts w:ascii="Times New Roman" w:hAnsi="Times New Roman" w:cs="Times New Roman"/>
          <w:sz w:val="24"/>
          <w:szCs w:val="24"/>
        </w:rPr>
        <w:t>стажерских практиках;</w:t>
      </w:r>
    </w:p>
    <w:p w:rsidR="00FC6F48" w:rsidRPr="00433749" w:rsidRDefault="00FC6F48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C6F48" w:rsidRPr="00433749" w:rsidRDefault="00FC6F48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</w:t>
      </w:r>
      <w:r w:rsidR="002929B7" w:rsidRPr="00433749">
        <w:rPr>
          <w:rFonts w:ascii="Times New Roman" w:hAnsi="Times New Roman" w:cs="Times New Roman"/>
          <w:b w:val="0"/>
          <w:sz w:val="24"/>
          <w:szCs w:val="24"/>
        </w:rPr>
        <w:t>сфере реализации подпрограммы 4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6375E" w:rsidRPr="00433749">
        <w:rPr>
          <w:rFonts w:ascii="Times New Roman" w:hAnsi="Times New Roman" w:cs="Times New Roman"/>
          <w:b w:val="0"/>
          <w:sz w:val="24"/>
          <w:szCs w:val="24"/>
        </w:rPr>
        <w:t xml:space="preserve">цели, 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задачи и </w:t>
      </w:r>
      <w:r w:rsidR="0086375E" w:rsidRPr="00433749">
        <w:rPr>
          <w:rFonts w:ascii="Times New Roman" w:hAnsi="Times New Roman" w:cs="Times New Roman"/>
          <w:b w:val="0"/>
          <w:sz w:val="24"/>
          <w:szCs w:val="24"/>
        </w:rPr>
        <w:t xml:space="preserve">мероприятия, </w:t>
      </w:r>
      <w:r w:rsidR="00114C37" w:rsidRPr="00433749">
        <w:rPr>
          <w:rFonts w:ascii="Times New Roman" w:hAnsi="Times New Roman" w:cs="Times New Roman"/>
          <w:b w:val="0"/>
          <w:sz w:val="24"/>
          <w:szCs w:val="24"/>
        </w:rPr>
        <w:t>показатели достижения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 целей и решения задач, ожидаемые </w:t>
      </w:r>
      <w:r w:rsidR="00114C37" w:rsidRPr="00433749">
        <w:rPr>
          <w:rFonts w:ascii="Times New Roman" w:hAnsi="Times New Roman" w:cs="Times New Roman"/>
          <w:b w:val="0"/>
          <w:sz w:val="24"/>
          <w:szCs w:val="24"/>
        </w:rPr>
        <w:t>конечные р</w:t>
      </w:r>
      <w:r w:rsidR="00114C37" w:rsidRPr="00433749">
        <w:rPr>
          <w:rFonts w:ascii="Times New Roman" w:hAnsi="Times New Roman" w:cs="Times New Roman"/>
          <w:b w:val="0"/>
          <w:sz w:val="24"/>
          <w:szCs w:val="24"/>
        </w:rPr>
        <w:t>е</w:t>
      </w:r>
      <w:r w:rsidR="00114C37" w:rsidRPr="00433749">
        <w:rPr>
          <w:rFonts w:ascii="Times New Roman" w:hAnsi="Times New Roman" w:cs="Times New Roman"/>
          <w:b w:val="0"/>
          <w:sz w:val="24"/>
          <w:szCs w:val="24"/>
        </w:rPr>
        <w:t>зультаты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,</w:t>
      </w:r>
      <w:r w:rsidR="002929B7" w:rsidRPr="00433749">
        <w:rPr>
          <w:rFonts w:ascii="Times New Roman" w:hAnsi="Times New Roman" w:cs="Times New Roman"/>
          <w:b w:val="0"/>
          <w:sz w:val="24"/>
          <w:szCs w:val="24"/>
        </w:rPr>
        <w:t xml:space="preserve"> сроки реализации подпрограммы 4</w:t>
      </w:r>
    </w:p>
    <w:p w:rsidR="00FC6F48" w:rsidRPr="00433749" w:rsidRDefault="00FC6F48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046F6" w:rsidRPr="00433749" w:rsidRDefault="009C79CC" w:rsidP="00280359">
      <w:pPr>
        <w:widowControl w:val="0"/>
        <w:tabs>
          <w:tab w:val="left" w:pos="709"/>
          <w:tab w:val="left" w:pos="1276"/>
        </w:tabs>
        <w:jc w:val="center"/>
      </w:pPr>
      <w:r w:rsidRPr="00433749">
        <w:t>2.1. Приоритеты муниципальной</w:t>
      </w:r>
      <w:r w:rsidR="0086375E" w:rsidRPr="00433749">
        <w:t xml:space="preserve"> политики в сфере</w:t>
      </w:r>
    </w:p>
    <w:p w:rsidR="0086375E" w:rsidRPr="00433749" w:rsidRDefault="002929B7" w:rsidP="00280359">
      <w:pPr>
        <w:widowControl w:val="0"/>
        <w:tabs>
          <w:tab w:val="left" w:pos="709"/>
          <w:tab w:val="left" w:pos="1276"/>
        </w:tabs>
        <w:jc w:val="center"/>
      </w:pPr>
      <w:r w:rsidRPr="00433749">
        <w:t>реализации подпрограммы 4</w:t>
      </w:r>
    </w:p>
    <w:p w:rsidR="0086375E" w:rsidRPr="00433749" w:rsidRDefault="0086375E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E7FD4" w:rsidRPr="00433749" w:rsidRDefault="008E7FD4" w:rsidP="007F2430">
      <w:pPr>
        <w:ind w:firstLine="709"/>
        <w:jc w:val="both"/>
      </w:pPr>
      <w:r w:rsidRPr="00433749">
        <w:t>Основными документами, определяющими стратегию развития кадрового поте</w:t>
      </w:r>
      <w:r w:rsidRPr="00433749">
        <w:t>н</w:t>
      </w:r>
      <w:r w:rsidRPr="00433749">
        <w:t>циала региональной системы образования, являются:</w:t>
      </w:r>
    </w:p>
    <w:p w:rsidR="008E7FD4" w:rsidRPr="00433749" w:rsidRDefault="008E7FD4" w:rsidP="007F2430">
      <w:pPr>
        <w:ind w:firstLine="709"/>
        <w:jc w:val="both"/>
      </w:pPr>
      <w:r w:rsidRPr="00433749">
        <w:t>Федеральный закон от 29.12.2012 № 273-ФЗ «Об образовании в Российской Фед</w:t>
      </w:r>
      <w:r w:rsidR="00FD3A5F" w:rsidRPr="00433749">
        <w:t>е</w:t>
      </w:r>
      <w:r w:rsidR="00FD3A5F" w:rsidRPr="00433749">
        <w:t>рации»;</w:t>
      </w:r>
    </w:p>
    <w:p w:rsidR="008E7FD4" w:rsidRPr="00433749" w:rsidRDefault="008E7FD4" w:rsidP="007F2430">
      <w:pPr>
        <w:ind w:firstLine="709"/>
        <w:jc w:val="both"/>
      </w:pPr>
      <w:r w:rsidRPr="00433749">
        <w:rPr>
          <w:bCs/>
        </w:rPr>
        <w:t>Указ Президента Российской Федерации от 07.05.2018 № 204 «О национальных ц</w:t>
      </w:r>
      <w:r w:rsidRPr="00433749">
        <w:rPr>
          <w:bCs/>
        </w:rPr>
        <w:t>е</w:t>
      </w:r>
      <w:r w:rsidRPr="00433749">
        <w:rPr>
          <w:bCs/>
        </w:rPr>
        <w:t>лях и стратегических задачах развития Российской Федерации на период до 2024 года»</w:t>
      </w:r>
      <w:r w:rsidR="00FD3A5F" w:rsidRPr="00433749">
        <w:rPr>
          <w:bCs/>
        </w:rPr>
        <w:t>;</w:t>
      </w:r>
    </w:p>
    <w:p w:rsidR="00D046F6" w:rsidRPr="00433749" w:rsidRDefault="00D046F6" w:rsidP="00D046F6">
      <w:pPr>
        <w:ind w:firstLine="709"/>
        <w:jc w:val="both"/>
        <w:rPr>
          <w:bCs/>
        </w:rPr>
      </w:pPr>
      <w:r w:rsidRPr="00433749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433749">
        <w:rPr>
          <w:bCs/>
        </w:rPr>
        <w:t>к</w:t>
      </w:r>
      <w:r w:rsidRPr="00433749">
        <w:rPr>
          <w:bCs/>
        </w:rPr>
        <w:t>там (протокол от 24.12.2018 № 16);</w:t>
      </w:r>
    </w:p>
    <w:p w:rsidR="008E7FD4" w:rsidRPr="00433749" w:rsidRDefault="008E7FD4" w:rsidP="007F2430">
      <w:pPr>
        <w:ind w:firstLine="709"/>
        <w:jc w:val="both"/>
        <w:rPr>
          <w:bCs/>
        </w:rPr>
      </w:pPr>
      <w:r w:rsidRPr="00433749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</w:t>
      </w:r>
      <w:r w:rsidR="00D046F6" w:rsidRPr="00433749">
        <w:rPr>
          <w:bCs/>
        </w:rPr>
        <w:t>едерации «Развитие образов</w:t>
      </w:r>
      <w:r w:rsidR="00D046F6" w:rsidRPr="00433749">
        <w:rPr>
          <w:bCs/>
        </w:rPr>
        <w:t>а</w:t>
      </w:r>
      <w:r w:rsidR="00D046F6" w:rsidRPr="00433749">
        <w:rPr>
          <w:bCs/>
        </w:rPr>
        <w:t>ния»;</w:t>
      </w:r>
    </w:p>
    <w:p w:rsidR="00FD3A5F" w:rsidRPr="00433749" w:rsidRDefault="00FD3A5F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749">
        <w:rPr>
          <w:bCs/>
        </w:rPr>
        <w:t xml:space="preserve">приказ </w:t>
      </w:r>
      <w:proofErr w:type="spellStart"/>
      <w:r w:rsidRPr="00433749">
        <w:rPr>
          <w:bCs/>
        </w:rPr>
        <w:t>Минобрнауки</w:t>
      </w:r>
      <w:proofErr w:type="spellEnd"/>
      <w:r w:rsidRPr="00433749">
        <w:rPr>
          <w:bCs/>
        </w:rPr>
        <w:t xml:space="preserve"> России от 07.04.2014 № 276 «Об утверждении Порядка пр</w:t>
      </w:r>
      <w:r w:rsidRPr="00433749">
        <w:rPr>
          <w:bCs/>
        </w:rPr>
        <w:t>о</w:t>
      </w:r>
      <w:r w:rsidRPr="00433749">
        <w:rPr>
          <w:bCs/>
        </w:rPr>
        <w:t>ведения аттестации педагогических работников организаций, осуществляющих образов</w:t>
      </w:r>
      <w:r w:rsidRPr="00433749">
        <w:rPr>
          <w:bCs/>
        </w:rPr>
        <w:t>а</w:t>
      </w:r>
      <w:r w:rsidRPr="00433749">
        <w:rPr>
          <w:bCs/>
        </w:rPr>
        <w:t>тельную деятельность»;</w:t>
      </w:r>
    </w:p>
    <w:p w:rsidR="00312825" w:rsidRPr="00433749" w:rsidRDefault="0031282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749">
        <w:rPr>
          <w:bCs/>
        </w:rPr>
        <w:t xml:space="preserve">приказ </w:t>
      </w:r>
      <w:proofErr w:type="spellStart"/>
      <w:r w:rsidRPr="00433749">
        <w:rPr>
          <w:bCs/>
        </w:rPr>
        <w:t>Минздравсоцразвития</w:t>
      </w:r>
      <w:proofErr w:type="spellEnd"/>
      <w:r w:rsidRPr="00433749">
        <w:rPr>
          <w:bCs/>
        </w:rPr>
        <w:t xml:space="preserve"> России от 26.08.2010 № 761н «Об утверждении Ед</w:t>
      </w:r>
      <w:r w:rsidRPr="00433749">
        <w:rPr>
          <w:bCs/>
        </w:rPr>
        <w:t>и</w:t>
      </w:r>
      <w:r w:rsidRPr="00433749">
        <w:rPr>
          <w:bCs/>
        </w:rPr>
        <w:t>ного квалификационного справочника должностей руководителей, специалистов и сл</w:t>
      </w:r>
      <w:r w:rsidRPr="00433749">
        <w:rPr>
          <w:bCs/>
        </w:rPr>
        <w:t>у</w:t>
      </w:r>
      <w:r w:rsidRPr="00433749">
        <w:rPr>
          <w:bCs/>
        </w:rPr>
        <w:t>жащих, раздел «Квалификационные характеристики должностей работников образов</w:t>
      </w:r>
      <w:r w:rsidRPr="00433749">
        <w:rPr>
          <w:bCs/>
        </w:rPr>
        <w:t>а</w:t>
      </w:r>
      <w:r w:rsidRPr="00433749">
        <w:rPr>
          <w:bCs/>
        </w:rPr>
        <w:t>ния»;</w:t>
      </w:r>
    </w:p>
    <w:p w:rsidR="00D046F6" w:rsidRPr="00433749" w:rsidRDefault="008E7FD4" w:rsidP="007F2430">
      <w:pPr>
        <w:ind w:firstLine="709"/>
        <w:jc w:val="both"/>
      </w:pPr>
      <w:r w:rsidRPr="00433749">
        <w:t>законы Алтайского края</w:t>
      </w:r>
      <w:r w:rsidR="00D046F6" w:rsidRPr="00433749">
        <w:t>:</w:t>
      </w:r>
    </w:p>
    <w:p w:rsidR="00D046F6" w:rsidRPr="00433749" w:rsidRDefault="008E7FD4" w:rsidP="007F2430">
      <w:pPr>
        <w:ind w:firstLine="709"/>
        <w:jc w:val="both"/>
      </w:pPr>
      <w:r w:rsidRPr="00433749">
        <w:t>от 21.11.2012 № 86-ЗС «Об утверждении стратегии социально-экономического ра</w:t>
      </w:r>
      <w:r w:rsidRPr="00433749">
        <w:t>з</w:t>
      </w:r>
      <w:r w:rsidRPr="00433749">
        <w:t>вития Алтайского края до 2025 года»</w:t>
      </w:r>
      <w:r w:rsidR="00D046F6" w:rsidRPr="00433749">
        <w:t>;</w:t>
      </w:r>
    </w:p>
    <w:p w:rsidR="008E7FD4" w:rsidRPr="00433749" w:rsidRDefault="008E7FD4" w:rsidP="007F2430">
      <w:pPr>
        <w:ind w:firstLine="709"/>
        <w:jc w:val="both"/>
      </w:pPr>
      <w:r w:rsidRPr="00433749">
        <w:t>от 04.09.2013 № 56-ЗС «Об образовании в Алтайском крае».</w:t>
      </w:r>
    </w:p>
    <w:p w:rsidR="00FA4B75" w:rsidRPr="00433749" w:rsidRDefault="00FA4B75" w:rsidP="00FA4B75">
      <w:pPr>
        <w:ind w:firstLine="709"/>
        <w:jc w:val="both"/>
      </w:pPr>
      <w:r w:rsidRPr="00433749">
        <w:t>Соглашение с Министерством образования и науки Алтайского края  на 2020-2022 годы  от 14.02.2020г. № РП/0-2020-49-1</w:t>
      </w:r>
    </w:p>
    <w:p w:rsidR="00FA4B75" w:rsidRPr="00433749" w:rsidRDefault="00FA4B75" w:rsidP="00FA4B75">
      <w:pPr>
        <w:ind w:firstLine="709"/>
        <w:jc w:val="both"/>
        <w:rPr>
          <w:spacing w:val="-4"/>
        </w:rPr>
      </w:pPr>
      <w:r w:rsidRPr="00433749">
        <w:t>муниципальная программа «Развитие образования в Третьяковском рай</w:t>
      </w:r>
      <w:r w:rsidR="00126A5E">
        <w:t>оне» (</w:t>
      </w:r>
      <w:r w:rsidR="00B21DD6" w:rsidRPr="00433749">
        <w:t>утв.</w:t>
      </w:r>
      <w:r w:rsidRPr="00433749">
        <w:t xml:space="preserve">  постановление</w:t>
      </w:r>
      <w:r w:rsidR="00B21DD6" w:rsidRPr="00433749">
        <w:t>м</w:t>
      </w:r>
      <w:r w:rsidRPr="00433749">
        <w:t xml:space="preserve"> Администрации Т</w:t>
      </w:r>
      <w:r w:rsidR="008338C3" w:rsidRPr="00433749">
        <w:t>ретьяковского района от 14.10.2014</w:t>
      </w:r>
      <w:r w:rsidRPr="00433749">
        <w:t xml:space="preserve"> г. № </w:t>
      </w:r>
      <w:r w:rsidR="008338C3" w:rsidRPr="00433749">
        <w:t>426, с изм</w:t>
      </w:r>
      <w:r w:rsidR="00126A5E">
        <w:t>ен</w:t>
      </w:r>
      <w:r w:rsidR="00126A5E">
        <w:t>е</w:t>
      </w:r>
      <w:r w:rsidR="00126A5E">
        <w:t>ниями</w:t>
      </w:r>
      <w:r w:rsidR="008338C3" w:rsidRPr="00433749">
        <w:t xml:space="preserve"> и доп</w:t>
      </w:r>
      <w:r w:rsidR="00126A5E">
        <w:t xml:space="preserve">олнениями </w:t>
      </w:r>
      <w:r w:rsidR="008338C3" w:rsidRPr="00433749">
        <w:t>от 2016 и 2017г.г.</w:t>
      </w:r>
      <w:r w:rsidR="00B21DD6" w:rsidRPr="00433749">
        <w:t>).</w:t>
      </w:r>
    </w:p>
    <w:p w:rsidR="00CE12EF" w:rsidRPr="00433749" w:rsidRDefault="00CE12EF" w:rsidP="009C79CC">
      <w:pPr>
        <w:ind w:firstLine="709"/>
        <w:jc w:val="both"/>
      </w:pPr>
      <w:r w:rsidRPr="00433749">
        <w:t>Приоритетами региональной политики в области развития кадрового потенциала станут:</w:t>
      </w:r>
    </w:p>
    <w:p w:rsidR="00CE12EF" w:rsidRPr="00433749" w:rsidRDefault="00CE12EF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433749">
        <w:rPr>
          <w:szCs w:val="24"/>
        </w:rPr>
        <w:t>внедрение национальной системы профессионального роста педагогических раб</w:t>
      </w:r>
      <w:r w:rsidR="00FA21FE" w:rsidRPr="00433749">
        <w:rPr>
          <w:szCs w:val="24"/>
        </w:rPr>
        <w:t>о</w:t>
      </w:r>
      <w:r w:rsidR="00FA21FE" w:rsidRPr="00433749">
        <w:rPr>
          <w:szCs w:val="24"/>
        </w:rPr>
        <w:t>т</w:t>
      </w:r>
      <w:r w:rsidR="00FA21FE" w:rsidRPr="00433749">
        <w:rPr>
          <w:szCs w:val="24"/>
        </w:rPr>
        <w:t>ников, охватывающей не менее 20</w:t>
      </w:r>
      <w:r w:rsidRPr="00433749">
        <w:rPr>
          <w:szCs w:val="24"/>
        </w:rPr>
        <w:t xml:space="preserve"> % учителей общеобразовательных организаций;</w:t>
      </w:r>
    </w:p>
    <w:p w:rsidR="00CE12EF" w:rsidRPr="00433749" w:rsidRDefault="00CE12EF" w:rsidP="007F243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749">
        <w:rPr>
          <w:rFonts w:ascii="Times New Roman" w:eastAsia="Calibri" w:hAnsi="Times New Roman" w:cs="Times New Roman"/>
          <w:sz w:val="24"/>
          <w:szCs w:val="24"/>
        </w:rPr>
        <w:lastRenderedPageBreak/>
        <w:t>повышение уровня профессиональной компетентности педагогических и руков</w:t>
      </w:r>
      <w:r w:rsidRPr="00433749">
        <w:rPr>
          <w:rFonts w:ascii="Times New Roman" w:eastAsia="Calibri" w:hAnsi="Times New Roman" w:cs="Times New Roman"/>
          <w:sz w:val="24"/>
          <w:szCs w:val="24"/>
        </w:rPr>
        <w:t>о</w:t>
      </w:r>
      <w:r w:rsidRPr="00433749">
        <w:rPr>
          <w:rFonts w:ascii="Times New Roman" w:eastAsia="Calibri" w:hAnsi="Times New Roman" w:cs="Times New Roman"/>
          <w:sz w:val="24"/>
          <w:szCs w:val="24"/>
        </w:rPr>
        <w:t>дящих работников сис</w:t>
      </w:r>
      <w:r w:rsidR="00FA21FE" w:rsidRPr="00433749">
        <w:rPr>
          <w:rFonts w:ascii="Times New Roman" w:eastAsia="Calibri" w:hAnsi="Times New Roman" w:cs="Times New Roman"/>
          <w:sz w:val="24"/>
          <w:szCs w:val="24"/>
        </w:rPr>
        <w:t xml:space="preserve">темы образования </w:t>
      </w:r>
      <w:proofErr w:type="spellStart"/>
      <w:r w:rsidR="00FA21FE" w:rsidRPr="00433749">
        <w:rPr>
          <w:rFonts w:ascii="Times New Roman" w:eastAsia="Calibri" w:hAnsi="Times New Roman" w:cs="Times New Roman"/>
          <w:sz w:val="24"/>
          <w:szCs w:val="24"/>
        </w:rPr>
        <w:t>Треьяковскогорайона</w:t>
      </w:r>
      <w:r w:rsidR="00D046F6" w:rsidRPr="00433749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="00D046F6" w:rsidRPr="00433749">
        <w:rPr>
          <w:rFonts w:ascii="Times New Roman" w:eastAsia="Calibri" w:hAnsi="Times New Roman" w:cs="Times New Roman"/>
          <w:sz w:val="24"/>
          <w:szCs w:val="24"/>
        </w:rPr>
        <w:t xml:space="preserve"> вопросах</w:t>
      </w:r>
      <w:r w:rsidRPr="00433749">
        <w:rPr>
          <w:rFonts w:ascii="Times New Roman" w:eastAsia="Calibri" w:hAnsi="Times New Roman" w:cs="Times New Roman"/>
          <w:sz w:val="24"/>
          <w:szCs w:val="24"/>
        </w:rPr>
        <w:t xml:space="preserve"> внедрения и ра</w:t>
      </w:r>
      <w:r w:rsidRPr="00433749">
        <w:rPr>
          <w:rFonts w:ascii="Times New Roman" w:eastAsia="Calibri" w:hAnsi="Times New Roman" w:cs="Times New Roman"/>
          <w:sz w:val="24"/>
          <w:szCs w:val="24"/>
        </w:rPr>
        <w:t>з</w:t>
      </w:r>
      <w:r w:rsidRPr="00433749">
        <w:rPr>
          <w:rFonts w:ascii="Times New Roman" w:eastAsia="Calibri" w:hAnsi="Times New Roman" w:cs="Times New Roman"/>
          <w:sz w:val="24"/>
          <w:szCs w:val="24"/>
        </w:rPr>
        <w:t>вития цифровой образовательной среды;</w:t>
      </w:r>
    </w:p>
    <w:p w:rsidR="00CE12EF" w:rsidRPr="00433749" w:rsidRDefault="00FA21F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организация распределения путевок</w:t>
      </w:r>
      <w:r w:rsidR="00CE12EF" w:rsidRPr="00433749">
        <w:rPr>
          <w:rFonts w:ascii="Times New Roman" w:hAnsi="Times New Roman" w:cs="Times New Roman"/>
          <w:sz w:val="24"/>
          <w:szCs w:val="24"/>
        </w:rPr>
        <w:t xml:space="preserve"> педагогическим работникам </w:t>
      </w:r>
      <w:r w:rsidR="008A67E2" w:rsidRPr="00433749">
        <w:rPr>
          <w:rFonts w:ascii="Times New Roman" w:hAnsi="Times New Roman" w:cs="Times New Roman"/>
          <w:sz w:val="24"/>
          <w:szCs w:val="24"/>
        </w:rPr>
        <w:t>для прохождения</w:t>
      </w:r>
      <w:r w:rsidR="00CE12EF" w:rsidRPr="00433749">
        <w:rPr>
          <w:rFonts w:ascii="Times New Roman" w:hAnsi="Times New Roman" w:cs="Times New Roman"/>
          <w:sz w:val="24"/>
          <w:szCs w:val="24"/>
        </w:rPr>
        <w:t xml:space="preserve"> лечения в санаторно-курортных организациях, расположенных на территории Алтайского края;</w:t>
      </w:r>
    </w:p>
    <w:p w:rsidR="00CE12EF" w:rsidRPr="00433749" w:rsidRDefault="00FA21FE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организация участия педагогами Третьяковского района в  конкурсе</w:t>
      </w:r>
      <w:r w:rsidR="00CE12EF" w:rsidRPr="00433749">
        <w:rPr>
          <w:rFonts w:ascii="Times New Roman" w:hAnsi="Times New Roman" w:cs="Times New Roman"/>
          <w:sz w:val="24"/>
          <w:szCs w:val="24"/>
        </w:rPr>
        <w:t xml:space="preserve"> лучших пед</w:t>
      </w:r>
      <w:r w:rsidR="00CE12EF" w:rsidRPr="00433749">
        <w:rPr>
          <w:rFonts w:ascii="Times New Roman" w:hAnsi="Times New Roman" w:cs="Times New Roman"/>
          <w:sz w:val="24"/>
          <w:szCs w:val="24"/>
        </w:rPr>
        <w:t>а</w:t>
      </w:r>
      <w:r w:rsidR="00CE12EF" w:rsidRPr="00433749">
        <w:rPr>
          <w:rFonts w:ascii="Times New Roman" w:hAnsi="Times New Roman" w:cs="Times New Roman"/>
          <w:sz w:val="24"/>
          <w:szCs w:val="24"/>
        </w:rPr>
        <w:t>гогических работников краевых государственных и муниципальных образовательных о</w:t>
      </w:r>
      <w:r w:rsidR="00CE12EF" w:rsidRPr="00433749">
        <w:rPr>
          <w:rFonts w:ascii="Times New Roman" w:hAnsi="Times New Roman" w:cs="Times New Roman"/>
          <w:sz w:val="24"/>
          <w:szCs w:val="24"/>
        </w:rPr>
        <w:t>р</w:t>
      </w:r>
      <w:r w:rsidR="00CE12EF" w:rsidRPr="00433749">
        <w:rPr>
          <w:rFonts w:ascii="Times New Roman" w:hAnsi="Times New Roman" w:cs="Times New Roman"/>
          <w:sz w:val="24"/>
          <w:szCs w:val="24"/>
        </w:rPr>
        <w:t>ганизаций;</w:t>
      </w:r>
    </w:p>
    <w:p w:rsidR="00CE12EF" w:rsidRPr="00433749" w:rsidRDefault="00FA21FE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организация участия педагогами Третьяковского района в конкурсе </w:t>
      </w:r>
      <w:r w:rsidR="00CE12EF" w:rsidRPr="00433749">
        <w:rPr>
          <w:rFonts w:ascii="Times New Roman" w:hAnsi="Times New Roman" w:cs="Times New Roman"/>
          <w:sz w:val="24"/>
          <w:szCs w:val="24"/>
        </w:rPr>
        <w:t>педагогических работников на соискание премии Губернатора Алтайского края имени С.П. Титова;</w:t>
      </w:r>
    </w:p>
    <w:p w:rsidR="00CE12EF" w:rsidRPr="00433749" w:rsidRDefault="00CE12EF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FD47D0" w:rsidRPr="0043374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33749">
        <w:rPr>
          <w:rFonts w:ascii="Times New Roman" w:hAnsi="Times New Roman" w:cs="Times New Roman"/>
          <w:sz w:val="24"/>
          <w:szCs w:val="24"/>
        </w:rPr>
        <w:t>профессиональных конкурсов;</w:t>
      </w:r>
    </w:p>
    <w:p w:rsidR="00FC6F48" w:rsidRPr="00433749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Особое внимание будет уделено:</w:t>
      </w:r>
    </w:p>
    <w:p w:rsidR="00FC6F48" w:rsidRPr="00433749" w:rsidRDefault="00CC5E8C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у</w:t>
      </w:r>
      <w:r w:rsidR="00FD47D0" w:rsidRPr="00433749">
        <w:rPr>
          <w:rFonts w:ascii="Times New Roman" w:hAnsi="Times New Roman" w:cs="Times New Roman"/>
          <w:sz w:val="24"/>
          <w:szCs w:val="24"/>
        </w:rPr>
        <w:t>частию в подготовке к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повышению квалификации специалистов для системы управления образовани</w:t>
      </w:r>
      <w:r w:rsidR="006E326F" w:rsidRPr="00433749">
        <w:rPr>
          <w:rFonts w:ascii="Times New Roman" w:hAnsi="Times New Roman" w:cs="Times New Roman"/>
          <w:sz w:val="24"/>
          <w:szCs w:val="24"/>
        </w:rPr>
        <w:t>ем</w:t>
      </w:r>
      <w:r w:rsidR="00FC6F48" w:rsidRPr="00433749">
        <w:rPr>
          <w:rFonts w:ascii="Times New Roman" w:hAnsi="Times New Roman" w:cs="Times New Roman"/>
          <w:sz w:val="24"/>
          <w:szCs w:val="24"/>
        </w:rPr>
        <w:t>;</w:t>
      </w:r>
    </w:p>
    <w:p w:rsidR="00FC6F48" w:rsidRPr="00433749" w:rsidRDefault="00CC5E8C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у</w:t>
      </w:r>
      <w:r w:rsidR="00FD47D0" w:rsidRPr="00433749">
        <w:rPr>
          <w:rFonts w:ascii="Times New Roman" w:hAnsi="Times New Roman" w:cs="Times New Roman"/>
          <w:sz w:val="24"/>
          <w:szCs w:val="24"/>
        </w:rPr>
        <w:t>части</w:t>
      </w:r>
      <w:r w:rsidRPr="00433749">
        <w:rPr>
          <w:rFonts w:ascii="Times New Roman" w:hAnsi="Times New Roman" w:cs="Times New Roman"/>
          <w:sz w:val="24"/>
          <w:szCs w:val="24"/>
        </w:rPr>
        <w:t xml:space="preserve">ю </w:t>
      </w:r>
      <w:r w:rsidR="00FD47D0" w:rsidRPr="00433749">
        <w:rPr>
          <w:rFonts w:ascii="Times New Roman" w:hAnsi="Times New Roman" w:cs="Times New Roman"/>
          <w:sz w:val="24"/>
          <w:szCs w:val="24"/>
        </w:rPr>
        <w:t>встажировках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на базе лучших школ Алтайского края;</w:t>
      </w:r>
    </w:p>
    <w:p w:rsidR="00FC6F48" w:rsidRPr="00433749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внедрению новых </w:t>
      </w:r>
      <w:proofErr w:type="gramStart"/>
      <w:r w:rsidRPr="00433749">
        <w:rPr>
          <w:rFonts w:ascii="Times New Roman" w:hAnsi="Times New Roman" w:cs="Times New Roman"/>
          <w:sz w:val="24"/>
          <w:szCs w:val="24"/>
        </w:rPr>
        <w:t>моделей аттестации педагогических работников системы образ</w:t>
      </w:r>
      <w:r w:rsidRPr="00433749">
        <w:rPr>
          <w:rFonts w:ascii="Times New Roman" w:hAnsi="Times New Roman" w:cs="Times New Roman"/>
          <w:sz w:val="24"/>
          <w:szCs w:val="24"/>
        </w:rPr>
        <w:t>о</w:t>
      </w:r>
      <w:r w:rsidRPr="00433749">
        <w:rPr>
          <w:rFonts w:ascii="Times New Roman" w:hAnsi="Times New Roman" w:cs="Times New Roman"/>
          <w:sz w:val="24"/>
          <w:szCs w:val="24"/>
        </w:rPr>
        <w:t>вания</w:t>
      </w:r>
      <w:proofErr w:type="gramEnd"/>
      <w:r w:rsidRPr="00433749">
        <w:rPr>
          <w:rFonts w:ascii="Times New Roman" w:hAnsi="Times New Roman" w:cs="Times New Roman"/>
          <w:sz w:val="24"/>
          <w:szCs w:val="24"/>
        </w:rPr>
        <w:t>;</w:t>
      </w:r>
    </w:p>
    <w:p w:rsidR="00FC6F48" w:rsidRPr="00433749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FC6F48" w:rsidRPr="00433749" w:rsidRDefault="00D616D9" w:rsidP="0087262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участи</w:t>
      </w:r>
      <w:r w:rsidR="00CC5E8C" w:rsidRPr="00433749">
        <w:rPr>
          <w:rFonts w:ascii="Times New Roman" w:hAnsi="Times New Roman" w:cs="Times New Roman"/>
          <w:sz w:val="24"/>
          <w:szCs w:val="24"/>
        </w:rPr>
        <w:t>ю</w:t>
      </w:r>
      <w:r w:rsidRPr="00433749">
        <w:rPr>
          <w:rFonts w:ascii="Times New Roman" w:hAnsi="Times New Roman" w:cs="Times New Roman"/>
          <w:sz w:val="24"/>
          <w:szCs w:val="24"/>
        </w:rPr>
        <w:t xml:space="preserve"> в </w:t>
      </w:r>
      <w:r w:rsidR="00FC6F48" w:rsidRPr="00433749">
        <w:rPr>
          <w:rFonts w:ascii="Times New Roman" w:hAnsi="Times New Roman" w:cs="Times New Roman"/>
          <w:sz w:val="24"/>
          <w:szCs w:val="24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FC6F48" w:rsidRPr="00433749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поддержке молодежных инициатив.</w:t>
      </w:r>
    </w:p>
    <w:p w:rsidR="00887988" w:rsidRPr="00433749" w:rsidRDefault="0088798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75E" w:rsidRPr="00433749" w:rsidRDefault="0086375E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2.2. Цели, задачи и мероприятия</w:t>
      </w:r>
      <w:r w:rsidR="002929B7" w:rsidRPr="00433749">
        <w:t xml:space="preserve"> подпрограммы 4</w:t>
      </w:r>
    </w:p>
    <w:p w:rsidR="0086375E" w:rsidRPr="00433749" w:rsidRDefault="0086375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F48" w:rsidRPr="00433749" w:rsidRDefault="00FC6F48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Целью подпрограммы </w:t>
      </w:r>
      <w:r w:rsidR="002929B7" w:rsidRPr="00433749">
        <w:rPr>
          <w:rFonts w:ascii="Times New Roman" w:hAnsi="Times New Roman" w:cs="Times New Roman"/>
          <w:sz w:val="24"/>
          <w:szCs w:val="24"/>
        </w:rPr>
        <w:t>4</w:t>
      </w:r>
      <w:r w:rsidR="00126A5E">
        <w:rPr>
          <w:rFonts w:ascii="Times New Roman" w:hAnsi="Times New Roman" w:cs="Times New Roman"/>
          <w:sz w:val="24"/>
          <w:szCs w:val="24"/>
        </w:rPr>
        <w:t xml:space="preserve"> </w:t>
      </w:r>
      <w:r w:rsidRPr="00433749">
        <w:rPr>
          <w:rFonts w:ascii="Times New Roman" w:hAnsi="Times New Roman" w:cs="Times New Roman"/>
          <w:sz w:val="24"/>
          <w:szCs w:val="24"/>
        </w:rPr>
        <w:t>является</w:t>
      </w:r>
      <w:r w:rsidR="00CC5E8C" w:rsidRPr="00433749">
        <w:rPr>
          <w:rFonts w:ascii="Times New Roman" w:hAnsi="Times New Roman" w:cs="Times New Roman"/>
          <w:sz w:val="24"/>
          <w:szCs w:val="24"/>
        </w:rPr>
        <w:t>:</w:t>
      </w:r>
      <w:r w:rsidRPr="00433749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кадрово</w:t>
      </w:r>
      <w:r w:rsidR="00872629" w:rsidRPr="00433749">
        <w:rPr>
          <w:rFonts w:ascii="Times New Roman" w:hAnsi="Times New Roman" w:cs="Times New Roman"/>
          <w:sz w:val="24"/>
          <w:szCs w:val="24"/>
        </w:rPr>
        <w:t>го поте</w:t>
      </w:r>
      <w:r w:rsidR="00872629" w:rsidRPr="00433749">
        <w:rPr>
          <w:rFonts w:ascii="Times New Roman" w:hAnsi="Times New Roman" w:cs="Times New Roman"/>
          <w:sz w:val="24"/>
          <w:szCs w:val="24"/>
        </w:rPr>
        <w:t>н</w:t>
      </w:r>
      <w:r w:rsidR="00872629" w:rsidRPr="00433749">
        <w:rPr>
          <w:rFonts w:ascii="Times New Roman" w:hAnsi="Times New Roman" w:cs="Times New Roman"/>
          <w:sz w:val="24"/>
          <w:szCs w:val="24"/>
        </w:rPr>
        <w:t>циала Третьяковского района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FC6F48" w:rsidRPr="00433749" w:rsidRDefault="00FC6F48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Задачи подпрограммы</w:t>
      </w:r>
      <w:r w:rsidR="002929B7" w:rsidRPr="00433749">
        <w:rPr>
          <w:rFonts w:ascii="Times New Roman" w:hAnsi="Times New Roman" w:cs="Times New Roman"/>
          <w:sz w:val="24"/>
          <w:szCs w:val="24"/>
        </w:rPr>
        <w:t xml:space="preserve"> 4</w:t>
      </w:r>
      <w:r w:rsidRPr="00433749">
        <w:rPr>
          <w:rFonts w:ascii="Times New Roman" w:hAnsi="Times New Roman" w:cs="Times New Roman"/>
          <w:sz w:val="24"/>
          <w:szCs w:val="24"/>
        </w:rPr>
        <w:t>:</w:t>
      </w:r>
    </w:p>
    <w:p w:rsidR="003F3CD2" w:rsidRPr="00433749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433749">
        <w:rPr>
          <w:szCs w:val="24"/>
        </w:rPr>
        <w:t>повышение уровня квалификации, профессиональной компетентности педагогич</w:t>
      </w:r>
      <w:r w:rsidRPr="00433749">
        <w:rPr>
          <w:szCs w:val="24"/>
        </w:rPr>
        <w:t>е</w:t>
      </w:r>
      <w:r w:rsidRPr="00433749">
        <w:rPr>
          <w:szCs w:val="24"/>
        </w:rPr>
        <w:t>ских и руководящих работников сист</w:t>
      </w:r>
      <w:r w:rsidR="00872629" w:rsidRPr="00433749">
        <w:rPr>
          <w:szCs w:val="24"/>
        </w:rPr>
        <w:t>емы образования Третьяковского района</w:t>
      </w:r>
      <w:r w:rsidR="00FB57E6" w:rsidRPr="00433749">
        <w:rPr>
          <w:szCs w:val="24"/>
        </w:rPr>
        <w:t>;</w:t>
      </w:r>
    </w:p>
    <w:p w:rsidR="003F3CD2" w:rsidRPr="00433749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433749">
        <w:rPr>
          <w:szCs w:val="24"/>
        </w:rPr>
        <w:t>мотивация педагогов к саморазвитию и повышению своей профессиональной ко</w:t>
      </w:r>
      <w:r w:rsidRPr="00433749">
        <w:rPr>
          <w:szCs w:val="24"/>
        </w:rPr>
        <w:t>м</w:t>
      </w:r>
      <w:r w:rsidRPr="00433749">
        <w:rPr>
          <w:szCs w:val="24"/>
        </w:rPr>
        <w:t>петентности;</w:t>
      </w:r>
    </w:p>
    <w:p w:rsidR="003F3CD2" w:rsidRPr="00433749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433749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3F3CD2" w:rsidRPr="00433749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433749">
        <w:rPr>
          <w:szCs w:val="24"/>
        </w:rPr>
        <w:t xml:space="preserve">формирование и развитие у </w:t>
      </w:r>
      <w:r w:rsidR="00CC5E8C" w:rsidRPr="00433749">
        <w:rPr>
          <w:szCs w:val="24"/>
        </w:rPr>
        <w:t>обучающихся</w:t>
      </w:r>
      <w:r w:rsidRPr="00433749">
        <w:rPr>
          <w:szCs w:val="24"/>
        </w:rPr>
        <w:t xml:space="preserve"> способностей</w:t>
      </w:r>
      <w:r w:rsidR="00CC5E8C" w:rsidRPr="00433749">
        <w:rPr>
          <w:szCs w:val="24"/>
        </w:rPr>
        <w:t xml:space="preserve"> и </w:t>
      </w:r>
      <w:r w:rsidRPr="00433749">
        <w:rPr>
          <w:szCs w:val="24"/>
        </w:rPr>
        <w:t>личностных компете</w:t>
      </w:r>
      <w:r w:rsidRPr="00433749">
        <w:rPr>
          <w:szCs w:val="24"/>
        </w:rPr>
        <w:t>н</w:t>
      </w:r>
      <w:r w:rsidRPr="00433749">
        <w:rPr>
          <w:szCs w:val="24"/>
        </w:rPr>
        <w:t>ций для самореализации</w:t>
      </w:r>
      <w:r w:rsidR="007B1C6B" w:rsidRPr="00433749">
        <w:rPr>
          <w:szCs w:val="24"/>
        </w:rPr>
        <w:t>;</w:t>
      </w:r>
    </w:p>
    <w:p w:rsidR="00FC6F48" w:rsidRPr="00433749" w:rsidRDefault="00FC6F48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433749">
        <w:rPr>
          <w:szCs w:val="24"/>
        </w:rPr>
        <w:t>внедрение национальной системы профессионального роста педагогических рабо</w:t>
      </w:r>
      <w:r w:rsidRPr="00433749">
        <w:rPr>
          <w:szCs w:val="24"/>
        </w:rPr>
        <w:t>т</w:t>
      </w:r>
      <w:r w:rsidRPr="00433749">
        <w:rPr>
          <w:szCs w:val="24"/>
        </w:rPr>
        <w:t>ников</w:t>
      </w:r>
      <w:r w:rsidR="00D5183C" w:rsidRPr="00433749">
        <w:rPr>
          <w:szCs w:val="24"/>
        </w:rPr>
        <w:t>.</w:t>
      </w:r>
    </w:p>
    <w:p w:rsidR="0086375E" w:rsidRPr="00433749" w:rsidRDefault="0086375E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Мероприятия подп</w:t>
      </w:r>
      <w:r w:rsidR="002929B7" w:rsidRPr="00433749">
        <w:rPr>
          <w:rFonts w:ascii="Times New Roman" w:hAnsi="Times New Roman" w:cs="Times New Roman"/>
          <w:sz w:val="24"/>
          <w:szCs w:val="24"/>
        </w:rPr>
        <w:t>рограммы 4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приведены в таблице 2 </w:t>
      </w:r>
      <w:r w:rsidR="00A00A60" w:rsidRPr="00433749">
        <w:rPr>
          <w:rFonts w:ascii="Times New Roman" w:hAnsi="Times New Roman" w:cs="Times New Roman"/>
          <w:sz w:val="24"/>
          <w:szCs w:val="24"/>
        </w:rPr>
        <w:t>п</w:t>
      </w:r>
      <w:r w:rsidR="002F7126" w:rsidRPr="00433749">
        <w:rPr>
          <w:rFonts w:ascii="Times New Roman" w:hAnsi="Times New Roman" w:cs="Times New Roman"/>
          <w:sz w:val="24"/>
          <w:szCs w:val="24"/>
        </w:rPr>
        <w:t>рограммы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86375E" w:rsidRPr="00433749" w:rsidRDefault="0086375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C6B" w:rsidRPr="00433749" w:rsidRDefault="00CB4CA8" w:rsidP="00280359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2.3. Показатели и ожидаемые конечные результаты</w:t>
      </w:r>
    </w:p>
    <w:p w:rsidR="00CB4CA8" w:rsidRPr="00433749" w:rsidRDefault="00126A5E" w:rsidP="00280359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CB4CA8" w:rsidRPr="00433749">
        <w:rPr>
          <w:rFonts w:eastAsia="Calibri"/>
          <w:lang w:eastAsia="en-US"/>
        </w:rPr>
        <w:t>еализации</w:t>
      </w:r>
      <w:r>
        <w:rPr>
          <w:rFonts w:eastAsia="Calibri"/>
          <w:lang w:eastAsia="en-US"/>
        </w:rPr>
        <w:t xml:space="preserve"> </w:t>
      </w:r>
      <w:r w:rsidR="002929B7" w:rsidRPr="00433749">
        <w:t>подпрограммы 4</w:t>
      </w:r>
    </w:p>
    <w:p w:rsidR="00CB4CA8" w:rsidRPr="00433749" w:rsidRDefault="00CB4CA8" w:rsidP="007F2430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CB4CA8" w:rsidRPr="00433749" w:rsidRDefault="002929B7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Показатели подпрограммы 4</w:t>
      </w:r>
      <w:r w:rsidR="00CB4CA8" w:rsidRPr="00433749">
        <w:rPr>
          <w:rFonts w:ascii="Times New Roman" w:hAnsi="Times New Roman" w:cs="Times New Roman"/>
          <w:sz w:val="24"/>
          <w:szCs w:val="24"/>
        </w:rPr>
        <w:t xml:space="preserve"> представлены в таблице 1 </w:t>
      </w:r>
      <w:r w:rsidR="002F7126" w:rsidRPr="00433749">
        <w:rPr>
          <w:rFonts w:ascii="Times New Roman" w:hAnsi="Times New Roman" w:cs="Times New Roman"/>
          <w:sz w:val="24"/>
          <w:szCs w:val="24"/>
        </w:rPr>
        <w:t>программы</w:t>
      </w:r>
      <w:r w:rsidR="00CB4CA8" w:rsidRPr="00433749">
        <w:rPr>
          <w:rFonts w:ascii="Times New Roman" w:hAnsi="Times New Roman" w:cs="Times New Roman"/>
          <w:sz w:val="24"/>
          <w:szCs w:val="24"/>
        </w:rPr>
        <w:t>.</w:t>
      </w:r>
    </w:p>
    <w:p w:rsidR="00FC6F48" w:rsidRPr="00433749" w:rsidRDefault="00CB4CA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Р</w:t>
      </w:r>
      <w:r w:rsidR="002929B7" w:rsidRPr="00433749">
        <w:rPr>
          <w:rFonts w:ascii="Times New Roman" w:hAnsi="Times New Roman" w:cs="Times New Roman"/>
          <w:sz w:val="24"/>
          <w:szCs w:val="24"/>
        </w:rPr>
        <w:t>еализация подпрограммы 4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обеспечит достижение следующих результатов:</w:t>
      </w:r>
    </w:p>
    <w:p w:rsidR="00FB4B56" w:rsidRPr="00433749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433749">
        <w:rPr>
          <w:rFonts w:ascii="Times New Roman" w:hAnsi="Times New Roman" w:cs="Times New Roman"/>
          <w:sz w:val="24"/>
          <w:szCs w:val="24"/>
        </w:rPr>
        <w:t>а</w:t>
      </w:r>
      <w:r w:rsidRPr="00433749">
        <w:rPr>
          <w:rFonts w:ascii="Times New Roman" w:hAnsi="Times New Roman" w:cs="Times New Roman"/>
          <w:sz w:val="24"/>
          <w:szCs w:val="24"/>
        </w:rPr>
        <w:t>ций в возрасте до 35 лет в общей численности учителей общеобразова</w:t>
      </w:r>
      <w:r w:rsidR="00476BBC" w:rsidRPr="00433749">
        <w:rPr>
          <w:rFonts w:ascii="Times New Roman" w:hAnsi="Times New Roman" w:cs="Times New Roman"/>
          <w:sz w:val="24"/>
          <w:szCs w:val="24"/>
        </w:rPr>
        <w:t>тельных организ</w:t>
      </w:r>
      <w:r w:rsidR="00476BBC" w:rsidRPr="00433749">
        <w:rPr>
          <w:rFonts w:ascii="Times New Roman" w:hAnsi="Times New Roman" w:cs="Times New Roman"/>
          <w:sz w:val="24"/>
          <w:szCs w:val="24"/>
        </w:rPr>
        <w:t>а</w:t>
      </w:r>
      <w:r w:rsidR="00476BBC" w:rsidRPr="00433749">
        <w:rPr>
          <w:rFonts w:ascii="Times New Roman" w:hAnsi="Times New Roman" w:cs="Times New Roman"/>
          <w:sz w:val="24"/>
          <w:szCs w:val="24"/>
        </w:rPr>
        <w:t>ций до 13</w:t>
      </w:r>
      <w:r w:rsidR="00821FFC" w:rsidRPr="00433749">
        <w:rPr>
          <w:rFonts w:ascii="Times New Roman" w:hAnsi="Times New Roman" w:cs="Times New Roman"/>
          <w:sz w:val="24"/>
          <w:szCs w:val="24"/>
        </w:rPr>
        <w:t>,9</w:t>
      </w:r>
      <w:r w:rsidRPr="00433749">
        <w:rPr>
          <w:rFonts w:ascii="Times New Roman" w:hAnsi="Times New Roman" w:cs="Times New Roman"/>
          <w:sz w:val="24"/>
          <w:szCs w:val="24"/>
        </w:rPr>
        <w:t>%;</w:t>
      </w:r>
    </w:p>
    <w:p w:rsidR="00FB4B56" w:rsidRPr="00433749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в рамках регионального проекта «Учитель будущего»:</w:t>
      </w:r>
    </w:p>
    <w:p w:rsidR="00FB4B56" w:rsidRPr="00433749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3749">
        <w:rPr>
          <w:rFonts w:ascii="Times New Roman" w:hAnsi="Times New Roman" w:cs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</w:t>
      </w:r>
      <w:r w:rsidR="00821FFC" w:rsidRPr="00433749">
        <w:rPr>
          <w:rFonts w:ascii="Times New Roman" w:hAnsi="Times New Roman" w:cs="Times New Roman"/>
          <w:sz w:val="24"/>
          <w:szCs w:val="24"/>
          <w:lang w:eastAsia="en-US"/>
        </w:rPr>
        <w:t>ников, до 5</w:t>
      </w:r>
      <w:r w:rsidR="00FB57E6" w:rsidRPr="00433749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433749">
        <w:rPr>
          <w:rFonts w:ascii="Times New Roman" w:hAnsi="Times New Roman" w:cs="Times New Roman"/>
          <w:sz w:val="24"/>
          <w:szCs w:val="24"/>
          <w:lang w:eastAsia="en-US"/>
        </w:rPr>
        <w:t xml:space="preserve"> %;</w:t>
      </w:r>
    </w:p>
    <w:p w:rsidR="00FB4B56" w:rsidRPr="00433749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3749">
        <w:rPr>
          <w:rFonts w:ascii="Times New Roman" w:hAnsi="Times New Roman" w:cs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433749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43374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симую оценку квалификации, до 10 %;</w:t>
      </w:r>
    </w:p>
    <w:p w:rsidR="002D70FA" w:rsidRPr="00433749" w:rsidRDefault="002D70F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в рамках регионального проекта «Цифровая образовательная среда»:</w:t>
      </w:r>
    </w:p>
    <w:p w:rsidR="002D70FA" w:rsidRPr="00433749" w:rsidRDefault="002D70F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3749">
        <w:rPr>
          <w:rFonts w:ascii="Times New Roman" w:hAnsi="Times New Roman" w:cs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433749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33749">
        <w:rPr>
          <w:rFonts w:ascii="Times New Roman" w:hAnsi="Times New Roman" w:cs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433749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Pr="00433749">
        <w:rPr>
          <w:rFonts w:ascii="Times New Roman" w:hAnsi="Times New Roman" w:cs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433749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433749">
        <w:rPr>
          <w:rFonts w:ascii="Times New Roman" w:hAnsi="Times New Roman" w:cs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</w:t>
      </w:r>
      <w:r w:rsidR="00476BBC" w:rsidRPr="00433749">
        <w:rPr>
          <w:rFonts w:ascii="Times New Roman" w:hAnsi="Times New Roman" w:cs="Times New Roman"/>
          <w:sz w:val="24"/>
          <w:szCs w:val="24"/>
          <w:lang w:eastAsia="en-US"/>
        </w:rPr>
        <w:t>ботников о</w:t>
      </w:r>
      <w:r w:rsidR="00476BBC" w:rsidRPr="00433749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="00476BBC" w:rsidRPr="00433749">
        <w:rPr>
          <w:rFonts w:ascii="Times New Roman" w:hAnsi="Times New Roman" w:cs="Times New Roman"/>
          <w:sz w:val="24"/>
          <w:szCs w:val="24"/>
          <w:lang w:eastAsia="en-US"/>
        </w:rPr>
        <w:t xml:space="preserve">щего образования до </w:t>
      </w:r>
      <w:r w:rsidR="002912CE" w:rsidRPr="00CD0FD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CD0FD0">
        <w:rPr>
          <w:rFonts w:ascii="Times New Roman" w:hAnsi="Times New Roman" w:cs="Times New Roman"/>
          <w:sz w:val="24"/>
          <w:szCs w:val="24"/>
          <w:lang w:eastAsia="en-US"/>
        </w:rPr>
        <w:t>0 %.</w:t>
      </w:r>
    </w:p>
    <w:p w:rsidR="002D70FA" w:rsidRPr="00433749" w:rsidRDefault="002D70F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3B4" w:rsidRPr="00433749" w:rsidRDefault="005173B4" w:rsidP="0028035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3749">
        <w:rPr>
          <w:rFonts w:ascii="Times New Roman" w:hAnsi="Times New Roman" w:cs="Times New Roman"/>
          <w:sz w:val="24"/>
          <w:szCs w:val="24"/>
          <w:lang w:eastAsia="en-US"/>
        </w:rPr>
        <w:t>2.4.</w:t>
      </w:r>
      <w:r w:rsidR="002929B7" w:rsidRPr="00433749">
        <w:rPr>
          <w:rFonts w:ascii="Times New Roman" w:hAnsi="Times New Roman" w:cs="Times New Roman"/>
          <w:sz w:val="24"/>
          <w:szCs w:val="24"/>
          <w:lang w:eastAsia="en-US"/>
        </w:rPr>
        <w:t xml:space="preserve"> Сроки реализации подпрограммы 4</w:t>
      </w:r>
    </w:p>
    <w:p w:rsidR="00CE12EF" w:rsidRPr="00433749" w:rsidRDefault="00CE12EF" w:rsidP="007F2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2EF" w:rsidRPr="00433749" w:rsidRDefault="002929B7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Реализация подпрограммы 4</w:t>
      </w:r>
      <w:r w:rsidR="00CE12EF" w:rsidRPr="00433749">
        <w:rPr>
          <w:rFonts w:ascii="Times New Roman" w:hAnsi="Times New Roman" w:cs="Times New Roman"/>
          <w:sz w:val="24"/>
          <w:szCs w:val="24"/>
        </w:rPr>
        <w:t xml:space="preserve"> буде</w:t>
      </w:r>
      <w:r w:rsidRPr="00433749">
        <w:rPr>
          <w:rFonts w:ascii="Times New Roman" w:hAnsi="Times New Roman" w:cs="Times New Roman"/>
          <w:sz w:val="24"/>
          <w:szCs w:val="24"/>
        </w:rPr>
        <w:t>т осуществляться в период с 2021</w:t>
      </w:r>
      <w:r w:rsidR="00CE12EF" w:rsidRPr="00433749">
        <w:rPr>
          <w:rFonts w:ascii="Times New Roman" w:hAnsi="Times New Roman" w:cs="Times New Roman"/>
          <w:sz w:val="24"/>
          <w:szCs w:val="24"/>
        </w:rPr>
        <w:t xml:space="preserve"> по 2024 год.</w:t>
      </w:r>
    </w:p>
    <w:p w:rsidR="00887988" w:rsidRPr="00433749" w:rsidRDefault="00887988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FC6F48" w:rsidRPr="00433749" w:rsidRDefault="00887988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FC6F48" w:rsidRPr="00433749">
        <w:rPr>
          <w:rFonts w:ascii="Times New Roman" w:hAnsi="Times New Roman" w:cs="Times New Roman"/>
          <w:b w:val="0"/>
          <w:sz w:val="24"/>
          <w:szCs w:val="24"/>
        </w:rPr>
        <w:t>Объем фи</w:t>
      </w:r>
      <w:r w:rsidR="002929B7" w:rsidRPr="00433749">
        <w:rPr>
          <w:rFonts w:ascii="Times New Roman" w:hAnsi="Times New Roman" w:cs="Times New Roman"/>
          <w:b w:val="0"/>
          <w:sz w:val="24"/>
          <w:szCs w:val="24"/>
        </w:rPr>
        <w:t>нансирования подпрограммы 4</w:t>
      </w:r>
    </w:p>
    <w:p w:rsidR="00743E54" w:rsidRPr="00433749" w:rsidRDefault="00743E54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color w:val="2E74B5" w:themeColor="accent1" w:themeShade="BF"/>
          <w:sz w:val="24"/>
          <w:szCs w:val="24"/>
        </w:rPr>
      </w:pP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4FEF">
        <w:rPr>
          <w:rFonts w:ascii="Times New Roman" w:hAnsi="Times New Roman" w:cs="Times New Roman"/>
          <w:sz w:val="24"/>
          <w:szCs w:val="24"/>
        </w:rPr>
        <w:t>бщий объем финансирования подпрограммы 4 «</w:t>
      </w:r>
      <w:proofErr w:type="spellStart"/>
      <w:proofErr w:type="gramStart"/>
      <w:r w:rsidRPr="00174FEF">
        <w:rPr>
          <w:rFonts w:ascii="Times New Roman" w:hAnsi="Times New Roman" w:cs="Times New Roman"/>
          <w:sz w:val="24"/>
          <w:szCs w:val="24"/>
        </w:rPr>
        <w:t>Профессио-нальная</w:t>
      </w:r>
      <w:proofErr w:type="spellEnd"/>
      <w:proofErr w:type="gramEnd"/>
      <w:r w:rsidRPr="00174FEF">
        <w:rPr>
          <w:rFonts w:ascii="Times New Roman" w:hAnsi="Times New Roman" w:cs="Times New Roman"/>
          <w:sz w:val="24"/>
          <w:szCs w:val="24"/>
        </w:rPr>
        <w:t xml:space="preserve"> подготовка, переподготовка, повышение квалификации и развитие кадрового потенциала Третьяко</w:t>
      </w:r>
      <w:r w:rsidRPr="00174FEF">
        <w:rPr>
          <w:rFonts w:ascii="Times New Roman" w:hAnsi="Times New Roman" w:cs="Times New Roman"/>
          <w:sz w:val="24"/>
          <w:szCs w:val="24"/>
        </w:rPr>
        <w:t>в</w:t>
      </w:r>
      <w:r w:rsidRPr="00174FEF">
        <w:rPr>
          <w:rFonts w:ascii="Times New Roman" w:hAnsi="Times New Roman" w:cs="Times New Roman"/>
          <w:sz w:val="24"/>
          <w:szCs w:val="24"/>
        </w:rPr>
        <w:t>ского района на 2021-2024 годы» муниципальной программы Третьяковского района  «Развитие образования в Третьяковском районе на 2021-2024 годы» (далее – «подпр</w:t>
      </w:r>
      <w:r w:rsidRPr="00174FEF">
        <w:rPr>
          <w:rFonts w:ascii="Times New Roman" w:hAnsi="Times New Roman" w:cs="Times New Roman"/>
          <w:sz w:val="24"/>
          <w:szCs w:val="24"/>
        </w:rPr>
        <w:t>о</w:t>
      </w:r>
      <w:r w:rsidRPr="00174FEF">
        <w:rPr>
          <w:rFonts w:ascii="Times New Roman" w:hAnsi="Times New Roman" w:cs="Times New Roman"/>
          <w:sz w:val="24"/>
          <w:szCs w:val="24"/>
        </w:rPr>
        <w:t>грамма 4») составляет 1481,0 тыс. рублей, из них:</w:t>
      </w: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 xml:space="preserve">из краевого бюджета – 715,0 </w:t>
      </w:r>
      <w:proofErr w:type="spellStart"/>
      <w:r w:rsidRPr="00174FE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74FE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4FEF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174FEF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>2021 год – 175,0 тыс. рублей;</w:t>
      </w: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174FEF">
        <w:rPr>
          <w:rFonts w:ascii="Times New Roman" w:hAnsi="Times New Roman" w:cs="Times New Roman"/>
          <w:sz w:val="24"/>
          <w:szCs w:val="24"/>
        </w:rPr>
        <w:t>- 180,0 тыс. рублей;</w:t>
      </w: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 xml:space="preserve">2023 год </w:t>
      </w:r>
      <w:r w:rsidRPr="00174FEF">
        <w:rPr>
          <w:rFonts w:ascii="Times New Roman" w:hAnsi="Times New Roman" w:cs="Times New Roman"/>
          <w:sz w:val="24"/>
          <w:szCs w:val="24"/>
        </w:rPr>
        <w:t>- 180,0 тыс. рублей;</w:t>
      </w: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174FEF">
        <w:rPr>
          <w:rFonts w:ascii="Times New Roman" w:hAnsi="Times New Roman" w:cs="Times New Roman"/>
          <w:sz w:val="24"/>
          <w:szCs w:val="24"/>
        </w:rPr>
        <w:t>- 180,0 тыс. рублей.</w:t>
      </w: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>из местного бюджета – 766,0 тыс. рублей, в том числе по годам:</w:t>
      </w: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>2021 год – 189,0 тыс. рублей;</w:t>
      </w: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174FEF">
        <w:rPr>
          <w:rFonts w:ascii="Times New Roman" w:hAnsi="Times New Roman" w:cs="Times New Roman"/>
          <w:sz w:val="24"/>
          <w:szCs w:val="24"/>
        </w:rPr>
        <w:t>189,0 тыс. рублей;</w:t>
      </w:r>
    </w:p>
    <w:p w:rsidR="00174FEF" w:rsidRP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 xml:space="preserve">2023 год </w:t>
      </w:r>
      <w:r w:rsidRPr="00174FEF">
        <w:rPr>
          <w:rFonts w:ascii="Times New Roman" w:hAnsi="Times New Roman" w:cs="Times New Roman"/>
          <w:sz w:val="24"/>
          <w:szCs w:val="24"/>
        </w:rPr>
        <w:t>194,0 тыс. рублей;</w:t>
      </w:r>
    </w:p>
    <w:p w:rsidR="00174FEF" w:rsidRDefault="00174FE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EF">
        <w:rPr>
          <w:rFonts w:ascii="Times New Roman" w:hAnsi="Times New Roman" w:cs="Times New Roman"/>
          <w:sz w:val="24"/>
          <w:szCs w:val="24"/>
        </w:rPr>
        <w:t xml:space="preserve">2024 год </w:t>
      </w:r>
      <w:r w:rsidRPr="00174FEF">
        <w:rPr>
          <w:rFonts w:ascii="Times New Roman" w:hAnsi="Times New Roman" w:cs="Times New Roman"/>
          <w:sz w:val="24"/>
          <w:szCs w:val="24"/>
        </w:rPr>
        <w:t>194,0 тыс. рублей.</w:t>
      </w:r>
    </w:p>
    <w:p w:rsidR="00FC6F48" w:rsidRPr="00433749" w:rsidRDefault="006E326F" w:rsidP="0017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Объем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фи</w:t>
      </w:r>
      <w:r w:rsidR="002929B7" w:rsidRPr="00433749">
        <w:rPr>
          <w:rFonts w:ascii="Times New Roman" w:hAnsi="Times New Roman" w:cs="Times New Roman"/>
          <w:sz w:val="24"/>
          <w:szCs w:val="24"/>
        </w:rPr>
        <w:t>нансирования подпрограммы 4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 подлеж</w:t>
      </w:r>
      <w:r w:rsidRPr="00433749">
        <w:rPr>
          <w:rFonts w:ascii="Times New Roman" w:hAnsi="Times New Roman" w:cs="Times New Roman"/>
          <w:sz w:val="24"/>
          <w:szCs w:val="24"/>
        </w:rPr>
        <w:t>и</w:t>
      </w:r>
      <w:r w:rsidR="00FC6F48" w:rsidRPr="00433749">
        <w:rPr>
          <w:rFonts w:ascii="Times New Roman" w:hAnsi="Times New Roman" w:cs="Times New Roman"/>
          <w:sz w:val="24"/>
          <w:szCs w:val="24"/>
        </w:rPr>
        <w:t>т ежегодному уточнению в соо</w:t>
      </w:r>
      <w:r w:rsidR="00FC6F48" w:rsidRPr="00433749">
        <w:rPr>
          <w:rFonts w:ascii="Times New Roman" w:hAnsi="Times New Roman" w:cs="Times New Roman"/>
          <w:sz w:val="24"/>
          <w:szCs w:val="24"/>
        </w:rPr>
        <w:t>т</w:t>
      </w:r>
      <w:r w:rsidR="00FC6F48" w:rsidRPr="00433749">
        <w:rPr>
          <w:rFonts w:ascii="Times New Roman" w:hAnsi="Times New Roman" w:cs="Times New Roman"/>
          <w:sz w:val="24"/>
          <w:szCs w:val="24"/>
        </w:rPr>
        <w:t>ветс</w:t>
      </w:r>
      <w:r w:rsidR="002B1A67" w:rsidRPr="00433749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236B0B" w:rsidRPr="00433749">
        <w:rPr>
          <w:rFonts w:ascii="Times New Roman" w:hAnsi="Times New Roman" w:cs="Times New Roman"/>
          <w:sz w:val="24"/>
          <w:szCs w:val="24"/>
        </w:rPr>
        <w:t>решением</w:t>
      </w:r>
      <w:r w:rsidR="002B1A67" w:rsidRPr="00433749">
        <w:rPr>
          <w:rFonts w:ascii="Times New Roman" w:hAnsi="Times New Roman" w:cs="Times New Roman"/>
          <w:sz w:val="24"/>
          <w:szCs w:val="24"/>
        </w:rPr>
        <w:t xml:space="preserve"> РСД о бюджете Третьяковского района </w:t>
      </w:r>
      <w:r w:rsidR="00FC6F48" w:rsidRPr="00433749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7B1C6B" w:rsidRPr="00433749">
        <w:rPr>
          <w:rFonts w:ascii="Times New Roman" w:hAnsi="Times New Roman" w:cs="Times New Roman"/>
          <w:sz w:val="24"/>
          <w:szCs w:val="24"/>
        </w:rPr>
        <w:t xml:space="preserve">на </w:t>
      </w:r>
      <w:r w:rsidR="00FC6F48" w:rsidRPr="00433749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2929B7" w:rsidRPr="00433749" w:rsidRDefault="002929B7" w:rsidP="002929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5816F8" w:rsidRPr="00433749" w:rsidRDefault="005816F8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2912CE" w:rsidRDefault="002912CE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2912CE" w:rsidRDefault="002912CE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2912CE" w:rsidRDefault="002912CE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2912CE" w:rsidRDefault="002912CE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2912CE" w:rsidRDefault="002912CE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2912CE" w:rsidRDefault="002912CE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2912CE" w:rsidRDefault="002912CE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2912CE" w:rsidRDefault="002912CE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2912CE" w:rsidRDefault="002912CE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4F04C3" w:rsidRPr="00433749" w:rsidRDefault="004F04C3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  <w:r w:rsidRPr="00433749">
        <w:rPr>
          <w:b/>
        </w:rPr>
        <w:t xml:space="preserve">ПОДПРОГРАММА </w:t>
      </w:r>
      <w:r w:rsidR="00903075" w:rsidRPr="00433749">
        <w:rPr>
          <w:b/>
        </w:rPr>
        <w:t>5</w:t>
      </w:r>
    </w:p>
    <w:p w:rsidR="00CC5E8C" w:rsidRPr="00433749" w:rsidRDefault="00CC5E8C" w:rsidP="00CC5E8C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903075" w:rsidRPr="00433749" w:rsidRDefault="004F04C3" w:rsidP="00280359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433749">
        <w:rPr>
          <w:b/>
        </w:rPr>
        <w:t xml:space="preserve">«Совершенствование управления системой образования </w:t>
      </w:r>
    </w:p>
    <w:p w:rsidR="004F04C3" w:rsidRPr="00433749" w:rsidRDefault="004F04C3" w:rsidP="00280359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433749">
        <w:rPr>
          <w:b/>
        </w:rPr>
        <w:t xml:space="preserve">в </w:t>
      </w:r>
      <w:r w:rsidR="00903075" w:rsidRPr="00433749">
        <w:rPr>
          <w:b/>
        </w:rPr>
        <w:t>Третьяковском районе</w:t>
      </w:r>
      <w:r w:rsidR="005C40C2" w:rsidRPr="00433749">
        <w:rPr>
          <w:b/>
        </w:rPr>
        <w:t xml:space="preserve"> на 2021-2024 годы</w:t>
      </w:r>
      <w:r w:rsidRPr="00433749">
        <w:rPr>
          <w:b/>
        </w:rPr>
        <w:t>»</w:t>
      </w:r>
    </w:p>
    <w:p w:rsidR="004F04C3" w:rsidRPr="00433749" w:rsidRDefault="00903075" w:rsidP="00280359">
      <w:pPr>
        <w:pStyle w:val="s1"/>
        <w:spacing w:before="0" w:beforeAutospacing="0" w:after="0" w:afterAutospacing="0" w:line="240" w:lineRule="exact"/>
        <w:jc w:val="center"/>
      </w:pPr>
      <w:r w:rsidRPr="00433749">
        <w:t xml:space="preserve">муниципальной </w:t>
      </w:r>
      <w:r w:rsidR="004F04C3" w:rsidRPr="00433749">
        <w:t xml:space="preserve"> программы</w:t>
      </w:r>
      <w:r w:rsidR="00A736A5">
        <w:t xml:space="preserve"> </w:t>
      </w:r>
      <w:r w:rsidRPr="00433749">
        <w:t xml:space="preserve">Третьяковского района </w:t>
      </w:r>
    </w:p>
    <w:p w:rsidR="004F04C3" w:rsidRPr="00433749" w:rsidRDefault="004F04C3" w:rsidP="00280359">
      <w:pPr>
        <w:pStyle w:val="s1"/>
        <w:spacing w:before="0" w:beforeAutospacing="0" w:after="0" w:afterAutospacing="0" w:line="240" w:lineRule="exact"/>
        <w:jc w:val="center"/>
      </w:pPr>
      <w:r w:rsidRPr="00433749">
        <w:t xml:space="preserve">«Развитие образования в </w:t>
      </w:r>
      <w:r w:rsidR="00903075" w:rsidRPr="00433749">
        <w:t>Третьяковском районе</w:t>
      </w:r>
      <w:r w:rsidR="005C40C2" w:rsidRPr="00433749">
        <w:t xml:space="preserve"> на 2021-2024 годы»</w:t>
      </w:r>
      <w:r w:rsidRPr="00433749">
        <w:t>»</w:t>
      </w:r>
    </w:p>
    <w:p w:rsidR="007B1C6B" w:rsidRPr="00433749" w:rsidRDefault="007B1C6B" w:rsidP="00280359">
      <w:pPr>
        <w:pStyle w:val="s1"/>
        <w:spacing w:before="0" w:beforeAutospacing="0" w:after="0" w:afterAutospacing="0" w:line="240" w:lineRule="exact"/>
        <w:jc w:val="center"/>
      </w:pPr>
    </w:p>
    <w:p w:rsidR="007B1C6B" w:rsidRPr="00433749" w:rsidRDefault="007B1C6B" w:rsidP="00280359">
      <w:pPr>
        <w:pStyle w:val="s1"/>
        <w:spacing w:before="0" w:beforeAutospacing="0" w:after="0" w:afterAutospacing="0" w:line="240" w:lineRule="exact"/>
        <w:jc w:val="center"/>
      </w:pPr>
      <w:r w:rsidRPr="00433749">
        <w:t>ПАСПОРТ</w:t>
      </w:r>
    </w:p>
    <w:p w:rsidR="00903075" w:rsidRPr="00433749" w:rsidRDefault="007B1C6B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 xml:space="preserve">подпрограммы </w:t>
      </w:r>
      <w:r w:rsidR="00903075" w:rsidRPr="00433749">
        <w:t>5</w:t>
      </w:r>
      <w:r w:rsidR="00A736A5">
        <w:t xml:space="preserve"> </w:t>
      </w:r>
      <w:r w:rsidR="00903075" w:rsidRPr="00433749">
        <w:t xml:space="preserve">«Совершенствование управления системой образования </w:t>
      </w:r>
    </w:p>
    <w:p w:rsidR="00903075" w:rsidRPr="00433749" w:rsidRDefault="00903075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>в Третьяковском районе</w:t>
      </w:r>
      <w:r w:rsidR="002912CE">
        <w:t xml:space="preserve"> на 2021-2024 годы</w:t>
      </w:r>
      <w:r w:rsidRPr="00433749">
        <w:t>»</w:t>
      </w:r>
    </w:p>
    <w:p w:rsidR="00903075" w:rsidRPr="00433749" w:rsidRDefault="00903075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 xml:space="preserve">муниципальной  программы Третьяковского района </w:t>
      </w:r>
    </w:p>
    <w:p w:rsidR="007B1C6B" w:rsidRPr="00433749" w:rsidRDefault="00903075" w:rsidP="00903075">
      <w:pPr>
        <w:pStyle w:val="s1"/>
        <w:spacing w:before="0" w:beforeAutospacing="0" w:after="0" w:afterAutospacing="0" w:line="240" w:lineRule="exact"/>
        <w:jc w:val="center"/>
      </w:pPr>
      <w:r w:rsidRPr="00433749">
        <w:t>«Развитие образования в Третьяковском районе</w:t>
      </w:r>
      <w:r w:rsidR="002912CE">
        <w:t xml:space="preserve"> на 2021-2024 годы</w:t>
      </w:r>
      <w:r w:rsidRPr="00433749">
        <w:t>»</w:t>
      </w:r>
    </w:p>
    <w:p w:rsidR="00A1491A" w:rsidRPr="00433749" w:rsidRDefault="00A1491A" w:rsidP="007F2430">
      <w:pPr>
        <w:pStyle w:val="s1"/>
        <w:spacing w:before="0" w:beforeAutospacing="0" w:after="0" w:afterAutospacing="0" w:line="276" w:lineRule="auto"/>
        <w:jc w:val="both"/>
        <w:rPr>
          <w:b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A1491A" w:rsidRPr="00433749" w:rsidTr="00772410">
        <w:trPr>
          <w:tblCellSpacing w:w="5" w:type="nil"/>
        </w:trPr>
        <w:tc>
          <w:tcPr>
            <w:tcW w:w="2753" w:type="dxa"/>
          </w:tcPr>
          <w:p w:rsidR="00A1491A" w:rsidRPr="00433749" w:rsidRDefault="00A1491A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Ответственный испо</w:t>
            </w:r>
            <w:r w:rsidRPr="00433749">
              <w:t>л</w:t>
            </w:r>
            <w:r w:rsidRPr="00433749">
              <w:t xml:space="preserve">нитель подпрограммы </w:t>
            </w:r>
          </w:p>
        </w:tc>
        <w:tc>
          <w:tcPr>
            <w:tcW w:w="6911" w:type="dxa"/>
          </w:tcPr>
          <w:p w:rsidR="00A1491A" w:rsidRPr="00433749" w:rsidRDefault="002912CE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29B7" w:rsidRPr="00433749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9F3F7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</w:t>
            </w:r>
            <w:r w:rsidR="002929B7" w:rsidRPr="00433749">
              <w:rPr>
                <w:rFonts w:ascii="Times New Roman" w:hAnsi="Times New Roman" w:cs="Times New Roman"/>
                <w:sz w:val="24"/>
                <w:szCs w:val="24"/>
              </w:rPr>
              <w:t>рации Третьяковского района Алтайского края по образованию</w:t>
            </w:r>
          </w:p>
          <w:p w:rsidR="00A1491A" w:rsidRPr="00433749" w:rsidRDefault="00A1491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1A" w:rsidRPr="00433749" w:rsidRDefault="00A1491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1A" w:rsidRPr="00433749" w:rsidTr="00772410">
        <w:trPr>
          <w:tblCellSpacing w:w="5" w:type="nil"/>
        </w:trPr>
        <w:tc>
          <w:tcPr>
            <w:tcW w:w="2753" w:type="dxa"/>
          </w:tcPr>
          <w:p w:rsidR="00A1491A" w:rsidRPr="00433749" w:rsidRDefault="00A1491A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Участники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911" w:type="dxa"/>
          </w:tcPr>
          <w:p w:rsidR="00311FCD" w:rsidRPr="00433749" w:rsidRDefault="00311FCD" w:rsidP="00311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администрация Третьяковского района (по согласованию);</w:t>
            </w:r>
          </w:p>
          <w:p w:rsidR="00311FCD" w:rsidRPr="00433749" w:rsidRDefault="00311FCD" w:rsidP="00311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страции Третьяковского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A1491A" w:rsidRPr="00433749" w:rsidRDefault="00311FCD" w:rsidP="00311FCD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433749">
              <w:t>муниципальные (бюджетные и казенные) образовательные орг</w:t>
            </w:r>
            <w:r w:rsidRPr="00433749">
              <w:t>а</w:t>
            </w:r>
            <w:r w:rsidRPr="00433749">
              <w:t>низации (по согласованию);</w:t>
            </w:r>
          </w:p>
        </w:tc>
      </w:tr>
      <w:tr w:rsidR="00A1491A" w:rsidRPr="00433749" w:rsidTr="0079078B">
        <w:trPr>
          <w:trHeight w:val="623"/>
          <w:tblCellSpacing w:w="5" w:type="nil"/>
        </w:trPr>
        <w:tc>
          <w:tcPr>
            <w:tcW w:w="2753" w:type="dxa"/>
          </w:tcPr>
          <w:p w:rsidR="00A1491A" w:rsidRPr="00433749" w:rsidRDefault="004F04C3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Цель</w:t>
            </w:r>
            <w:r w:rsidR="00A1491A" w:rsidRPr="00433749">
              <w:t xml:space="preserve"> подпрограммы </w:t>
            </w:r>
          </w:p>
        </w:tc>
        <w:tc>
          <w:tcPr>
            <w:tcW w:w="6911" w:type="dxa"/>
          </w:tcPr>
          <w:p w:rsidR="00A1491A" w:rsidRPr="00433749" w:rsidRDefault="00A1491A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Cs w:val="24"/>
                <w:lang w:eastAsia="en-US"/>
              </w:rPr>
            </w:pPr>
            <w:r w:rsidRPr="00433749">
              <w:rPr>
                <w:szCs w:val="24"/>
              </w:rPr>
              <w:t>совершенствование механизмов управления системой об</w:t>
            </w:r>
            <w:r w:rsidR="009F3F71" w:rsidRPr="00433749">
              <w:rPr>
                <w:szCs w:val="24"/>
              </w:rPr>
              <w:t>разов</w:t>
            </w:r>
            <w:r w:rsidR="009F3F71" w:rsidRPr="00433749">
              <w:rPr>
                <w:szCs w:val="24"/>
              </w:rPr>
              <w:t>а</w:t>
            </w:r>
            <w:r w:rsidR="009F3F71" w:rsidRPr="00433749">
              <w:rPr>
                <w:szCs w:val="24"/>
              </w:rPr>
              <w:t>ния Третьяковского района</w:t>
            </w:r>
            <w:r w:rsidRPr="00433749">
              <w:rPr>
                <w:szCs w:val="24"/>
              </w:rPr>
              <w:t xml:space="preserve"> для повышения качества предоста</w:t>
            </w:r>
            <w:r w:rsidRPr="00433749">
              <w:rPr>
                <w:szCs w:val="24"/>
              </w:rPr>
              <w:t>в</w:t>
            </w:r>
            <w:r w:rsidRPr="00433749">
              <w:rPr>
                <w:szCs w:val="24"/>
              </w:rPr>
              <w:t>ления государственных (муниципальных) услуг, которые обе</w:t>
            </w:r>
            <w:r w:rsidRPr="00433749">
              <w:rPr>
                <w:szCs w:val="24"/>
              </w:rPr>
              <w:t>с</w:t>
            </w:r>
            <w:r w:rsidRPr="00433749">
              <w:rPr>
                <w:szCs w:val="24"/>
              </w:rPr>
              <w:t>печивают взаимодействие граждан и образова</w:t>
            </w:r>
            <w:r w:rsidR="00476BBC" w:rsidRPr="00433749">
              <w:rPr>
                <w:szCs w:val="24"/>
              </w:rPr>
              <w:t>тельных организ</w:t>
            </w:r>
            <w:r w:rsidR="00476BBC" w:rsidRPr="00433749">
              <w:rPr>
                <w:szCs w:val="24"/>
              </w:rPr>
              <w:t>а</w:t>
            </w:r>
            <w:r w:rsidR="00476BBC" w:rsidRPr="00433749">
              <w:rPr>
                <w:szCs w:val="24"/>
              </w:rPr>
              <w:t>ций с органами у</w:t>
            </w:r>
            <w:r w:rsidRPr="00433749">
              <w:rPr>
                <w:szCs w:val="24"/>
              </w:rPr>
              <w:t>правления образовани</w:t>
            </w:r>
            <w:r w:rsidR="004F04C3" w:rsidRPr="00433749">
              <w:rPr>
                <w:szCs w:val="24"/>
              </w:rPr>
              <w:t>ем,</w:t>
            </w:r>
            <w:r w:rsidRPr="00433749">
              <w:rPr>
                <w:szCs w:val="24"/>
              </w:rPr>
              <w:t xml:space="preserve"> внедрение цифровых технологий в сфере управлени</w:t>
            </w:r>
            <w:r w:rsidR="00D5183C" w:rsidRPr="00433749">
              <w:rPr>
                <w:szCs w:val="24"/>
              </w:rPr>
              <w:t>я образованием</w:t>
            </w:r>
          </w:p>
        </w:tc>
      </w:tr>
      <w:tr w:rsidR="00A1491A" w:rsidRPr="00433749" w:rsidTr="00772410">
        <w:trPr>
          <w:trHeight w:val="20"/>
          <w:tblCellSpacing w:w="5" w:type="nil"/>
        </w:trPr>
        <w:tc>
          <w:tcPr>
            <w:tcW w:w="2753" w:type="dxa"/>
          </w:tcPr>
          <w:p w:rsidR="00A1491A" w:rsidRPr="00433749" w:rsidRDefault="00A1491A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Задачи подпрограммы</w:t>
            </w:r>
          </w:p>
        </w:tc>
        <w:tc>
          <w:tcPr>
            <w:tcW w:w="6911" w:type="dxa"/>
          </w:tcPr>
          <w:p w:rsidR="009F6EBC" w:rsidRPr="00433749" w:rsidRDefault="005816F8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</w:rPr>
            </w:pPr>
            <w:r w:rsidRPr="00433749">
              <w:rPr>
                <w:rFonts w:eastAsia="Calibri"/>
              </w:rPr>
              <w:t xml:space="preserve">- </w:t>
            </w:r>
            <w:r w:rsidR="009F6EBC" w:rsidRPr="00433749">
              <w:rPr>
                <w:rFonts w:eastAsia="Calibri"/>
              </w:rPr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="009F6EBC" w:rsidRPr="00433749">
              <w:rPr>
                <w:rFonts w:eastAsia="Calibri"/>
              </w:rPr>
              <w:t>о</w:t>
            </w:r>
            <w:r w:rsidR="009F6EBC" w:rsidRPr="00433749">
              <w:rPr>
                <w:rFonts w:eastAsia="Calibri"/>
              </w:rPr>
              <w:t>вания, а также потребителей образовательных услуг для дост</w:t>
            </w:r>
            <w:r w:rsidR="009F6EBC" w:rsidRPr="00433749">
              <w:rPr>
                <w:rFonts w:eastAsia="Calibri"/>
              </w:rPr>
              <w:t>и</w:t>
            </w:r>
            <w:r w:rsidR="009F6EBC" w:rsidRPr="00433749">
              <w:rPr>
                <w:rFonts w:eastAsia="Calibri"/>
              </w:rPr>
              <w:t xml:space="preserve">жения высокого качества образования через формирование </w:t>
            </w:r>
            <w:r w:rsidR="009F3F71" w:rsidRPr="00433749">
              <w:rPr>
                <w:rFonts w:eastAsia="Calibri"/>
              </w:rPr>
              <w:t>м</w:t>
            </w:r>
            <w:r w:rsidR="009F3F71" w:rsidRPr="00433749">
              <w:rPr>
                <w:rFonts w:eastAsia="Calibri"/>
              </w:rPr>
              <w:t>у</w:t>
            </w:r>
            <w:r w:rsidR="009F3F71" w:rsidRPr="00433749">
              <w:rPr>
                <w:rFonts w:eastAsia="Calibri"/>
              </w:rPr>
              <w:t>ниципальной</w:t>
            </w:r>
            <w:r w:rsidR="009F6EBC" w:rsidRPr="00433749">
              <w:rPr>
                <w:rFonts w:eastAsia="Calibri"/>
              </w:rPr>
              <w:t xml:space="preserve"> системы оценки качества образования;</w:t>
            </w:r>
          </w:p>
          <w:p w:rsidR="009F6EBC" w:rsidRPr="00433749" w:rsidRDefault="005816F8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</w:rPr>
            </w:pPr>
            <w:r w:rsidRPr="00433749">
              <w:rPr>
                <w:rFonts w:eastAsia="Calibri"/>
              </w:rPr>
              <w:t xml:space="preserve">- </w:t>
            </w:r>
            <w:r w:rsidR="009F6EBC" w:rsidRPr="00433749">
              <w:rPr>
                <w:rFonts w:eastAsia="Calibri"/>
              </w:rPr>
              <w:t>организационно-техническое, информационно-</w:t>
            </w:r>
            <w:proofErr w:type="spellStart"/>
            <w:r w:rsidR="009F6EBC" w:rsidRPr="00433749">
              <w:rPr>
                <w:rFonts w:eastAsia="Calibri"/>
              </w:rPr>
              <w:t>методи</w:t>
            </w:r>
            <w:proofErr w:type="spellEnd"/>
            <w:r w:rsidR="00C3387B" w:rsidRPr="00433749">
              <w:rPr>
                <w:rFonts w:eastAsia="Calibri"/>
              </w:rPr>
              <w:t>-</w:t>
            </w:r>
            <w:proofErr w:type="spellStart"/>
            <w:r w:rsidR="009F6EBC" w:rsidRPr="00433749">
              <w:rPr>
                <w:rFonts w:eastAsia="Calibri"/>
              </w:rPr>
              <w:t>ческое</w:t>
            </w:r>
            <w:proofErr w:type="spellEnd"/>
            <w:r w:rsidR="009F6EBC" w:rsidRPr="00433749">
              <w:rPr>
                <w:rFonts w:eastAsia="Calibri"/>
              </w:rPr>
              <w:t xml:space="preserve"> и ресурсное обеспечение деятельности организаций системы обр</w:t>
            </w:r>
            <w:r w:rsidR="009F6EBC" w:rsidRPr="00433749">
              <w:rPr>
                <w:rFonts w:eastAsia="Calibri"/>
              </w:rPr>
              <w:t>а</w:t>
            </w:r>
            <w:r w:rsidR="009F6EBC" w:rsidRPr="00433749">
              <w:rPr>
                <w:rFonts w:eastAsia="Calibri"/>
              </w:rPr>
              <w:t>зования, повышение уровня безопасности</w:t>
            </w:r>
            <w:r w:rsidRPr="00433749">
              <w:rPr>
                <w:rFonts w:eastAsia="Calibri"/>
              </w:rPr>
              <w:t xml:space="preserve"> образовательных о</w:t>
            </w:r>
            <w:r w:rsidRPr="00433749">
              <w:rPr>
                <w:rFonts w:eastAsia="Calibri"/>
              </w:rPr>
              <w:t>р</w:t>
            </w:r>
            <w:r w:rsidRPr="00433749">
              <w:rPr>
                <w:rFonts w:eastAsia="Calibri"/>
              </w:rPr>
              <w:t>ганизаций</w:t>
            </w:r>
            <w:r w:rsidR="009F6EBC" w:rsidRPr="00433749">
              <w:rPr>
                <w:rFonts w:eastAsia="Calibri"/>
              </w:rPr>
              <w:t>;</w:t>
            </w:r>
          </w:p>
          <w:p w:rsidR="00A1491A" w:rsidRPr="00433749" w:rsidRDefault="005816F8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 xml:space="preserve">- </w:t>
            </w:r>
            <w:r w:rsidR="00227223" w:rsidRPr="00433749">
              <w:t>реализация</w:t>
            </w:r>
            <w:r w:rsidR="009F3F71" w:rsidRPr="00433749">
              <w:t xml:space="preserve"> регионального</w:t>
            </w:r>
            <w:r w:rsidR="009F6EBC" w:rsidRPr="00433749">
              <w:t xml:space="preserve"> проекта «</w:t>
            </w:r>
            <w:r w:rsidR="00E301E7" w:rsidRPr="00433749">
              <w:t>Цифровая образовательная среда</w:t>
            </w:r>
            <w:r w:rsidR="009F6EBC" w:rsidRPr="00433749">
              <w:t xml:space="preserve">»: </w:t>
            </w:r>
            <w:r w:rsidR="009F6EBC" w:rsidRPr="00433749">
              <w:rPr>
                <w:rFonts w:eastAsia="Calibri"/>
              </w:rPr>
              <w:t>создание современной и безопасной цифровой образов</w:t>
            </w:r>
            <w:r w:rsidR="009F6EBC" w:rsidRPr="00433749">
              <w:rPr>
                <w:rFonts w:eastAsia="Calibri"/>
              </w:rPr>
              <w:t>а</w:t>
            </w:r>
            <w:r w:rsidR="009F6EBC" w:rsidRPr="00433749">
              <w:rPr>
                <w:rFonts w:eastAsia="Calibri"/>
              </w:rPr>
              <w:t>тельной среды, обеспечивающей высокое качество и досту</w:t>
            </w:r>
            <w:r w:rsidR="009F6EBC" w:rsidRPr="00433749">
              <w:rPr>
                <w:rFonts w:eastAsia="Calibri"/>
              </w:rPr>
              <w:t>п</w:t>
            </w:r>
            <w:r w:rsidR="009F6EBC" w:rsidRPr="00433749">
              <w:rPr>
                <w:rFonts w:eastAsia="Calibri"/>
              </w:rPr>
              <w:t>ность образования всех видов и уровней</w:t>
            </w:r>
          </w:p>
        </w:tc>
      </w:tr>
      <w:tr w:rsidR="00A1491A" w:rsidRPr="00433749" w:rsidTr="00772410">
        <w:trPr>
          <w:trHeight w:val="641"/>
          <w:tblCellSpacing w:w="5" w:type="nil"/>
        </w:trPr>
        <w:tc>
          <w:tcPr>
            <w:tcW w:w="2753" w:type="dxa"/>
          </w:tcPr>
          <w:p w:rsidR="00A1491A" w:rsidRPr="00433749" w:rsidRDefault="0079078B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Перечень мероприятий подпро</w:t>
            </w:r>
            <w:r w:rsidR="00A1491A" w:rsidRPr="00433749">
              <w:t>граммы</w:t>
            </w:r>
          </w:p>
        </w:tc>
        <w:tc>
          <w:tcPr>
            <w:tcW w:w="6911" w:type="dxa"/>
          </w:tcPr>
          <w:p w:rsidR="00A1491A" w:rsidRPr="00433749" w:rsidRDefault="005816F8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 xml:space="preserve">- </w:t>
            </w:r>
            <w:r w:rsidR="009F6EBC" w:rsidRPr="00433749">
              <w:t>внедрение и развитие цифрового управления, цифрового вза</w:t>
            </w:r>
            <w:r w:rsidR="009F6EBC" w:rsidRPr="00433749">
              <w:t>и</w:t>
            </w:r>
            <w:r w:rsidR="009F6EBC" w:rsidRPr="00433749">
              <w:t>модействия в образовании</w:t>
            </w:r>
            <w:r w:rsidR="00A1491A" w:rsidRPr="00433749">
              <w:t>;</w:t>
            </w:r>
          </w:p>
          <w:p w:rsidR="00FC0BED" w:rsidRPr="00433749" w:rsidRDefault="005816F8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 xml:space="preserve">- </w:t>
            </w:r>
            <w:r w:rsidR="009F6EBC" w:rsidRPr="00433749">
              <w:t>обеспечение информационной открытости образовательных организаций</w:t>
            </w:r>
            <w:r w:rsidR="00A1491A" w:rsidRPr="00433749">
              <w:t>;</w:t>
            </w:r>
          </w:p>
          <w:p w:rsidR="00772410" w:rsidRPr="00433749" w:rsidRDefault="007B51A9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 xml:space="preserve">- </w:t>
            </w:r>
            <w:r w:rsidR="00A60B32" w:rsidRPr="00433749">
              <w:t>мероприятия</w:t>
            </w:r>
            <w:r w:rsidR="00772410" w:rsidRPr="00433749">
              <w:t xml:space="preserve"> регионального проекта «Цифровая образовател</w:t>
            </w:r>
            <w:r w:rsidR="00772410" w:rsidRPr="00433749">
              <w:t>ь</w:t>
            </w:r>
            <w:r w:rsidR="00772410" w:rsidRPr="00433749">
              <w:t>ная среда»</w:t>
            </w:r>
            <w:r w:rsidR="005816F8" w:rsidRPr="00433749">
              <w:t>: внедрение целевой модели цифровой образовател</w:t>
            </w:r>
            <w:r w:rsidR="005816F8" w:rsidRPr="00433749">
              <w:t>ь</w:t>
            </w:r>
            <w:r w:rsidR="005816F8" w:rsidRPr="00433749">
              <w:t>ной среды в общеобразовательных организациях;</w:t>
            </w:r>
          </w:p>
        </w:tc>
      </w:tr>
      <w:tr w:rsidR="00A1491A" w:rsidRPr="00433749" w:rsidTr="00772410">
        <w:trPr>
          <w:trHeight w:val="360"/>
          <w:tblCellSpacing w:w="5" w:type="nil"/>
        </w:trPr>
        <w:tc>
          <w:tcPr>
            <w:tcW w:w="2753" w:type="dxa"/>
          </w:tcPr>
          <w:p w:rsidR="00A1491A" w:rsidRPr="00433749" w:rsidRDefault="00A1491A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Показатели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911" w:type="dxa"/>
          </w:tcPr>
          <w:p w:rsidR="000643C0" w:rsidRPr="00433749" w:rsidRDefault="007B51A9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>- д</w:t>
            </w:r>
            <w:r w:rsidR="009F3F71" w:rsidRPr="00433749">
              <w:rPr>
                <w:szCs w:val="24"/>
              </w:rPr>
              <w:t xml:space="preserve">оля </w:t>
            </w:r>
            <w:r w:rsidR="000643C0" w:rsidRPr="00433749">
              <w:rPr>
                <w:szCs w:val="24"/>
              </w:rPr>
              <w:t>муниципальных образовательных организаций, использ</w:t>
            </w:r>
            <w:r w:rsidR="000643C0" w:rsidRPr="00433749">
              <w:rPr>
                <w:szCs w:val="24"/>
              </w:rPr>
              <w:t>у</w:t>
            </w:r>
            <w:r w:rsidR="000643C0" w:rsidRPr="00433749">
              <w:rPr>
                <w:szCs w:val="24"/>
              </w:rPr>
              <w:t xml:space="preserve">ющих цифровые технологии в административно-управленческой деятельности (в том числе для учета контингента и движения </w:t>
            </w:r>
            <w:r w:rsidR="000643C0" w:rsidRPr="00433749">
              <w:rPr>
                <w:szCs w:val="24"/>
              </w:rPr>
              <w:lastRenderedPageBreak/>
              <w:t>обучающихся, формирования отчетности);</w:t>
            </w:r>
          </w:p>
          <w:p w:rsidR="00DE54DF" w:rsidRPr="00433749" w:rsidRDefault="007B51A9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9F3F71" w:rsidRPr="00433749">
              <w:rPr>
                <w:szCs w:val="24"/>
              </w:rPr>
              <w:t xml:space="preserve">доля </w:t>
            </w:r>
            <w:r w:rsidR="00DE54DF" w:rsidRPr="00433749">
              <w:rPr>
                <w:szCs w:val="24"/>
              </w:rPr>
              <w:t>муниципальных общеобразовательных организаций, п</w:t>
            </w:r>
            <w:r w:rsidR="00DE54DF" w:rsidRPr="00433749">
              <w:rPr>
                <w:szCs w:val="24"/>
              </w:rPr>
              <w:t>е</w:t>
            </w:r>
            <w:r w:rsidR="00DE54DF" w:rsidRPr="00433749">
              <w:rPr>
                <w:szCs w:val="24"/>
              </w:rPr>
              <w:t>решедших на безбумажное электронное ведение классных жу</w:t>
            </w:r>
            <w:r w:rsidR="00DE54DF" w:rsidRPr="00433749">
              <w:rPr>
                <w:szCs w:val="24"/>
              </w:rPr>
              <w:t>р</w:t>
            </w:r>
            <w:r w:rsidR="00DE54DF" w:rsidRPr="00433749">
              <w:rPr>
                <w:szCs w:val="24"/>
              </w:rPr>
              <w:t>налов;</w:t>
            </w:r>
          </w:p>
          <w:p w:rsidR="00772410" w:rsidRPr="00433749" w:rsidRDefault="007B51A9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772410" w:rsidRPr="00433749">
              <w:rPr>
                <w:szCs w:val="24"/>
              </w:rPr>
              <w:t>удельный расход тепловой энергии в подведомстве</w:t>
            </w:r>
            <w:r w:rsidR="009F3F71" w:rsidRPr="00433749">
              <w:rPr>
                <w:szCs w:val="24"/>
              </w:rPr>
              <w:t>нных</w:t>
            </w:r>
            <w:r w:rsidR="00EC783B" w:rsidRPr="00433749">
              <w:rPr>
                <w:szCs w:val="24"/>
              </w:rPr>
              <w:t xml:space="preserve"> к</w:t>
            </w:r>
            <w:r w:rsidR="009F3F71" w:rsidRPr="00433749">
              <w:rPr>
                <w:szCs w:val="24"/>
              </w:rPr>
              <w:t>ом</w:t>
            </w:r>
            <w:r w:rsidR="009F3F71" w:rsidRPr="00433749">
              <w:rPr>
                <w:szCs w:val="24"/>
              </w:rPr>
              <w:t>и</w:t>
            </w:r>
            <w:r w:rsidR="009F3F71" w:rsidRPr="00433749">
              <w:rPr>
                <w:szCs w:val="24"/>
              </w:rPr>
              <w:t>тету по образованию</w:t>
            </w:r>
            <w:r w:rsidR="00772410" w:rsidRPr="00433749">
              <w:rPr>
                <w:szCs w:val="24"/>
              </w:rPr>
              <w:t xml:space="preserve"> образовательных организациях;</w:t>
            </w:r>
          </w:p>
          <w:p w:rsidR="00772410" w:rsidRPr="00433749" w:rsidRDefault="007B51A9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772410" w:rsidRPr="00433749">
              <w:rPr>
                <w:szCs w:val="24"/>
              </w:rPr>
              <w:t xml:space="preserve">удельный расход электроэнергии в подведомственных </w:t>
            </w:r>
            <w:r w:rsidR="009F3F71" w:rsidRPr="00433749">
              <w:rPr>
                <w:szCs w:val="24"/>
              </w:rPr>
              <w:t>комит</w:t>
            </w:r>
            <w:r w:rsidR="009F3F71" w:rsidRPr="00433749">
              <w:rPr>
                <w:szCs w:val="24"/>
              </w:rPr>
              <w:t>е</w:t>
            </w:r>
            <w:r w:rsidR="009F3F71" w:rsidRPr="00433749">
              <w:rPr>
                <w:szCs w:val="24"/>
              </w:rPr>
              <w:t xml:space="preserve">ту по </w:t>
            </w:r>
            <w:proofErr w:type="spellStart"/>
            <w:r w:rsidR="009F3F71" w:rsidRPr="00433749">
              <w:rPr>
                <w:szCs w:val="24"/>
              </w:rPr>
              <w:t>образованию</w:t>
            </w:r>
            <w:r w:rsidR="00772410" w:rsidRPr="00433749">
              <w:rPr>
                <w:szCs w:val="24"/>
              </w:rPr>
              <w:t>образовательных</w:t>
            </w:r>
            <w:proofErr w:type="spellEnd"/>
            <w:r w:rsidR="00772410" w:rsidRPr="00433749">
              <w:rPr>
                <w:szCs w:val="24"/>
              </w:rPr>
              <w:t xml:space="preserve"> организациях;</w:t>
            </w:r>
          </w:p>
          <w:p w:rsidR="00772410" w:rsidRPr="00433749" w:rsidRDefault="007B51A9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772410" w:rsidRPr="00433749">
              <w:rPr>
                <w:szCs w:val="24"/>
              </w:rPr>
              <w:t xml:space="preserve">удельный расход холодной воды в подведомственных </w:t>
            </w:r>
            <w:proofErr w:type="spellStart"/>
            <w:r w:rsidR="009F3F71" w:rsidRPr="00433749">
              <w:rPr>
                <w:szCs w:val="24"/>
              </w:rPr>
              <w:t>подв</w:t>
            </w:r>
            <w:r w:rsidR="009F3F71" w:rsidRPr="00433749">
              <w:rPr>
                <w:szCs w:val="24"/>
              </w:rPr>
              <w:t>е</w:t>
            </w:r>
            <w:r w:rsidR="009F3F71" w:rsidRPr="00433749">
              <w:rPr>
                <w:szCs w:val="24"/>
              </w:rPr>
              <w:t>домственныхкомитету</w:t>
            </w:r>
            <w:proofErr w:type="spellEnd"/>
            <w:r w:rsidR="009F3F71" w:rsidRPr="00433749">
              <w:rPr>
                <w:szCs w:val="24"/>
              </w:rPr>
              <w:t xml:space="preserve"> по </w:t>
            </w:r>
            <w:proofErr w:type="spellStart"/>
            <w:r w:rsidR="009F3F71" w:rsidRPr="00433749">
              <w:rPr>
                <w:szCs w:val="24"/>
              </w:rPr>
              <w:t>образованию</w:t>
            </w:r>
            <w:r w:rsidR="00772410" w:rsidRPr="00433749">
              <w:rPr>
                <w:szCs w:val="24"/>
              </w:rPr>
              <w:t>образовательных</w:t>
            </w:r>
            <w:proofErr w:type="spellEnd"/>
            <w:r w:rsidR="00772410" w:rsidRPr="00433749">
              <w:rPr>
                <w:szCs w:val="24"/>
              </w:rPr>
              <w:t xml:space="preserve"> орган</w:t>
            </w:r>
            <w:r w:rsidR="00772410" w:rsidRPr="00433749">
              <w:rPr>
                <w:szCs w:val="24"/>
              </w:rPr>
              <w:t>и</w:t>
            </w:r>
            <w:r w:rsidR="00772410" w:rsidRPr="00433749">
              <w:rPr>
                <w:szCs w:val="24"/>
              </w:rPr>
              <w:t xml:space="preserve">зациях; </w:t>
            </w:r>
          </w:p>
          <w:p w:rsidR="009F3F71" w:rsidRPr="00433749" w:rsidRDefault="007B51A9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Cs w:val="24"/>
                <w:lang w:eastAsia="en-US"/>
              </w:rPr>
            </w:pPr>
            <w:r w:rsidRPr="00433749">
              <w:rPr>
                <w:rFonts w:eastAsiaTheme="minorHAnsi"/>
                <w:szCs w:val="24"/>
                <w:lang w:eastAsia="en-US"/>
              </w:rPr>
              <w:t xml:space="preserve">- </w:t>
            </w:r>
            <w:r w:rsidR="00DE54DF" w:rsidRPr="00433749">
              <w:rPr>
                <w:rFonts w:eastAsiaTheme="minorHAnsi"/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  <w:r w:rsidR="00196F97" w:rsidRPr="00433749">
              <w:rPr>
                <w:szCs w:val="24"/>
              </w:rPr>
              <w:t>внедрен</w:t>
            </w:r>
            <w:r w:rsidR="00EC783B" w:rsidRPr="00433749">
              <w:rPr>
                <w:szCs w:val="24"/>
              </w:rPr>
              <w:t>ие целевой</w:t>
            </w:r>
            <w:r w:rsidR="00196F97" w:rsidRPr="00433749">
              <w:rPr>
                <w:szCs w:val="24"/>
              </w:rPr>
              <w:t xml:space="preserve"> модел</w:t>
            </w:r>
            <w:r w:rsidR="00EC783B" w:rsidRPr="00433749">
              <w:rPr>
                <w:szCs w:val="24"/>
              </w:rPr>
              <w:t>и</w:t>
            </w:r>
            <w:r w:rsidR="00DE54DF" w:rsidRPr="00433749">
              <w:rPr>
                <w:szCs w:val="24"/>
              </w:rPr>
              <w:t xml:space="preserve"> цифровой образовательной среды в общеобразовательных организациях</w:t>
            </w:r>
            <w:r w:rsidR="009249DD" w:rsidRPr="00433749">
              <w:rPr>
                <w:szCs w:val="24"/>
              </w:rPr>
              <w:t>:</w:t>
            </w:r>
          </w:p>
          <w:p w:rsidR="00DE54DF" w:rsidRPr="00433749" w:rsidRDefault="009249DD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proofErr w:type="gramStart"/>
            <w:r w:rsidRPr="00433749">
              <w:rPr>
                <w:szCs w:val="24"/>
              </w:rPr>
              <w:t xml:space="preserve">- </w:t>
            </w:r>
            <w:r w:rsidR="00DE54DF" w:rsidRPr="00433749">
              <w:rPr>
                <w:szCs w:val="24"/>
              </w:rPr>
              <w:t>доля обучающихся по программам общего образования, допо</w:t>
            </w:r>
            <w:r w:rsidR="00DE54DF" w:rsidRPr="00433749">
              <w:rPr>
                <w:szCs w:val="24"/>
              </w:rPr>
              <w:t>л</w:t>
            </w:r>
            <w:r w:rsidR="00DE54DF" w:rsidRPr="00433749">
              <w:rPr>
                <w:szCs w:val="24"/>
              </w:rPr>
              <w:t>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="00DE54DF" w:rsidRPr="00433749">
              <w:rPr>
                <w:szCs w:val="24"/>
              </w:rPr>
              <w:t>б</w:t>
            </w:r>
            <w:r w:rsidR="00DE54DF" w:rsidRPr="00433749">
              <w:rPr>
                <w:szCs w:val="24"/>
              </w:rPr>
              <w:t>щем числе обучающихся по указанным программам;</w:t>
            </w:r>
            <w:proofErr w:type="gramEnd"/>
          </w:p>
          <w:p w:rsidR="00DE54DF" w:rsidRPr="00433749" w:rsidRDefault="009249DD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DE54DF" w:rsidRPr="00433749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</w:t>
            </w:r>
            <w:r w:rsidR="009F3F71" w:rsidRPr="00433749">
              <w:rPr>
                <w:szCs w:val="24"/>
              </w:rPr>
              <w:t>,</w:t>
            </w:r>
            <w:r w:rsidR="00DE54DF" w:rsidRPr="00433749">
              <w:rPr>
                <w:szCs w:val="24"/>
              </w:rPr>
              <w:t xml:space="preserve"> ос</w:t>
            </w:r>
            <w:r w:rsidR="00DE54DF" w:rsidRPr="00433749">
              <w:rPr>
                <w:szCs w:val="24"/>
              </w:rPr>
              <w:t>у</w:t>
            </w:r>
            <w:r w:rsidR="00DE54DF" w:rsidRPr="00433749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="00DE54DF" w:rsidRPr="00433749">
              <w:rPr>
                <w:szCs w:val="24"/>
              </w:rPr>
              <w:t>и</w:t>
            </w:r>
            <w:r w:rsidR="00DE54DF" w:rsidRPr="00433749">
              <w:rPr>
                <w:szCs w:val="24"/>
              </w:rPr>
              <w:t>заций;</w:t>
            </w:r>
          </w:p>
          <w:p w:rsidR="00DE54DF" w:rsidRPr="00433749" w:rsidRDefault="009249DD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DE54DF" w:rsidRPr="00433749">
              <w:rPr>
                <w:szCs w:val="24"/>
              </w:rPr>
              <w:t xml:space="preserve">доля </w:t>
            </w:r>
            <w:proofErr w:type="gramStart"/>
            <w:r w:rsidR="00DE54DF" w:rsidRPr="00433749">
              <w:rPr>
                <w:szCs w:val="24"/>
              </w:rPr>
              <w:t>обучающихся</w:t>
            </w:r>
            <w:proofErr w:type="gramEnd"/>
            <w:r w:rsidR="00DE54DF" w:rsidRPr="00433749">
              <w:rPr>
                <w:szCs w:val="24"/>
              </w:rPr>
              <w:t xml:space="preserve"> по программам образования, использующих федеральную информационно-сервисную платформу цифровой образовательной среды для «горизонтального» обучения и н</w:t>
            </w:r>
            <w:r w:rsidR="00DE54DF" w:rsidRPr="00433749">
              <w:rPr>
                <w:szCs w:val="24"/>
              </w:rPr>
              <w:t>е</w:t>
            </w:r>
            <w:r w:rsidR="00DE54DF" w:rsidRPr="00433749">
              <w:rPr>
                <w:szCs w:val="24"/>
              </w:rPr>
              <w:t>формального образования, в общем числе обучающихся по ук</w:t>
            </w:r>
            <w:r w:rsidR="00DE54DF" w:rsidRPr="00433749">
              <w:rPr>
                <w:szCs w:val="24"/>
              </w:rPr>
              <w:t>а</w:t>
            </w:r>
            <w:r w:rsidR="00DE54DF" w:rsidRPr="00433749">
              <w:rPr>
                <w:szCs w:val="24"/>
              </w:rPr>
              <w:t>занным программам;</w:t>
            </w:r>
          </w:p>
          <w:p w:rsidR="00DE54DF" w:rsidRPr="00433749" w:rsidRDefault="009249DD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Cs w:val="24"/>
                <w:lang w:eastAsia="en-US"/>
              </w:rPr>
            </w:pPr>
            <w:r w:rsidRPr="00433749">
              <w:rPr>
                <w:szCs w:val="24"/>
              </w:rPr>
              <w:t xml:space="preserve">- </w:t>
            </w:r>
            <w:r w:rsidR="00DE54DF" w:rsidRPr="00433749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="00DE54DF" w:rsidRPr="00433749">
              <w:rPr>
                <w:szCs w:val="24"/>
              </w:rPr>
              <w:t>о</w:t>
            </w:r>
            <w:r w:rsidR="00DE54DF" w:rsidRPr="00433749">
              <w:rPr>
                <w:szCs w:val="24"/>
              </w:rPr>
              <w:t>вивших информационное наполнение и функциональные во</w:t>
            </w:r>
            <w:r w:rsidR="00DE54DF" w:rsidRPr="00433749">
              <w:rPr>
                <w:szCs w:val="24"/>
              </w:rPr>
              <w:t>з</w:t>
            </w:r>
            <w:r w:rsidR="00DE54DF" w:rsidRPr="00433749">
              <w:rPr>
                <w:szCs w:val="24"/>
              </w:rPr>
              <w:t>можности открытых и общедоступных информационных ресу</w:t>
            </w:r>
            <w:r w:rsidR="00DE54DF" w:rsidRPr="00433749">
              <w:rPr>
                <w:szCs w:val="24"/>
              </w:rPr>
              <w:t>р</w:t>
            </w:r>
            <w:r w:rsidR="00DE54DF" w:rsidRPr="00433749">
              <w:rPr>
                <w:szCs w:val="24"/>
              </w:rPr>
              <w:t>сов (официальных сайтов в сети «Интернет»)</w:t>
            </w:r>
          </w:p>
          <w:p w:rsidR="00A1491A" w:rsidRPr="00433749" w:rsidRDefault="00A1491A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A1491A" w:rsidRPr="00433749" w:rsidTr="00772410">
        <w:trPr>
          <w:tblCellSpacing w:w="5" w:type="nil"/>
        </w:trPr>
        <w:tc>
          <w:tcPr>
            <w:tcW w:w="2753" w:type="dxa"/>
          </w:tcPr>
          <w:p w:rsidR="00A1491A" w:rsidRPr="00433749" w:rsidRDefault="00A1491A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lastRenderedPageBreak/>
              <w:t>Сроки и этапы реал</w:t>
            </w:r>
            <w:r w:rsidRPr="00433749">
              <w:t>и</w:t>
            </w:r>
            <w:r w:rsidRPr="00433749">
              <w:t>зации под</w:t>
            </w:r>
            <w:r w:rsidRPr="00433749">
              <w:softHyphen/>
              <w:t>программы</w:t>
            </w:r>
          </w:p>
        </w:tc>
        <w:tc>
          <w:tcPr>
            <w:tcW w:w="6911" w:type="dxa"/>
          </w:tcPr>
          <w:p w:rsidR="00A1491A" w:rsidRPr="00433749" w:rsidRDefault="009F3F71" w:rsidP="009F3F71">
            <w:pPr>
              <w:pStyle w:val="a4"/>
              <w:ind w:right="57"/>
              <w:jc w:val="both"/>
            </w:pPr>
            <w:r w:rsidRPr="00433749">
              <w:rPr>
                <w:rFonts w:eastAsiaTheme="minorHAnsi"/>
                <w:lang w:eastAsia="en-US"/>
              </w:rPr>
              <w:t>2021</w:t>
            </w:r>
            <w:r w:rsidR="00A1491A" w:rsidRPr="00433749">
              <w:rPr>
                <w:rFonts w:eastAsiaTheme="minorHAnsi"/>
                <w:lang w:eastAsia="en-US"/>
              </w:rPr>
              <w:t>– 2024 годы без деления на этапы</w:t>
            </w:r>
          </w:p>
        </w:tc>
      </w:tr>
      <w:tr w:rsidR="00A1491A" w:rsidRPr="00433749" w:rsidTr="00772410">
        <w:trPr>
          <w:tblCellSpacing w:w="5" w:type="nil"/>
        </w:trPr>
        <w:tc>
          <w:tcPr>
            <w:tcW w:w="2753" w:type="dxa"/>
          </w:tcPr>
          <w:p w:rsidR="00A1491A" w:rsidRPr="00433749" w:rsidRDefault="00A1491A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Объемы финансиров</w:t>
            </w:r>
            <w:r w:rsidRPr="00433749">
              <w:t>а</w:t>
            </w:r>
            <w:r w:rsidRPr="00433749">
              <w:t>ния подпро</w:t>
            </w:r>
            <w:r w:rsidRPr="00433749">
              <w:softHyphen/>
              <w:t>граммы</w:t>
            </w:r>
            <w:r w:rsidRPr="00433749">
              <w:br/>
            </w:r>
          </w:p>
        </w:tc>
        <w:tc>
          <w:tcPr>
            <w:tcW w:w="6911" w:type="dxa"/>
          </w:tcPr>
          <w:p w:rsidR="00A1491A" w:rsidRPr="00433749" w:rsidRDefault="00C35100" w:rsidP="007F2430">
            <w:pPr>
              <w:jc w:val="both"/>
            </w:pPr>
            <w:r w:rsidRPr="00433749">
              <w:t>о</w:t>
            </w:r>
            <w:r w:rsidR="00A1491A" w:rsidRPr="00433749">
              <w:t>бщий объ</w:t>
            </w:r>
            <w:r w:rsidR="009F3F71" w:rsidRPr="00433749">
              <w:t>ем финансирования подпрограммы 5</w:t>
            </w:r>
            <w:r w:rsidR="00126A5E">
              <w:t xml:space="preserve"> </w:t>
            </w:r>
            <w:r w:rsidR="004D4C44" w:rsidRPr="00433749">
              <w:t>«Совершенств</w:t>
            </w:r>
            <w:r w:rsidR="004D4C44" w:rsidRPr="00433749">
              <w:t>о</w:t>
            </w:r>
            <w:r w:rsidR="004D4C44" w:rsidRPr="00433749">
              <w:t>вание упр</w:t>
            </w:r>
            <w:r w:rsidR="009F3F71" w:rsidRPr="00433749">
              <w:t>авления системой образования в Третьяковском районе</w:t>
            </w:r>
            <w:r w:rsidR="00FA6731">
              <w:t xml:space="preserve"> на 2021-2024 годы</w:t>
            </w:r>
            <w:r w:rsidR="004D4C44" w:rsidRPr="00433749">
              <w:t xml:space="preserve">» </w:t>
            </w:r>
            <w:r w:rsidR="009F3F71" w:rsidRPr="00433749">
              <w:t>муниципальной программы Третьяковского района</w:t>
            </w:r>
            <w:r w:rsidR="004D4C44" w:rsidRPr="00433749">
              <w:t xml:space="preserve"> «Развитие обра</w:t>
            </w:r>
            <w:r w:rsidR="009F3F71" w:rsidRPr="00433749">
              <w:t>зования в Третьяко</w:t>
            </w:r>
            <w:r w:rsidR="00BB2AFE" w:rsidRPr="00433749">
              <w:t>вском</w:t>
            </w:r>
            <w:r w:rsidR="009F3F71" w:rsidRPr="00433749">
              <w:t xml:space="preserve"> районе</w:t>
            </w:r>
            <w:r w:rsidR="00FA6731">
              <w:t xml:space="preserve"> на 2021-2024 годы</w:t>
            </w:r>
            <w:r w:rsidRPr="00433749">
              <w:t xml:space="preserve">» (далее </w:t>
            </w:r>
            <w:r w:rsidR="004D2FBF" w:rsidRPr="00433749">
              <w:t xml:space="preserve">– </w:t>
            </w:r>
            <w:r w:rsidRPr="00433749">
              <w:t>«подпро</w:t>
            </w:r>
            <w:r w:rsidR="00BB2AFE" w:rsidRPr="00433749">
              <w:t>грамма 5</w:t>
            </w:r>
            <w:r w:rsidR="004D4C44" w:rsidRPr="00433749">
              <w:t xml:space="preserve">») </w:t>
            </w:r>
            <w:r w:rsidR="00F76068" w:rsidRPr="00433749">
              <w:t xml:space="preserve">составляет </w:t>
            </w:r>
            <w:r w:rsidR="00FD7AF1">
              <w:t>234</w:t>
            </w:r>
            <w:r w:rsidR="00264253">
              <w:t>,0</w:t>
            </w:r>
            <w:r w:rsidR="00A1491A" w:rsidRPr="00433749">
              <w:t xml:space="preserve"> тыс. рублей, из них:</w:t>
            </w:r>
          </w:p>
          <w:p w:rsidR="00A1491A" w:rsidRPr="00433749" w:rsidRDefault="001F42DA" w:rsidP="007F2430">
            <w:pPr>
              <w:jc w:val="both"/>
            </w:pPr>
            <w:r w:rsidRPr="00433749">
              <w:t>из муниципального</w:t>
            </w:r>
            <w:r w:rsidR="00A1491A" w:rsidRPr="00433749">
              <w:t xml:space="preserve"> бюджета </w:t>
            </w:r>
            <w:r w:rsidR="004D4C44" w:rsidRPr="00433749">
              <w:sym w:font="Symbol" w:char="F02D"/>
            </w:r>
            <w:r w:rsidR="00FD7AF1">
              <w:t>234</w:t>
            </w:r>
            <w:r w:rsidR="00236B0B" w:rsidRPr="00433749">
              <w:t xml:space="preserve">,0 </w:t>
            </w:r>
            <w:r w:rsidR="00A1491A" w:rsidRPr="00433749">
              <w:t>тыс. рублей, в том числе по годам:</w:t>
            </w:r>
          </w:p>
          <w:p w:rsidR="00A1491A" w:rsidRPr="00433749" w:rsidRDefault="001E7EC8" w:rsidP="007F2430">
            <w:pPr>
              <w:jc w:val="both"/>
            </w:pPr>
            <w:r w:rsidRPr="00433749">
              <w:t xml:space="preserve">2021 год – </w:t>
            </w:r>
            <w:r w:rsidR="00236B0B" w:rsidRPr="00433749">
              <w:t xml:space="preserve">54,0 </w:t>
            </w:r>
            <w:r w:rsidR="00A1491A" w:rsidRPr="00433749">
              <w:t>тыс. рублей;</w:t>
            </w:r>
          </w:p>
          <w:p w:rsidR="00A1491A" w:rsidRPr="00433749" w:rsidRDefault="00A1491A" w:rsidP="007F2430">
            <w:pPr>
              <w:jc w:val="both"/>
            </w:pPr>
            <w:r w:rsidRPr="00433749">
              <w:t xml:space="preserve">2022 год – </w:t>
            </w:r>
            <w:r w:rsidR="00236B0B" w:rsidRPr="00433749">
              <w:t xml:space="preserve">57,0 </w:t>
            </w:r>
            <w:r w:rsidRPr="00433749">
              <w:t>тыс. рублей;</w:t>
            </w:r>
          </w:p>
          <w:p w:rsidR="00A1491A" w:rsidRPr="00433749" w:rsidRDefault="00A1491A" w:rsidP="007F2430">
            <w:pPr>
              <w:jc w:val="both"/>
            </w:pPr>
            <w:r w:rsidRPr="00433749">
              <w:t xml:space="preserve">2023 год – </w:t>
            </w:r>
            <w:r w:rsidR="00236B0B" w:rsidRPr="00433749">
              <w:t xml:space="preserve">60,0 </w:t>
            </w:r>
            <w:r w:rsidRPr="00433749">
              <w:t>тыс. рублей;</w:t>
            </w:r>
          </w:p>
          <w:p w:rsidR="00A1491A" w:rsidRPr="00433749" w:rsidRDefault="00A1491A" w:rsidP="00236B0B">
            <w:pPr>
              <w:jc w:val="both"/>
            </w:pPr>
            <w:r w:rsidRPr="00433749">
              <w:t xml:space="preserve">2024 год – </w:t>
            </w:r>
            <w:r w:rsidR="00236B0B" w:rsidRPr="00433749">
              <w:t xml:space="preserve">63,0 </w:t>
            </w:r>
            <w:r w:rsidRPr="00433749">
              <w:t>тыс. рублей</w:t>
            </w:r>
          </w:p>
        </w:tc>
      </w:tr>
      <w:tr w:rsidR="00A1491A" w:rsidRPr="00433749" w:rsidTr="004477ED">
        <w:trPr>
          <w:trHeight w:val="793"/>
          <w:tblCellSpacing w:w="5" w:type="nil"/>
        </w:trPr>
        <w:tc>
          <w:tcPr>
            <w:tcW w:w="2753" w:type="dxa"/>
          </w:tcPr>
          <w:p w:rsidR="00A1491A" w:rsidRPr="00433749" w:rsidRDefault="00A1491A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lastRenderedPageBreak/>
              <w:t>Ожидаемые результ</w:t>
            </w:r>
            <w:r w:rsidRPr="00433749">
              <w:t>а</w:t>
            </w:r>
            <w:r w:rsidRPr="00433749">
              <w:t>ты реализа</w:t>
            </w:r>
            <w:r w:rsidRPr="00433749">
              <w:softHyphen/>
              <w:t>ции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911" w:type="dxa"/>
          </w:tcPr>
          <w:p w:rsidR="000643C0" w:rsidRPr="00433749" w:rsidRDefault="00EF00F8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0643C0" w:rsidRPr="00433749">
              <w:rPr>
                <w:szCs w:val="24"/>
              </w:rPr>
              <w:t>у</w:t>
            </w:r>
            <w:r w:rsidR="00BB2AFE" w:rsidRPr="00433749">
              <w:rPr>
                <w:szCs w:val="24"/>
              </w:rPr>
              <w:t>величение доли</w:t>
            </w:r>
            <w:r w:rsidR="000643C0" w:rsidRPr="00433749">
              <w:rPr>
                <w:szCs w:val="24"/>
              </w:rPr>
              <w:t xml:space="preserve"> муниципальных образовательных организ</w:t>
            </w:r>
            <w:r w:rsidR="000643C0" w:rsidRPr="00433749">
              <w:rPr>
                <w:szCs w:val="24"/>
              </w:rPr>
              <w:t>а</w:t>
            </w:r>
            <w:r w:rsidR="000643C0" w:rsidRPr="00433749">
              <w:rPr>
                <w:szCs w:val="24"/>
              </w:rPr>
              <w:t>ций, использующих цифровые технологии в административно-управленческой деятельности (в том числе для учета континге</w:t>
            </w:r>
            <w:r w:rsidR="000643C0" w:rsidRPr="00433749">
              <w:rPr>
                <w:szCs w:val="24"/>
              </w:rPr>
              <w:t>н</w:t>
            </w:r>
            <w:r w:rsidR="000643C0" w:rsidRPr="00433749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72410" w:rsidRPr="00433749" w:rsidRDefault="00EF00F8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772410" w:rsidRPr="00433749">
              <w:rPr>
                <w:szCs w:val="24"/>
              </w:rPr>
              <w:t>у</w:t>
            </w:r>
            <w:r w:rsidR="00BB2AFE" w:rsidRPr="00433749">
              <w:rPr>
                <w:szCs w:val="24"/>
              </w:rPr>
              <w:t>величение доли</w:t>
            </w:r>
            <w:r w:rsidR="00772410" w:rsidRPr="00433749">
              <w:rPr>
                <w:szCs w:val="24"/>
              </w:rPr>
              <w:t xml:space="preserve"> муниципальных общеобразовательных орг</w:t>
            </w:r>
            <w:r w:rsidR="00772410" w:rsidRPr="00433749">
              <w:rPr>
                <w:szCs w:val="24"/>
              </w:rPr>
              <w:t>а</w:t>
            </w:r>
            <w:r w:rsidR="00772410" w:rsidRPr="00433749">
              <w:rPr>
                <w:szCs w:val="24"/>
              </w:rPr>
              <w:t>низаций, перешедших на безбумажное  электронное  ве</w:t>
            </w:r>
            <w:r w:rsidR="00BB2AFE" w:rsidRPr="00433749">
              <w:rPr>
                <w:szCs w:val="24"/>
              </w:rPr>
              <w:t xml:space="preserve">дение  классных  журналов,  до 22 </w:t>
            </w:r>
            <w:r w:rsidR="00772410" w:rsidRPr="00433749">
              <w:rPr>
                <w:szCs w:val="24"/>
              </w:rPr>
              <w:t>%</w:t>
            </w:r>
          </w:p>
          <w:p w:rsidR="00772410" w:rsidRPr="00C97A4E" w:rsidRDefault="00EF00F8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</w:rPr>
            </w:pPr>
            <w:r w:rsidRPr="00C97A4E">
              <w:rPr>
                <w:szCs w:val="24"/>
              </w:rPr>
              <w:t xml:space="preserve">- </w:t>
            </w:r>
            <w:r w:rsidR="003C4ADB" w:rsidRPr="00C97A4E">
              <w:rPr>
                <w:szCs w:val="24"/>
              </w:rPr>
              <w:t>снижение удельного</w:t>
            </w:r>
            <w:r w:rsidR="00772410" w:rsidRPr="00C97A4E">
              <w:rPr>
                <w:szCs w:val="24"/>
              </w:rPr>
              <w:t xml:space="preserve"> расход</w:t>
            </w:r>
            <w:r w:rsidR="003C4ADB" w:rsidRPr="00C97A4E">
              <w:rPr>
                <w:szCs w:val="24"/>
              </w:rPr>
              <w:t>а</w:t>
            </w:r>
            <w:r w:rsidR="00772410" w:rsidRPr="00C97A4E">
              <w:rPr>
                <w:szCs w:val="24"/>
              </w:rPr>
              <w:t xml:space="preserve"> тепловой энергии в подведо</w:t>
            </w:r>
            <w:r w:rsidR="00772410" w:rsidRPr="00C97A4E">
              <w:rPr>
                <w:szCs w:val="24"/>
              </w:rPr>
              <w:t>м</w:t>
            </w:r>
            <w:r w:rsidR="00772410" w:rsidRPr="00C97A4E">
              <w:rPr>
                <w:szCs w:val="24"/>
              </w:rPr>
              <w:t xml:space="preserve">ственных </w:t>
            </w:r>
            <w:r w:rsidR="00BB2AFE" w:rsidRPr="00C97A4E">
              <w:rPr>
                <w:szCs w:val="24"/>
              </w:rPr>
              <w:t>комитету по образованию</w:t>
            </w:r>
            <w:r w:rsidR="00772410" w:rsidRPr="00C97A4E">
              <w:rPr>
                <w:szCs w:val="24"/>
              </w:rPr>
              <w:t xml:space="preserve"> образовательных организ</w:t>
            </w:r>
            <w:r w:rsidR="00772410" w:rsidRPr="00C97A4E">
              <w:rPr>
                <w:szCs w:val="24"/>
              </w:rPr>
              <w:t>а</w:t>
            </w:r>
            <w:r w:rsidR="00772410" w:rsidRPr="00C97A4E">
              <w:rPr>
                <w:szCs w:val="24"/>
              </w:rPr>
              <w:t>циях</w:t>
            </w:r>
            <w:r w:rsidR="003C4ADB" w:rsidRPr="00C97A4E">
              <w:rPr>
                <w:szCs w:val="24"/>
              </w:rPr>
              <w:t xml:space="preserve"> до 0,</w:t>
            </w:r>
            <w:r w:rsidR="00A736A5">
              <w:rPr>
                <w:szCs w:val="24"/>
              </w:rPr>
              <w:t>12</w:t>
            </w:r>
            <w:r w:rsidR="003C4ADB" w:rsidRPr="00C97A4E">
              <w:rPr>
                <w:szCs w:val="24"/>
              </w:rPr>
              <w:t xml:space="preserve"> Гкал/</w:t>
            </w:r>
            <w:proofErr w:type="spellStart"/>
            <w:r w:rsidR="003C4ADB" w:rsidRPr="00C97A4E">
              <w:rPr>
                <w:szCs w:val="24"/>
              </w:rPr>
              <w:t>кв</w:t>
            </w:r>
            <w:proofErr w:type="gramStart"/>
            <w:r w:rsidR="003C4ADB" w:rsidRPr="00C97A4E">
              <w:rPr>
                <w:szCs w:val="24"/>
              </w:rPr>
              <w:t>.м</w:t>
            </w:r>
            <w:proofErr w:type="spellEnd"/>
            <w:proofErr w:type="gramEnd"/>
            <w:r w:rsidR="00772410" w:rsidRPr="00C97A4E">
              <w:rPr>
                <w:szCs w:val="24"/>
              </w:rPr>
              <w:t xml:space="preserve">; </w:t>
            </w:r>
          </w:p>
          <w:p w:rsidR="00772410" w:rsidRPr="00A736A5" w:rsidRDefault="00EF00F8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</w:rPr>
            </w:pPr>
            <w:r w:rsidRPr="00A736A5">
              <w:rPr>
                <w:szCs w:val="24"/>
              </w:rPr>
              <w:t xml:space="preserve">- </w:t>
            </w:r>
            <w:r w:rsidR="003C4ADB" w:rsidRPr="00A736A5">
              <w:rPr>
                <w:szCs w:val="24"/>
              </w:rPr>
              <w:t>снижение удельного</w:t>
            </w:r>
            <w:r w:rsidR="00772410" w:rsidRPr="00A736A5">
              <w:rPr>
                <w:szCs w:val="24"/>
              </w:rPr>
              <w:t xml:space="preserve"> расход</w:t>
            </w:r>
            <w:r w:rsidR="003C4ADB" w:rsidRPr="00A736A5">
              <w:rPr>
                <w:szCs w:val="24"/>
              </w:rPr>
              <w:t>а</w:t>
            </w:r>
            <w:r w:rsidR="00772410" w:rsidRPr="00A736A5">
              <w:rPr>
                <w:szCs w:val="24"/>
              </w:rPr>
              <w:t xml:space="preserve"> электроэнергии в подведомстве</w:t>
            </w:r>
            <w:r w:rsidR="00772410" w:rsidRPr="00A736A5">
              <w:rPr>
                <w:szCs w:val="24"/>
              </w:rPr>
              <w:t>н</w:t>
            </w:r>
            <w:r w:rsidR="00772410" w:rsidRPr="00A736A5">
              <w:rPr>
                <w:szCs w:val="24"/>
              </w:rPr>
              <w:t xml:space="preserve">ных </w:t>
            </w:r>
            <w:r w:rsidR="00BB2AFE" w:rsidRPr="00A736A5">
              <w:rPr>
                <w:szCs w:val="24"/>
              </w:rPr>
              <w:t xml:space="preserve">комитету по </w:t>
            </w:r>
            <w:proofErr w:type="spellStart"/>
            <w:r w:rsidR="00BB2AFE" w:rsidRPr="00A736A5">
              <w:rPr>
                <w:szCs w:val="24"/>
              </w:rPr>
              <w:t>образованию</w:t>
            </w:r>
            <w:r w:rsidR="00772410" w:rsidRPr="00A736A5">
              <w:rPr>
                <w:szCs w:val="24"/>
              </w:rPr>
              <w:t>образовательных</w:t>
            </w:r>
            <w:proofErr w:type="spellEnd"/>
            <w:r w:rsidR="00772410" w:rsidRPr="00A736A5">
              <w:rPr>
                <w:szCs w:val="24"/>
              </w:rPr>
              <w:t xml:space="preserve"> организациях</w:t>
            </w:r>
            <w:r w:rsidR="003C4ADB" w:rsidRPr="00A736A5">
              <w:rPr>
                <w:szCs w:val="24"/>
              </w:rPr>
              <w:t xml:space="preserve"> до 21,60 кВтч/кв</w:t>
            </w:r>
            <w:proofErr w:type="gramStart"/>
            <w:r w:rsidR="003C4ADB" w:rsidRPr="00A736A5">
              <w:rPr>
                <w:szCs w:val="24"/>
              </w:rPr>
              <w:t>.м</w:t>
            </w:r>
            <w:proofErr w:type="gramEnd"/>
            <w:r w:rsidR="00772410" w:rsidRPr="00A736A5">
              <w:rPr>
                <w:szCs w:val="24"/>
              </w:rPr>
              <w:t>;</w:t>
            </w:r>
          </w:p>
          <w:p w:rsidR="00772410" w:rsidRPr="00A736A5" w:rsidRDefault="00EF00F8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</w:rPr>
            </w:pPr>
            <w:r w:rsidRPr="00A736A5">
              <w:rPr>
                <w:szCs w:val="24"/>
              </w:rPr>
              <w:t xml:space="preserve">- </w:t>
            </w:r>
            <w:r w:rsidR="003C4ADB" w:rsidRPr="00A736A5">
              <w:rPr>
                <w:szCs w:val="24"/>
              </w:rPr>
              <w:t xml:space="preserve">снижение удельного расхода </w:t>
            </w:r>
            <w:r w:rsidR="00772410" w:rsidRPr="00A736A5">
              <w:rPr>
                <w:szCs w:val="24"/>
              </w:rPr>
              <w:t>холодной воды в подведомстве</w:t>
            </w:r>
            <w:r w:rsidR="00772410" w:rsidRPr="00A736A5">
              <w:rPr>
                <w:szCs w:val="24"/>
              </w:rPr>
              <w:t>н</w:t>
            </w:r>
            <w:r w:rsidR="00772410" w:rsidRPr="00A736A5">
              <w:rPr>
                <w:szCs w:val="24"/>
              </w:rPr>
              <w:t xml:space="preserve">ных </w:t>
            </w:r>
            <w:r w:rsidR="00BB2AFE" w:rsidRPr="00A736A5">
              <w:rPr>
                <w:szCs w:val="24"/>
              </w:rPr>
              <w:t xml:space="preserve">комитету по </w:t>
            </w:r>
            <w:proofErr w:type="spellStart"/>
            <w:r w:rsidR="00BB2AFE" w:rsidRPr="00A736A5">
              <w:rPr>
                <w:szCs w:val="24"/>
              </w:rPr>
              <w:t>образованию</w:t>
            </w:r>
            <w:r w:rsidR="00772410" w:rsidRPr="00A736A5">
              <w:rPr>
                <w:szCs w:val="24"/>
              </w:rPr>
              <w:t>образовательных</w:t>
            </w:r>
            <w:proofErr w:type="spellEnd"/>
            <w:r w:rsidR="00772410" w:rsidRPr="00A736A5">
              <w:rPr>
                <w:szCs w:val="24"/>
              </w:rPr>
              <w:t xml:space="preserve"> организациях</w:t>
            </w:r>
            <w:r w:rsidR="003C4ADB" w:rsidRPr="00A736A5">
              <w:rPr>
                <w:szCs w:val="24"/>
              </w:rPr>
              <w:t xml:space="preserve"> до 11,30 куб</w:t>
            </w:r>
            <w:proofErr w:type="gramStart"/>
            <w:r w:rsidR="003C4ADB" w:rsidRPr="00A736A5">
              <w:rPr>
                <w:szCs w:val="24"/>
              </w:rPr>
              <w:t>.м</w:t>
            </w:r>
            <w:proofErr w:type="gramEnd"/>
            <w:r w:rsidR="003C4ADB" w:rsidRPr="00A736A5">
              <w:rPr>
                <w:szCs w:val="24"/>
              </w:rPr>
              <w:t>/чел.;</w:t>
            </w:r>
          </w:p>
          <w:p w:rsidR="00772410" w:rsidRPr="00433749" w:rsidRDefault="00772410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rFonts w:eastAsiaTheme="minorHAnsi"/>
                <w:szCs w:val="24"/>
                <w:lang w:eastAsia="en-US"/>
              </w:rPr>
            </w:pPr>
            <w:r w:rsidRPr="00433749">
              <w:rPr>
                <w:rFonts w:eastAsiaTheme="minorHAnsi"/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  <w:r w:rsidR="00837116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433749">
              <w:rPr>
                <w:szCs w:val="24"/>
              </w:rPr>
              <w:t>внедрен</w:t>
            </w:r>
            <w:r w:rsidR="00EC783B" w:rsidRPr="00433749">
              <w:rPr>
                <w:szCs w:val="24"/>
              </w:rPr>
              <w:t>ие</w:t>
            </w:r>
            <w:r w:rsidRPr="00433749">
              <w:rPr>
                <w:szCs w:val="24"/>
              </w:rPr>
              <w:t xml:space="preserve"> целев</w:t>
            </w:r>
            <w:r w:rsidR="00EC783B" w:rsidRPr="00433749">
              <w:rPr>
                <w:szCs w:val="24"/>
              </w:rPr>
              <w:t>ой</w:t>
            </w:r>
            <w:r w:rsidRPr="00433749">
              <w:rPr>
                <w:szCs w:val="24"/>
              </w:rPr>
              <w:t xml:space="preserve"> модел</w:t>
            </w:r>
            <w:r w:rsidR="00EC783B" w:rsidRPr="00433749">
              <w:rPr>
                <w:szCs w:val="24"/>
              </w:rPr>
              <w:t>и</w:t>
            </w:r>
            <w:r w:rsidRPr="00433749">
              <w:rPr>
                <w:szCs w:val="24"/>
              </w:rPr>
              <w:t xml:space="preserve"> цифровой образовательной среды в общеобразов</w:t>
            </w:r>
            <w:r w:rsidR="00EF00F8" w:rsidRPr="00433749">
              <w:rPr>
                <w:szCs w:val="24"/>
              </w:rPr>
              <w:t>ательных организациях:</w:t>
            </w:r>
          </w:p>
          <w:p w:rsidR="00772410" w:rsidRPr="00433749" w:rsidRDefault="00EF00F8" w:rsidP="00E86F5B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proofErr w:type="gramStart"/>
            <w:r w:rsidRPr="00433749">
              <w:rPr>
                <w:szCs w:val="24"/>
              </w:rPr>
              <w:t xml:space="preserve">- </w:t>
            </w:r>
            <w:r w:rsidR="006912AC" w:rsidRPr="00433749">
              <w:rPr>
                <w:szCs w:val="24"/>
              </w:rPr>
              <w:t>увеличение доли</w:t>
            </w:r>
            <w:r w:rsidR="00772410" w:rsidRPr="00433749">
              <w:rPr>
                <w:szCs w:val="24"/>
              </w:rPr>
              <w:t xml:space="preserve"> обучающихся по программам общего образ</w:t>
            </w:r>
            <w:r w:rsidR="00772410" w:rsidRPr="00433749">
              <w:rPr>
                <w:szCs w:val="24"/>
              </w:rPr>
              <w:t>о</w:t>
            </w:r>
            <w:r w:rsidR="00772410" w:rsidRPr="00433749">
              <w:rPr>
                <w:szCs w:val="24"/>
              </w:rPr>
              <w:t>вания, дополнител</w:t>
            </w:r>
            <w:r w:rsidR="007375BA" w:rsidRPr="00433749">
              <w:rPr>
                <w:szCs w:val="24"/>
              </w:rPr>
              <w:t xml:space="preserve">ьного образования для детей, </w:t>
            </w:r>
            <w:r w:rsidR="00772410" w:rsidRPr="00433749">
              <w:rPr>
                <w:szCs w:val="24"/>
              </w:rPr>
              <w:t>для которых формируется цифровой образовательный профиль и индивид</w:t>
            </w:r>
            <w:r w:rsidR="00772410" w:rsidRPr="00433749">
              <w:rPr>
                <w:szCs w:val="24"/>
              </w:rPr>
              <w:t>у</w:t>
            </w:r>
            <w:r w:rsidR="00772410" w:rsidRPr="00433749">
              <w:rPr>
                <w:szCs w:val="24"/>
              </w:rPr>
              <w:t>альный план обучения с использованием федеральной информ</w:t>
            </w:r>
            <w:r w:rsidR="00772410" w:rsidRPr="00433749">
              <w:rPr>
                <w:szCs w:val="24"/>
              </w:rPr>
              <w:t>а</w:t>
            </w:r>
            <w:r w:rsidR="00772410" w:rsidRPr="00433749">
              <w:rPr>
                <w:szCs w:val="24"/>
              </w:rPr>
              <w:t>ционно-сервисной платформы цифровой образовательной среды, в общем числе обучающихся по указанным программам</w:t>
            </w:r>
            <w:r w:rsidR="007375BA" w:rsidRPr="00433749">
              <w:rPr>
                <w:szCs w:val="24"/>
              </w:rPr>
              <w:t xml:space="preserve"> до 57 </w:t>
            </w:r>
            <w:r w:rsidR="006912AC" w:rsidRPr="00433749">
              <w:rPr>
                <w:szCs w:val="24"/>
              </w:rPr>
              <w:t>%</w:t>
            </w:r>
            <w:r w:rsidR="00772410" w:rsidRPr="00433749">
              <w:rPr>
                <w:szCs w:val="24"/>
              </w:rPr>
              <w:t>;</w:t>
            </w:r>
            <w:proofErr w:type="gramEnd"/>
          </w:p>
          <w:p w:rsidR="00772410" w:rsidRPr="00433749" w:rsidRDefault="00EF00F8" w:rsidP="00E86F5B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6912AC" w:rsidRPr="00433749">
              <w:rPr>
                <w:szCs w:val="24"/>
              </w:rPr>
              <w:t>увеличение доли</w:t>
            </w:r>
            <w:r w:rsidR="00772410" w:rsidRPr="00433749">
              <w:rPr>
                <w:szCs w:val="24"/>
              </w:rPr>
              <w:t xml:space="preserve"> образовательных организаций, реализующих программы общего образования, дополнительного образования дете</w:t>
            </w:r>
            <w:r w:rsidR="007375BA" w:rsidRPr="00433749">
              <w:rPr>
                <w:szCs w:val="24"/>
              </w:rPr>
              <w:t xml:space="preserve">й, </w:t>
            </w:r>
            <w:r w:rsidR="00772410" w:rsidRPr="00433749">
              <w:rPr>
                <w:szCs w:val="24"/>
              </w:rPr>
              <w:t>осуществляющих образовательную деятельность с и</w:t>
            </w:r>
            <w:r w:rsidR="00772410" w:rsidRPr="00433749">
              <w:rPr>
                <w:szCs w:val="24"/>
              </w:rPr>
              <w:t>с</w:t>
            </w:r>
            <w:r w:rsidR="00772410" w:rsidRPr="00433749">
              <w:rPr>
                <w:szCs w:val="24"/>
              </w:rPr>
              <w:t>пользованием федеральной информационно-сервисной платфо</w:t>
            </w:r>
            <w:r w:rsidR="00772410" w:rsidRPr="00433749">
              <w:rPr>
                <w:szCs w:val="24"/>
              </w:rPr>
              <w:t>р</w:t>
            </w:r>
            <w:r w:rsidR="00772410" w:rsidRPr="00433749">
              <w:rPr>
                <w:szCs w:val="24"/>
              </w:rPr>
              <w:t>мы цифровой образовательной среды, в общем числе образов</w:t>
            </w:r>
            <w:r w:rsidR="00772410" w:rsidRPr="00433749">
              <w:rPr>
                <w:szCs w:val="24"/>
              </w:rPr>
              <w:t>а</w:t>
            </w:r>
            <w:r w:rsidR="00772410" w:rsidRPr="00433749">
              <w:rPr>
                <w:szCs w:val="24"/>
              </w:rPr>
              <w:t>тельных организаций</w:t>
            </w:r>
            <w:r w:rsidRPr="00433749">
              <w:rPr>
                <w:szCs w:val="24"/>
              </w:rPr>
              <w:t xml:space="preserve"> до 55</w:t>
            </w:r>
            <w:r w:rsidR="006912AC" w:rsidRPr="00433749">
              <w:rPr>
                <w:szCs w:val="24"/>
              </w:rPr>
              <w:t xml:space="preserve"> %</w:t>
            </w:r>
            <w:r w:rsidR="00772410" w:rsidRPr="00433749">
              <w:rPr>
                <w:szCs w:val="24"/>
              </w:rPr>
              <w:t>;</w:t>
            </w:r>
          </w:p>
          <w:p w:rsidR="00772410" w:rsidRPr="00433749" w:rsidRDefault="00EF00F8" w:rsidP="00E86F5B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6912AC" w:rsidRPr="00433749">
              <w:rPr>
                <w:szCs w:val="24"/>
              </w:rPr>
              <w:t>увеличение доли</w:t>
            </w:r>
            <w:r w:rsidR="00772410" w:rsidRPr="00433749">
              <w:rPr>
                <w:szCs w:val="24"/>
              </w:rPr>
              <w:t>обучающихся по программам общ</w:t>
            </w:r>
            <w:r w:rsidR="00B139CB" w:rsidRPr="00433749">
              <w:rPr>
                <w:szCs w:val="24"/>
              </w:rPr>
              <w:t>его и сре</w:t>
            </w:r>
            <w:r w:rsidR="00B139CB" w:rsidRPr="00433749">
              <w:rPr>
                <w:szCs w:val="24"/>
              </w:rPr>
              <w:t>д</w:t>
            </w:r>
            <w:r w:rsidR="00B139CB" w:rsidRPr="00433749">
              <w:rPr>
                <w:szCs w:val="24"/>
              </w:rPr>
              <w:t>него</w:t>
            </w:r>
            <w:r w:rsidR="00772410" w:rsidRPr="00433749">
              <w:rPr>
                <w:szCs w:val="24"/>
              </w:rPr>
              <w:t xml:space="preserve"> образования, </w:t>
            </w:r>
            <w:proofErr w:type="gramStart"/>
            <w:r w:rsidR="00772410" w:rsidRPr="00433749">
              <w:rPr>
                <w:szCs w:val="24"/>
              </w:rPr>
              <w:t>использующих</w:t>
            </w:r>
            <w:proofErr w:type="gramEnd"/>
            <w:r w:rsidR="00772410" w:rsidRPr="00433749">
              <w:rPr>
                <w:szCs w:val="24"/>
              </w:rPr>
              <w:t xml:space="preserve">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  <w:r w:rsidR="00931851" w:rsidRPr="00433749">
              <w:rPr>
                <w:szCs w:val="24"/>
              </w:rPr>
              <w:t xml:space="preserve"> до </w:t>
            </w:r>
            <w:r w:rsidR="00931851" w:rsidRPr="00837116">
              <w:rPr>
                <w:szCs w:val="24"/>
              </w:rPr>
              <w:t xml:space="preserve">5 </w:t>
            </w:r>
            <w:r w:rsidR="006912AC" w:rsidRPr="00837116">
              <w:rPr>
                <w:szCs w:val="24"/>
              </w:rPr>
              <w:t>%</w:t>
            </w:r>
            <w:r w:rsidR="00772410" w:rsidRPr="00837116">
              <w:rPr>
                <w:szCs w:val="24"/>
              </w:rPr>
              <w:t>;</w:t>
            </w:r>
          </w:p>
          <w:p w:rsidR="009709CC" w:rsidRPr="00433749" w:rsidRDefault="00EF00F8" w:rsidP="00E86F5B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433749">
              <w:rPr>
                <w:szCs w:val="24"/>
              </w:rPr>
              <w:t xml:space="preserve">- </w:t>
            </w:r>
            <w:r w:rsidR="006912AC" w:rsidRPr="00433749">
              <w:rPr>
                <w:szCs w:val="24"/>
              </w:rPr>
              <w:t>увеличение доли</w:t>
            </w:r>
            <w:r w:rsidR="00772410" w:rsidRPr="00433749">
              <w:rPr>
                <w:szCs w:val="24"/>
              </w:rPr>
              <w:t xml:space="preserve"> образовательных организаций, реализующих основные и (или) дополнительные общеобразовательные пр</w:t>
            </w:r>
            <w:r w:rsidR="00772410" w:rsidRPr="00433749">
              <w:rPr>
                <w:szCs w:val="24"/>
              </w:rPr>
              <w:t>о</w:t>
            </w:r>
            <w:r w:rsidR="00772410" w:rsidRPr="00433749">
              <w:rPr>
                <w:szCs w:val="24"/>
              </w:rPr>
              <w:t>граммы, обновивших информационное наполнение и функци</w:t>
            </w:r>
            <w:r w:rsidR="00772410" w:rsidRPr="00433749">
              <w:rPr>
                <w:szCs w:val="24"/>
              </w:rPr>
              <w:t>о</w:t>
            </w:r>
            <w:r w:rsidR="00772410" w:rsidRPr="00433749">
              <w:rPr>
                <w:szCs w:val="24"/>
              </w:rPr>
              <w:t>нальные возможности открытых и общедоступных информац</w:t>
            </w:r>
            <w:r w:rsidR="00772410" w:rsidRPr="00433749">
              <w:rPr>
                <w:szCs w:val="24"/>
              </w:rPr>
              <w:t>и</w:t>
            </w:r>
            <w:r w:rsidR="00772410" w:rsidRPr="00433749">
              <w:rPr>
                <w:szCs w:val="24"/>
              </w:rPr>
              <w:t>онных ресурсов (официальных сайтов в сети «Интернет»)</w:t>
            </w:r>
            <w:r w:rsidR="00264253">
              <w:rPr>
                <w:szCs w:val="24"/>
              </w:rPr>
              <w:t>, до 100</w:t>
            </w:r>
            <w:r w:rsidR="006912AC" w:rsidRPr="00433749">
              <w:rPr>
                <w:szCs w:val="24"/>
              </w:rPr>
              <w:t>%</w:t>
            </w:r>
            <w:r w:rsidR="004D2FBF" w:rsidRPr="00433749">
              <w:rPr>
                <w:szCs w:val="24"/>
              </w:rPr>
              <w:t>.</w:t>
            </w:r>
          </w:p>
        </w:tc>
      </w:tr>
    </w:tbl>
    <w:p w:rsidR="00A1491A" w:rsidRPr="00433749" w:rsidRDefault="00A1491A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1. Общая характеристика</w:t>
      </w:r>
      <w:r w:rsidR="00931851" w:rsidRPr="00433749">
        <w:rPr>
          <w:rFonts w:ascii="Times New Roman" w:hAnsi="Times New Roman" w:cs="Times New Roman"/>
          <w:b w:val="0"/>
          <w:sz w:val="24"/>
          <w:szCs w:val="24"/>
        </w:rPr>
        <w:t xml:space="preserve"> сферы реализации подпрограммы 5</w:t>
      </w:r>
    </w:p>
    <w:p w:rsidR="00A1491A" w:rsidRPr="00433749" w:rsidRDefault="00A1491A" w:rsidP="007F2430">
      <w:pPr>
        <w:ind w:firstLine="539"/>
        <w:jc w:val="both"/>
      </w:pPr>
    </w:p>
    <w:p w:rsidR="00A1491A" w:rsidRPr="00433749" w:rsidRDefault="00931851" w:rsidP="007F2430">
      <w:pPr>
        <w:ind w:firstLine="709"/>
        <w:jc w:val="both"/>
      </w:pPr>
      <w:r w:rsidRPr="00433749">
        <w:t>В Третьяковском районе</w:t>
      </w:r>
      <w:r w:rsidR="00A1491A" w:rsidRPr="00433749">
        <w:t xml:space="preserve"> широкое внедрение цифровых технологий в сферу обр</w:t>
      </w:r>
      <w:r w:rsidR="00A1491A" w:rsidRPr="00433749">
        <w:t>а</w:t>
      </w:r>
      <w:r w:rsidR="00A1491A" w:rsidRPr="00433749">
        <w:t>зования является важнейшей составляющей частью работы по обеспечению предоставл</w:t>
      </w:r>
      <w:r w:rsidR="00A1491A" w:rsidRPr="00433749">
        <w:t>е</w:t>
      </w:r>
      <w:r w:rsidR="00A1491A" w:rsidRPr="00433749">
        <w:t>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</w:t>
      </w:r>
      <w:r w:rsidR="00A1491A" w:rsidRPr="00433749">
        <w:t>о</w:t>
      </w:r>
      <w:r w:rsidR="00A1491A" w:rsidRPr="00433749">
        <w:t>вышения качества образования.</w:t>
      </w:r>
    </w:p>
    <w:p w:rsidR="00A1491A" w:rsidRPr="00433749" w:rsidRDefault="004D2FBF" w:rsidP="007F2430">
      <w:pPr>
        <w:ind w:firstLine="709"/>
        <w:jc w:val="both"/>
      </w:pPr>
      <w:r w:rsidRPr="00433749">
        <w:lastRenderedPageBreak/>
        <w:t>Отличительная</w:t>
      </w:r>
      <w:r w:rsidR="00931851" w:rsidRPr="00433749">
        <w:t xml:space="preserve"> особенность Третьяковского </w:t>
      </w:r>
      <w:proofErr w:type="gramStart"/>
      <w:r w:rsidR="00931851" w:rsidRPr="00433749">
        <w:t>района</w:t>
      </w:r>
      <w:r w:rsidRPr="00433749">
        <w:t>–</w:t>
      </w:r>
      <w:r w:rsidR="00931851" w:rsidRPr="00433749">
        <w:t>удаленная</w:t>
      </w:r>
      <w:proofErr w:type="gramEnd"/>
      <w:r w:rsidR="00931851" w:rsidRPr="00433749">
        <w:t xml:space="preserve">, труднодоступная, </w:t>
      </w:r>
      <w:r w:rsidR="00A1491A" w:rsidRPr="00433749">
        <w:t>разветвленная сеть о</w:t>
      </w:r>
      <w:r w:rsidR="004D4C44" w:rsidRPr="00433749">
        <w:t xml:space="preserve">бщеобразовательных организаций. </w:t>
      </w:r>
      <w:r w:rsidR="00A1491A" w:rsidRPr="00433749">
        <w:t>Данная ситуация определяет кл</w:t>
      </w:r>
      <w:r w:rsidR="00A1491A" w:rsidRPr="00433749">
        <w:t>ю</w:t>
      </w:r>
      <w:r w:rsidR="00A1491A" w:rsidRPr="00433749">
        <w:t>чевую проблему инфраструктуры общего образования</w:t>
      </w:r>
      <w:r w:rsidRPr="00433749">
        <w:t>:</w:t>
      </w:r>
      <w:r w:rsidR="00A1491A" w:rsidRPr="00433749">
        <w:t xml:space="preserve"> наличие большого числа малоко</w:t>
      </w:r>
      <w:r w:rsidR="00A1491A" w:rsidRPr="00433749">
        <w:t>м</w:t>
      </w:r>
      <w:r w:rsidR="00A1491A" w:rsidRPr="00433749">
        <w:t>плектных школ</w:t>
      </w:r>
      <w:r w:rsidR="00931851" w:rsidRPr="00433749">
        <w:t xml:space="preserve"> в районе</w:t>
      </w:r>
      <w:r w:rsidR="00A1491A" w:rsidRPr="00433749">
        <w:t>, в которых по объективным причинам сложно создать все усл</w:t>
      </w:r>
      <w:r w:rsidR="00A1491A" w:rsidRPr="00433749">
        <w:t>о</w:t>
      </w:r>
      <w:r w:rsidR="00A1491A" w:rsidRPr="00433749">
        <w:t>вия для качественной реализации федеральных государственных образовательных ста</w:t>
      </w:r>
      <w:r w:rsidR="00A1491A" w:rsidRPr="00433749">
        <w:t>н</w:t>
      </w:r>
      <w:r w:rsidR="00A1491A" w:rsidRPr="00433749">
        <w:t xml:space="preserve">дартов общего образования. </w:t>
      </w:r>
    </w:p>
    <w:p w:rsidR="00A1491A" w:rsidRPr="00433749" w:rsidRDefault="004D4C44" w:rsidP="007F2430">
      <w:pPr>
        <w:ind w:firstLine="709"/>
        <w:jc w:val="both"/>
      </w:pPr>
      <w:r w:rsidRPr="00433749">
        <w:t>Вследствие этого</w:t>
      </w:r>
      <w:r w:rsidR="00A1491A" w:rsidRPr="00433749">
        <w:t xml:space="preserve"> внедрение цифровых технологий в </w:t>
      </w:r>
      <w:r w:rsidR="00A1169E" w:rsidRPr="00433749">
        <w:t>образование и</w:t>
      </w:r>
      <w:r w:rsidRPr="00433749">
        <w:t xml:space="preserve"> их применение </w:t>
      </w:r>
      <w:r w:rsidR="004D2FBF" w:rsidRPr="00433749">
        <w:t>– один</w:t>
      </w:r>
      <w:r w:rsidR="00A1491A" w:rsidRPr="00433749">
        <w:t xml:space="preserve"> из ресурсных механизмов </w:t>
      </w:r>
      <w:r w:rsidR="004D2FBF" w:rsidRPr="00433749">
        <w:t>повышения</w:t>
      </w:r>
      <w:r w:rsidRPr="00433749">
        <w:t xml:space="preserve"> качества образования</w:t>
      </w:r>
      <w:r w:rsidR="00A1491A" w:rsidRPr="00433749">
        <w:t xml:space="preserve"> для создания равных условий доступности образования </w:t>
      </w:r>
      <w:proofErr w:type="gramStart"/>
      <w:r w:rsidR="00A1491A" w:rsidRPr="00433749">
        <w:t>для</w:t>
      </w:r>
      <w:proofErr w:type="gramEnd"/>
      <w:r w:rsidR="00A1491A" w:rsidRPr="00433749">
        <w:t xml:space="preserve"> обучающихся.</w:t>
      </w:r>
    </w:p>
    <w:p w:rsidR="00A1491A" w:rsidRPr="00433749" w:rsidRDefault="00A1491A" w:rsidP="007F2430">
      <w:pPr>
        <w:ind w:firstLine="709"/>
        <w:jc w:val="both"/>
      </w:pPr>
      <w:r w:rsidRPr="00433749">
        <w:t xml:space="preserve">Цифровая трансформация образования должна базироваться на </w:t>
      </w:r>
      <w:r w:rsidR="00A1169E" w:rsidRPr="00433749">
        <w:t>современной</w:t>
      </w:r>
      <w:r w:rsidRPr="00433749">
        <w:t xml:space="preserve"> и</w:t>
      </w:r>
      <w:r w:rsidRPr="00433749">
        <w:t>н</w:t>
      </w:r>
      <w:r w:rsidRPr="00433749">
        <w:t>фраструктуре образовательных организаций.</w:t>
      </w:r>
    </w:p>
    <w:p w:rsidR="00A1491A" w:rsidRPr="00433749" w:rsidRDefault="00A1491A" w:rsidP="007F2430">
      <w:pPr>
        <w:ind w:firstLine="709"/>
        <w:jc w:val="both"/>
      </w:pPr>
      <w:r w:rsidRPr="00433749">
        <w:t xml:space="preserve">Предпосылками </w:t>
      </w:r>
      <w:r w:rsidR="004D2FBF" w:rsidRPr="00433749">
        <w:t>для этого</w:t>
      </w:r>
      <w:r w:rsidR="00931851" w:rsidRPr="00433749">
        <w:t xml:space="preserve"> в Третьяковском районе</w:t>
      </w:r>
      <w:r w:rsidR="00193D3A">
        <w:t xml:space="preserve"> </w:t>
      </w:r>
      <w:r w:rsidR="004D4C44" w:rsidRPr="00433749">
        <w:t>являются</w:t>
      </w:r>
      <w:r w:rsidRPr="00433749">
        <w:t>:</w:t>
      </w:r>
    </w:p>
    <w:p w:rsidR="00A1491A" w:rsidRPr="00433749" w:rsidRDefault="00A1491A" w:rsidP="007F2430">
      <w:pPr>
        <w:ind w:firstLine="709"/>
        <w:jc w:val="both"/>
      </w:pPr>
      <w:r w:rsidRPr="00433749">
        <w:t>уровень оснащенности образовате</w:t>
      </w:r>
      <w:r w:rsidR="00C3387B" w:rsidRPr="00433749">
        <w:t xml:space="preserve">льных организаций компьютерным </w:t>
      </w:r>
      <w:r w:rsidRPr="00433749">
        <w:t>и цифро</w:t>
      </w:r>
      <w:r w:rsidR="004D4C44" w:rsidRPr="00433749">
        <w:t>вым оборудованием, в том числе</w:t>
      </w:r>
      <w:r w:rsidRPr="00433749">
        <w:t xml:space="preserve"> мультимедийным, интерактивным и периферийным;</w:t>
      </w:r>
    </w:p>
    <w:p w:rsidR="00A1491A" w:rsidRPr="00433749" w:rsidRDefault="00A1491A" w:rsidP="007F2430">
      <w:pPr>
        <w:ind w:firstLine="709"/>
        <w:jc w:val="both"/>
      </w:pPr>
      <w:r w:rsidRPr="00433749">
        <w:t>наличие у 100% общеобр</w:t>
      </w:r>
      <w:r w:rsidR="00931851" w:rsidRPr="00433749">
        <w:t xml:space="preserve">азовательных </w:t>
      </w:r>
      <w:r w:rsidRPr="00433749">
        <w:t>образовательных организаций доступа к с</w:t>
      </w:r>
      <w:r w:rsidRPr="00433749">
        <w:t>е</w:t>
      </w:r>
      <w:r w:rsidRPr="00433749">
        <w:t xml:space="preserve">ти </w:t>
      </w:r>
      <w:r w:rsidR="004D4C44" w:rsidRPr="00433749">
        <w:t>«</w:t>
      </w:r>
      <w:r w:rsidRPr="00433749">
        <w:t>Интернет</w:t>
      </w:r>
      <w:r w:rsidR="004D4C44" w:rsidRPr="00433749">
        <w:t>»</w:t>
      </w:r>
      <w:r w:rsidRPr="00433749">
        <w:t>;</w:t>
      </w:r>
    </w:p>
    <w:p w:rsidR="00A1491A" w:rsidRPr="00433749" w:rsidRDefault="00A1491A" w:rsidP="007F2430">
      <w:pPr>
        <w:ind w:firstLine="709"/>
        <w:jc w:val="both"/>
      </w:pPr>
      <w:r w:rsidRPr="00433749">
        <w:t>применение единой регионал</w:t>
      </w:r>
      <w:r w:rsidR="004D4C44" w:rsidRPr="00433749">
        <w:t>ьной информационной системы «Сетевой край. Обр</w:t>
      </w:r>
      <w:r w:rsidR="004D4C44" w:rsidRPr="00433749">
        <w:t>а</w:t>
      </w:r>
      <w:r w:rsidR="004D4C44" w:rsidRPr="00433749">
        <w:t>зование»</w:t>
      </w:r>
      <w:r w:rsidRPr="00433749">
        <w:t xml:space="preserve"> в качестве основы для развития единой информационной об</w:t>
      </w:r>
      <w:r w:rsidR="00931851" w:rsidRPr="00433749">
        <w:t>разовательной среды Третьяковского района</w:t>
      </w:r>
      <w:r w:rsidRPr="00433749">
        <w:t>;</w:t>
      </w:r>
    </w:p>
    <w:p w:rsidR="00A1491A" w:rsidRPr="00433749" w:rsidRDefault="00A1491A" w:rsidP="007F2430">
      <w:pPr>
        <w:ind w:firstLine="709"/>
        <w:jc w:val="both"/>
      </w:pPr>
      <w:r w:rsidRPr="00433749">
        <w:t>внедрение элементов электронного документооборота и межведомственного эле</w:t>
      </w:r>
      <w:r w:rsidRPr="00433749">
        <w:t>к</w:t>
      </w:r>
      <w:r w:rsidRPr="00433749">
        <w:t xml:space="preserve">тронного взаимодействия в деятельность </w:t>
      </w:r>
      <w:r w:rsidR="00A1169E" w:rsidRPr="00433749">
        <w:t>образовательных организаций</w:t>
      </w:r>
      <w:r w:rsidRPr="00433749">
        <w:t>.</w:t>
      </w:r>
    </w:p>
    <w:p w:rsidR="00A1491A" w:rsidRPr="00433749" w:rsidRDefault="004D4C44" w:rsidP="007F2430">
      <w:pPr>
        <w:ind w:firstLine="709"/>
        <w:jc w:val="both"/>
      </w:pPr>
      <w:r w:rsidRPr="00433749">
        <w:t>В тоже время</w:t>
      </w:r>
      <w:r w:rsidR="00A1491A" w:rsidRPr="00433749">
        <w:t xml:space="preserve"> в </w:t>
      </w:r>
      <w:r w:rsidRPr="00433749">
        <w:t xml:space="preserve">части </w:t>
      </w:r>
      <w:r w:rsidR="00A1491A" w:rsidRPr="00433749">
        <w:t xml:space="preserve">дальнейшего развития в </w:t>
      </w:r>
      <w:r w:rsidRPr="00433749">
        <w:t>регионе</w:t>
      </w:r>
      <w:r w:rsidR="00A1491A" w:rsidRPr="00433749">
        <w:t xml:space="preserve"> цифрового образования </w:t>
      </w:r>
      <w:r w:rsidRPr="00433749">
        <w:t>с</w:t>
      </w:r>
      <w:r w:rsidRPr="00433749">
        <w:t>у</w:t>
      </w:r>
      <w:r w:rsidRPr="00433749">
        <w:t>ществует ряд</w:t>
      </w:r>
      <w:r w:rsidR="00A1491A" w:rsidRPr="00433749">
        <w:t xml:space="preserve"> проблем:</w:t>
      </w:r>
    </w:p>
    <w:p w:rsidR="00A1491A" w:rsidRPr="00433749" w:rsidRDefault="00A1491A" w:rsidP="007F2430">
      <w:pPr>
        <w:ind w:firstLine="709"/>
        <w:jc w:val="both"/>
      </w:pPr>
      <w:r w:rsidRPr="00433749">
        <w:t xml:space="preserve">недостаточная скорость и качество доступа образовательных организаций к сети </w:t>
      </w:r>
      <w:r w:rsidR="004D4C44" w:rsidRPr="00433749">
        <w:t>«</w:t>
      </w:r>
      <w:r w:rsidRPr="00433749">
        <w:t>Интернет</w:t>
      </w:r>
      <w:r w:rsidR="004D4C44" w:rsidRPr="00433749">
        <w:t>»</w:t>
      </w:r>
      <w:r w:rsidRPr="00433749">
        <w:t xml:space="preserve"> (особенно в от</w:t>
      </w:r>
      <w:r w:rsidR="004D4C44" w:rsidRPr="00433749">
        <w:t>даленных и труднодоступных насе</w:t>
      </w:r>
      <w:r w:rsidRPr="00433749">
        <w:t>ленных пунктах);</w:t>
      </w:r>
    </w:p>
    <w:p w:rsidR="00A1491A" w:rsidRPr="00433749" w:rsidRDefault="00A1491A" w:rsidP="007F2430">
      <w:pPr>
        <w:ind w:firstLine="709"/>
        <w:jc w:val="both"/>
      </w:pPr>
      <w:r w:rsidRPr="00433749">
        <w:t xml:space="preserve">недостаточно высокий уровень материально-технической базы </w:t>
      </w:r>
      <w:r w:rsidR="00A1169E" w:rsidRPr="00433749">
        <w:t>образовательных</w:t>
      </w:r>
      <w:r w:rsidRPr="00433749">
        <w:t xml:space="preserve"> организаций в части оснащенности современным компьюте</w:t>
      </w:r>
      <w:r w:rsidR="004D4C44" w:rsidRPr="00433749">
        <w:t>рным и цифровым оборудов</w:t>
      </w:r>
      <w:r w:rsidR="004D4C44" w:rsidRPr="00433749">
        <w:t>а</w:t>
      </w:r>
      <w:r w:rsidR="004D4C44" w:rsidRPr="00433749">
        <w:t>нием (</w:t>
      </w:r>
      <w:r w:rsidRPr="00433749">
        <w:t>преобладающая доля компьютерной техники имеет срок службы более 5 лет</w:t>
      </w:r>
      <w:r w:rsidR="004D4C44" w:rsidRPr="00433749">
        <w:t>)</w:t>
      </w:r>
      <w:r w:rsidRPr="00433749">
        <w:t>;</w:t>
      </w:r>
    </w:p>
    <w:p w:rsidR="00A1491A" w:rsidRPr="00433749" w:rsidRDefault="00A1491A" w:rsidP="007F2430">
      <w:pPr>
        <w:ind w:firstLine="709"/>
        <w:jc w:val="both"/>
      </w:pPr>
      <w:r w:rsidRPr="00433749">
        <w:t>недостаточный уровень цифровых компетенций у педагогических и управленч</w:t>
      </w:r>
      <w:r w:rsidRPr="00433749">
        <w:t>е</w:t>
      </w:r>
      <w:r w:rsidRPr="00433749">
        <w:t>ских работни</w:t>
      </w:r>
      <w:r w:rsidR="004D4C44" w:rsidRPr="00433749">
        <w:t>ков образовательных организаций;</w:t>
      </w:r>
    </w:p>
    <w:p w:rsidR="00A1491A" w:rsidRPr="00433749" w:rsidRDefault="00A1491A" w:rsidP="007F2430">
      <w:pPr>
        <w:ind w:firstLine="709"/>
        <w:jc w:val="both"/>
      </w:pPr>
      <w:proofErr w:type="gramStart"/>
      <w:r w:rsidRPr="00433749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433749">
        <w:t>д</w:t>
      </w:r>
      <w:r w:rsidRPr="00433749">
        <w:t xml:space="preserve">ходов и качества образовательного контента. </w:t>
      </w:r>
      <w:proofErr w:type="gramEnd"/>
    </w:p>
    <w:p w:rsidR="00A1491A" w:rsidRPr="00433749" w:rsidRDefault="00931851" w:rsidP="007F2430">
      <w:pPr>
        <w:ind w:firstLine="709"/>
        <w:jc w:val="both"/>
      </w:pPr>
      <w:r w:rsidRPr="00433749">
        <w:t>Таким образом, в районе</w:t>
      </w:r>
      <w:r w:rsidR="00A1491A" w:rsidRPr="00433749">
        <w:t xml:space="preserve"> присутствует обоснованная потребность во внедрении ц</w:t>
      </w:r>
      <w:r w:rsidR="00A1491A" w:rsidRPr="00433749">
        <w:t>е</w:t>
      </w:r>
      <w:r w:rsidR="00A1491A" w:rsidRPr="00433749">
        <w:t>левой модели цифровой образовательной среды в общеобразователь</w:t>
      </w:r>
      <w:r w:rsidRPr="00433749">
        <w:t xml:space="preserve">ных </w:t>
      </w:r>
      <w:r w:rsidR="00A1491A" w:rsidRPr="00433749">
        <w:t xml:space="preserve"> организациях.</w:t>
      </w:r>
    </w:p>
    <w:p w:rsidR="00EC783B" w:rsidRPr="00433749" w:rsidRDefault="00EC783B" w:rsidP="007F2430">
      <w:pPr>
        <w:ind w:firstLine="709"/>
        <w:jc w:val="both"/>
      </w:pPr>
    </w:p>
    <w:p w:rsidR="00280359" w:rsidRPr="00433749" w:rsidRDefault="00A1491A" w:rsidP="009709CC">
      <w:pPr>
        <w:pStyle w:val="a9"/>
        <w:numPr>
          <w:ilvl w:val="0"/>
          <w:numId w:val="17"/>
        </w:numPr>
        <w:tabs>
          <w:tab w:val="left" w:pos="426"/>
        </w:tabs>
        <w:spacing w:after="1" w:line="220" w:lineRule="atLeast"/>
        <w:ind w:left="0" w:firstLine="0"/>
        <w:jc w:val="center"/>
        <w:outlineLvl w:val="2"/>
      </w:pPr>
      <w:r w:rsidRPr="00433749">
        <w:t xml:space="preserve">Приоритеты региональной политики в </w:t>
      </w:r>
      <w:r w:rsidR="00A1169E" w:rsidRPr="00433749">
        <w:t>сфере</w:t>
      </w:r>
      <w:r w:rsidR="00931851" w:rsidRPr="00433749">
        <w:t xml:space="preserve"> реализации подпрограммы 5</w:t>
      </w:r>
      <w:r w:rsidRPr="00433749">
        <w:t>,</w:t>
      </w:r>
    </w:p>
    <w:p w:rsidR="00A1491A" w:rsidRPr="00433749" w:rsidRDefault="00A1491A" w:rsidP="00280359">
      <w:pPr>
        <w:pStyle w:val="a9"/>
        <w:spacing w:after="1" w:line="220" w:lineRule="atLeast"/>
        <w:ind w:left="0"/>
        <w:jc w:val="center"/>
        <w:outlineLvl w:val="2"/>
      </w:pPr>
      <w:r w:rsidRPr="00433749">
        <w:t xml:space="preserve">цели, задачи и </w:t>
      </w:r>
      <w:r w:rsidR="000C48E1" w:rsidRPr="00433749">
        <w:t xml:space="preserve">мероприятия, </w:t>
      </w:r>
      <w:r w:rsidR="00A1169E" w:rsidRPr="00433749">
        <w:t>показатели достижения</w:t>
      </w:r>
      <w:r w:rsidRPr="00433749">
        <w:t xml:space="preserve"> целей и решения задач, ожидаемые </w:t>
      </w:r>
      <w:r w:rsidR="00A1169E" w:rsidRPr="00433749">
        <w:t>конечные результаты</w:t>
      </w:r>
      <w:r w:rsidRPr="00433749">
        <w:t>,</w:t>
      </w:r>
      <w:r w:rsidR="00931851" w:rsidRPr="00433749">
        <w:t xml:space="preserve"> сроки реализации подпрограммы 5</w:t>
      </w:r>
    </w:p>
    <w:p w:rsidR="00A1491A" w:rsidRPr="00433749" w:rsidRDefault="00A1491A" w:rsidP="00280359">
      <w:pPr>
        <w:spacing w:after="1" w:line="220" w:lineRule="atLeast"/>
        <w:jc w:val="center"/>
      </w:pPr>
    </w:p>
    <w:p w:rsidR="000C48E1" w:rsidRPr="00433749" w:rsidRDefault="000C48E1" w:rsidP="00280359">
      <w:pPr>
        <w:widowControl w:val="0"/>
        <w:tabs>
          <w:tab w:val="left" w:pos="709"/>
          <w:tab w:val="left" w:pos="1276"/>
        </w:tabs>
        <w:jc w:val="center"/>
      </w:pPr>
      <w:r w:rsidRPr="00433749">
        <w:t xml:space="preserve">2.1. Приоритеты региональной политики </w:t>
      </w:r>
      <w:r w:rsidR="00931851" w:rsidRPr="00433749">
        <w:t xml:space="preserve">в </w:t>
      </w:r>
      <w:proofErr w:type="spellStart"/>
      <w:r w:rsidR="00931851" w:rsidRPr="00433749">
        <w:t>сферереализации</w:t>
      </w:r>
      <w:proofErr w:type="spellEnd"/>
      <w:r w:rsidR="00931851" w:rsidRPr="00433749">
        <w:t xml:space="preserve"> подпрограммы 5</w:t>
      </w:r>
    </w:p>
    <w:p w:rsidR="000C48E1" w:rsidRPr="00433749" w:rsidRDefault="000C48E1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E7FD4" w:rsidRPr="00433749" w:rsidRDefault="008E7FD4" w:rsidP="007F2430">
      <w:pPr>
        <w:ind w:firstLine="709"/>
        <w:jc w:val="both"/>
      </w:pPr>
      <w:r w:rsidRPr="00433749">
        <w:t xml:space="preserve">Основными документами, определяющими стратегию управления </w:t>
      </w:r>
      <w:r w:rsidR="00CE12EF" w:rsidRPr="00433749">
        <w:t xml:space="preserve">региональной </w:t>
      </w:r>
      <w:r w:rsidRPr="00433749">
        <w:t xml:space="preserve">системой образования, являются: </w:t>
      </w:r>
    </w:p>
    <w:p w:rsidR="004D2FBF" w:rsidRPr="00433749" w:rsidRDefault="005D2F9F" w:rsidP="007F2430">
      <w:pPr>
        <w:ind w:firstLine="709"/>
        <w:jc w:val="both"/>
      </w:pPr>
      <w:r w:rsidRPr="00433749">
        <w:t>ф</w:t>
      </w:r>
      <w:r w:rsidR="004D2FBF" w:rsidRPr="00433749">
        <w:t>едеральные</w:t>
      </w:r>
      <w:r w:rsidR="008E7FD4" w:rsidRPr="00433749">
        <w:t xml:space="preserve"> закон</w:t>
      </w:r>
      <w:r w:rsidR="004D2FBF" w:rsidRPr="00433749">
        <w:t>ы:</w:t>
      </w:r>
    </w:p>
    <w:p w:rsidR="004D2FBF" w:rsidRPr="00433749" w:rsidRDefault="004D2FBF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749">
        <w:rPr>
          <w:bCs/>
        </w:rPr>
        <w:t>от 27.07.2006 № 152-ФЗ «О персональных данных»;</w:t>
      </w:r>
    </w:p>
    <w:p w:rsidR="008E7FD4" w:rsidRPr="00433749" w:rsidRDefault="008E7FD4" w:rsidP="007F2430">
      <w:pPr>
        <w:ind w:firstLine="709"/>
        <w:jc w:val="both"/>
      </w:pPr>
      <w:r w:rsidRPr="00433749">
        <w:t>от 29.12.2012 № 273-ФЗ «Об образовании в Российской Федерации»</w:t>
      </w:r>
      <w:r w:rsidR="004D2FBF" w:rsidRPr="00433749">
        <w:t>;</w:t>
      </w:r>
    </w:p>
    <w:p w:rsidR="002703A0" w:rsidRPr="00433749" w:rsidRDefault="002703A0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749">
        <w:rPr>
          <w:bCs/>
        </w:rPr>
        <w:t>у</w:t>
      </w:r>
      <w:r w:rsidR="003A72FA" w:rsidRPr="00433749">
        <w:rPr>
          <w:bCs/>
        </w:rPr>
        <w:t>каз</w:t>
      </w:r>
      <w:r w:rsidRPr="00433749">
        <w:rPr>
          <w:bCs/>
        </w:rPr>
        <w:t>ы</w:t>
      </w:r>
      <w:r w:rsidR="003A72FA" w:rsidRPr="00433749">
        <w:rPr>
          <w:bCs/>
        </w:rPr>
        <w:t xml:space="preserve"> Президента </w:t>
      </w:r>
      <w:proofErr w:type="spellStart"/>
      <w:r w:rsidR="003A72FA" w:rsidRPr="00433749">
        <w:rPr>
          <w:bCs/>
        </w:rPr>
        <w:t>Р</w:t>
      </w:r>
      <w:r w:rsidR="004D2FBF" w:rsidRPr="00433749">
        <w:rPr>
          <w:bCs/>
        </w:rPr>
        <w:t>оссийский</w:t>
      </w:r>
      <w:r w:rsidR="003A72FA" w:rsidRPr="00433749">
        <w:rPr>
          <w:bCs/>
        </w:rPr>
        <w:t>Ф</w:t>
      </w:r>
      <w:r w:rsidR="004D2FBF" w:rsidRPr="00433749">
        <w:rPr>
          <w:bCs/>
        </w:rPr>
        <w:t>едерации</w:t>
      </w:r>
      <w:proofErr w:type="spellEnd"/>
      <w:r w:rsidRPr="00433749">
        <w:rPr>
          <w:bCs/>
        </w:rPr>
        <w:t>:</w:t>
      </w:r>
    </w:p>
    <w:p w:rsidR="003A72FA" w:rsidRPr="00433749" w:rsidRDefault="003A72FA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749">
        <w:rPr>
          <w:bCs/>
        </w:rPr>
        <w:t>от 09.05.2017 № 203 «О Стратегии развития информационного общества в Росси</w:t>
      </w:r>
      <w:r w:rsidRPr="00433749">
        <w:rPr>
          <w:bCs/>
        </w:rPr>
        <w:t>й</w:t>
      </w:r>
      <w:r w:rsidRPr="00433749">
        <w:rPr>
          <w:bCs/>
        </w:rPr>
        <w:t xml:space="preserve">ской Федерации на 2017 </w:t>
      </w:r>
      <w:r w:rsidR="002703A0" w:rsidRPr="00433749">
        <w:rPr>
          <w:bCs/>
        </w:rPr>
        <w:t>–</w:t>
      </w:r>
      <w:r w:rsidRPr="00433749">
        <w:rPr>
          <w:bCs/>
        </w:rPr>
        <w:t xml:space="preserve"> 2030 годы»;</w:t>
      </w:r>
    </w:p>
    <w:p w:rsidR="00FA51DA" w:rsidRPr="00433749" w:rsidRDefault="00FA51DA" w:rsidP="00FA51DA">
      <w:pPr>
        <w:autoSpaceDE w:val="0"/>
        <w:autoSpaceDN w:val="0"/>
        <w:adjustRightInd w:val="0"/>
        <w:ind w:firstLine="709"/>
        <w:jc w:val="both"/>
      </w:pPr>
      <w:r w:rsidRPr="00433749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A51DA" w:rsidRPr="00433749" w:rsidRDefault="00FA51DA" w:rsidP="005D2F9F">
      <w:pPr>
        <w:spacing w:line="233" w:lineRule="auto"/>
        <w:ind w:firstLine="709"/>
        <w:jc w:val="both"/>
        <w:rPr>
          <w:bCs/>
        </w:rPr>
      </w:pPr>
      <w:r w:rsidRPr="00433749">
        <w:rPr>
          <w:bCs/>
        </w:rPr>
        <w:lastRenderedPageBreak/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433749">
        <w:rPr>
          <w:bCs/>
        </w:rPr>
        <w:t>к</w:t>
      </w:r>
      <w:r w:rsidRPr="00433749">
        <w:rPr>
          <w:bCs/>
        </w:rPr>
        <w:t>там (протокол от 24.12.2018 № 16);</w:t>
      </w:r>
    </w:p>
    <w:p w:rsidR="00FA51DA" w:rsidRPr="00433749" w:rsidRDefault="00FA51DA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433749">
        <w:rPr>
          <w:bCs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8E7FD4" w:rsidRPr="00433749" w:rsidRDefault="008E7FD4" w:rsidP="005D2F9F">
      <w:pPr>
        <w:spacing w:line="233" w:lineRule="auto"/>
        <w:ind w:firstLine="709"/>
        <w:jc w:val="both"/>
        <w:rPr>
          <w:bCs/>
        </w:rPr>
      </w:pPr>
      <w:r w:rsidRPr="00433749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</w:t>
      </w:r>
      <w:r w:rsidR="00743E54" w:rsidRPr="00433749">
        <w:rPr>
          <w:bCs/>
        </w:rPr>
        <w:t>едерации «Развитие образов</w:t>
      </w:r>
      <w:r w:rsidR="00743E54" w:rsidRPr="00433749">
        <w:rPr>
          <w:bCs/>
        </w:rPr>
        <w:t>а</w:t>
      </w:r>
      <w:r w:rsidR="00743E54" w:rsidRPr="00433749">
        <w:rPr>
          <w:bCs/>
        </w:rPr>
        <w:t>ния»;</w:t>
      </w:r>
    </w:p>
    <w:p w:rsidR="003A72FA" w:rsidRPr="00433749" w:rsidRDefault="003A72FA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433749">
        <w:rPr>
          <w:bCs/>
        </w:rPr>
        <w:t>постановление Главного государственного санитарного врача Российской Федер</w:t>
      </w:r>
      <w:r w:rsidRPr="00433749">
        <w:rPr>
          <w:bCs/>
        </w:rPr>
        <w:t>а</w:t>
      </w:r>
      <w:r w:rsidRPr="00433749">
        <w:rPr>
          <w:bCs/>
        </w:rPr>
        <w:t>ции</w:t>
      </w:r>
      <w:r w:rsidR="00C00A70" w:rsidRPr="00433749">
        <w:rPr>
          <w:bCs/>
        </w:rPr>
        <w:t xml:space="preserve"> от 29.12.2010 №</w:t>
      </w:r>
      <w:r w:rsidRPr="00433749">
        <w:rPr>
          <w:bCs/>
        </w:rPr>
        <w:t xml:space="preserve"> 189 «Об утверждении СанПиН 2.4.2.2821-10 «Санитарно-эпидемиологические требования к условиям и организации обучения в общеобразов</w:t>
      </w:r>
      <w:r w:rsidRPr="00433749">
        <w:rPr>
          <w:bCs/>
        </w:rPr>
        <w:t>а</w:t>
      </w:r>
      <w:r w:rsidRPr="00433749">
        <w:rPr>
          <w:bCs/>
        </w:rPr>
        <w:t>тельных учреждениях»;</w:t>
      </w:r>
    </w:p>
    <w:p w:rsidR="00FA51DA" w:rsidRPr="00433749" w:rsidRDefault="008E7FD4" w:rsidP="005D2F9F">
      <w:pPr>
        <w:spacing w:line="235" w:lineRule="auto"/>
        <w:ind w:firstLine="709"/>
        <w:jc w:val="both"/>
      </w:pPr>
      <w:r w:rsidRPr="00433749">
        <w:t>законы Алтайского края</w:t>
      </w:r>
      <w:r w:rsidR="00FA51DA" w:rsidRPr="00433749">
        <w:t>:</w:t>
      </w:r>
    </w:p>
    <w:p w:rsidR="00FA51DA" w:rsidRPr="00433749" w:rsidRDefault="008E7FD4" w:rsidP="005D2F9F">
      <w:pPr>
        <w:spacing w:line="235" w:lineRule="auto"/>
        <w:ind w:firstLine="709"/>
        <w:jc w:val="both"/>
      </w:pPr>
      <w:r w:rsidRPr="00433749">
        <w:t>от 21.11.2012 № 86-ЗС «Об утверждении стратегии социально-экономического ра</w:t>
      </w:r>
      <w:r w:rsidRPr="00433749">
        <w:t>з</w:t>
      </w:r>
      <w:r w:rsidRPr="00433749">
        <w:t>вития Алтайского края до 2025 года»</w:t>
      </w:r>
      <w:r w:rsidR="00FA51DA" w:rsidRPr="00433749">
        <w:t>;</w:t>
      </w:r>
    </w:p>
    <w:p w:rsidR="008E7FD4" w:rsidRPr="00433749" w:rsidRDefault="008E7FD4" w:rsidP="005D2F9F">
      <w:pPr>
        <w:spacing w:line="235" w:lineRule="auto"/>
        <w:ind w:firstLine="709"/>
        <w:jc w:val="both"/>
      </w:pPr>
      <w:r w:rsidRPr="00433749">
        <w:t>от 04.09.2013 № 56-ЗС «Об образовании в Алтайском крае».</w:t>
      </w:r>
    </w:p>
    <w:p w:rsidR="00FA4B75" w:rsidRPr="00433749" w:rsidRDefault="00FA4B75" w:rsidP="00FA4B75">
      <w:pPr>
        <w:ind w:firstLine="709"/>
        <w:jc w:val="both"/>
      </w:pPr>
      <w:r w:rsidRPr="00433749">
        <w:t>Соглашение с Министерством образования и науки Алтайского края  на 2020-2022 годы  от 14.02.2020г. № РП/0-2020-49-1</w:t>
      </w:r>
    </w:p>
    <w:p w:rsidR="00FA4B75" w:rsidRPr="00CD0FD0" w:rsidRDefault="00FA4B75" w:rsidP="00CD0FD0">
      <w:pPr>
        <w:jc w:val="both"/>
      </w:pPr>
      <w:r w:rsidRPr="00433749">
        <w:t xml:space="preserve">           муниципальная программа «Развитие образования в Третьяковском рай</w:t>
      </w:r>
      <w:r w:rsidR="00EF00F8" w:rsidRPr="00433749">
        <w:t>оне» ( утв</w:t>
      </w:r>
      <w:proofErr w:type="gramStart"/>
      <w:r w:rsidR="00EF00F8" w:rsidRPr="00433749">
        <w:t>.</w:t>
      </w:r>
      <w:r w:rsidRPr="00433749">
        <w:t>п</w:t>
      </w:r>
      <w:proofErr w:type="gramEnd"/>
      <w:r w:rsidRPr="00433749">
        <w:t>остановление</w:t>
      </w:r>
      <w:r w:rsidR="00EF00F8" w:rsidRPr="00433749">
        <w:t>м</w:t>
      </w:r>
      <w:r w:rsidRPr="00433749">
        <w:t xml:space="preserve"> Администрации Т</w:t>
      </w:r>
      <w:r w:rsidR="00A20CA3" w:rsidRPr="00433749">
        <w:t>ретьяковского района от 14.10.2014</w:t>
      </w:r>
      <w:r w:rsidRPr="00433749">
        <w:t xml:space="preserve"> г. № </w:t>
      </w:r>
      <w:r w:rsidR="00A20CA3" w:rsidRPr="00433749">
        <w:t>426 , с изм. и дополнениями от 2016-2017г.г.</w:t>
      </w:r>
      <w:r w:rsidR="00EF00F8" w:rsidRPr="00433749">
        <w:t>).</w:t>
      </w:r>
    </w:p>
    <w:p w:rsidR="00CE5B0D" w:rsidRPr="00433749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433749">
        <w:rPr>
          <w:rFonts w:ascii="Times New Roman" w:hAnsi="Times New Roman" w:cs="Times New Roman"/>
          <w:sz w:val="24"/>
          <w:szCs w:val="24"/>
        </w:rPr>
        <w:t>н</w:t>
      </w:r>
      <w:r w:rsidRPr="00433749">
        <w:rPr>
          <w:rFonts w:ascii="Times New Roman" w:hAnsi="Times New Roman" w:cs="Times New Roman"/>
          <w:sz w:val="24"/>
          <w:szCs w:val="24"/>
        </w:rPr>
        <w:t>ствования управления системой образо</w:t>
      </w:r>
      <w:r w:rsidR="00931851" w:rsidRPr="00433749">
        <w:rPr>
          <w:rFonts w:ascii="Times New Roman" w:hAnsi="Times New Roman" w:cs="Times New Roman"/>
          <w:sz w:val="24"/>
          <w:szCs w:val="24"/>
        </w:rPr>
        <w:t>вания в Третьяковском районе</w:t>
      </w:r>
      <w:r w:rsidRPr="0043374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E5B0D" w:rsidRPr="00433749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CE5B0D" w:rsidRPr="00433749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внедрение цифровых технологий в сфере управления;</w:t>
      </w:r>
    </w:p>
    <w:p w:rsidR="00CE5B0D" w:rsidRPr="00433749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развитие единой информационной образовательной среды;</w:t>
      </w:r>
    </w:p>
    <w:p w:rsidR="00CE5B0D" w:rsidRPr="00433749" w:rsidRDefault="00CE5B0D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433749">
        <w:rPr>
          <w:rFonts w:ascii="Times New Roman" w:hAnsi="Times New Roman" w:cs="Times New Roman"/>
          <w:sz w:val="24"/>
          <w:szCs w:val="24"/>
        </w:rPr>
        <w:t>и</w:t>
      </w:r>
      <w:r w:rsidRPr="00433749">
        <w:rPr>
          <w:rFonts w:ascii="Times New Roman" w:hAnsi="Times New Roman" w:cs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07184" w:rsidRPr="00433749" w:rsidRDefault="0070718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8E1" w:rsidRPr="00433749" w:rsidRDefault="000C48E1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2.2. Цели, задачи и мероприятия</w:t>
      </w:r>
      <w:r w:rsidR="00931851" w:rsidRPr="00433749">
        <w:t xml:space="preserve"> подпрограммы 5</w:t>
      </w:r>
    </w:p>
    <w:p w:rsidR="000C48E1" w:rsidRPr="00433749" w:rsidRDefault="000C48E1" w:rsidP="007F2430">
      <w:pPr>
        <w:spacing w:after="1" w:line="220" w:lineRule="atLeast"/>
        <w:ind w:firstLine="709"/>
        <w:jc w:val="both"/>
      </w:pPr>
    </w:p>
    <w:p w:rsidR="00A1491A" w:rsidRPr="00433749" w:rsidRDefault="00931851" w:rsidP="007F2430">
      <w:pPr>
        <w:spacing w:after="1" w:line="220" w:lineRule="atLeast"/>
        <w:ind w:firstLine="709"/>
        <w:jc w:val="both"/>
      </w:pPr>
      <w:r w:rsidRPr="00433749">
        <w:t>Целью подпрограммы 5</w:t>
      </w:r>
      <w:r w:rsidR="00A1491A" w:rsidRPr="00433749">
        <w:t xml:space="preserve"> является </w:t>
      </w:r>
      <w:r w:rsidR="00E301E7" w:rsidRPr="00433749">
        <w:t>совершенствование механизмов управления с</w:t>
      </w:r>
      <w:r w:rsidR="00E301E7" w:rsidRPr="00433749">
        <w:t>и</w:t>
      </w:r>
      <w:r w:rsidR="00E301E7" w:rsidRPr="00433749">
        <w:t>ст</w:t>
      </w:r>
      <w:r w:rsidRPr="00433749">
        <w:t>емой образования Третьяковского района</w:t>
      </w:r>
      <w:r w:rsidR="00E301E7" w:rsidRPr="00433749">
        <w:t xml:space="preserve"> для повышения качества предоставления го</w:t>
      </w:r>
      <w:r w:rsidR="00E301E7" w:rsidRPr="00433749">
        <w:t>с</w:t>
      </w:r>
      <w:r w:rsidR="00E301E7" w:rsidRPr="00433749">
        <w:t>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</w:r>
      <w:r w:rsidR="00A1491A" w:rsidRPr="00433749">
        <w:t>.</w:t>
      </w:r>
    </w:p>
    <w:p w:rsidR="00A1491A" w:rsidRPr="00433749" w:rsidRDefault="00A1491A" w:rsidP="007F2430">
      <w:pPr>
        <w:spacing w:after="1" w:line="220" w:lineRule="atLeast"/>
        <w:ind w:firstLine="709"/>
        <w:jc w:val="both"/>
      </w:pPr>
      <w:r w:rsidRPr="00433749">
        <w:t>Достижение поставленной цели будет обеспечено решением следующих задач:</w:t>
      </w:r>
    </w:p>
    <w:p w:rsidR="00684C1F" w:rsidRPr="00433749" w:rsidRDefault="00684C1F" w:rsidP="007F2430">
      <w:pPr>
        <w:autoSpaceDE w:val="0"/>
        <w:autoSpaceDN w:val="0"/>
        <w:adjustRightInd w:val="0"/>
        <w:ind w:right="57" w:firstLine="709"/>
        <w:jc w:val="both"/>
        <w:rPr>
          <w:rFonts w:eastAsia="Calibri"/>
        </w:rPr>
      </w:pPr>
      <w:r w:rsidRPr="00433749">
        <w:rPr>
          <w:rFonts w:eastAsia="Calibri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433749">
        <w:rPr>
          <w:rFonts w:eastAsia="Calibri"/>
        </w:rPr>
        <w:t>ь</w:t>
      </w:r>
      <w:r w:rsidRPr="00433749">
        <w:rPr>
          <w:rFonts w:eastAsia="Calibri"/>
        </w:rPr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684C1F" w:rsidRPr="00433749" w:rsidRDefault="00684C1F" w:rsidP="007F2430">
      <w:pPr>
        <w:autoSpaceDE w:val="0"/>
        <w:autoSpaceDN w:val="0"/>
        <w:adjustRightInd w:val="0"/>
        <w:ind w:right="57" w:firstLine="709"/>
        <w:jc w:val="both"/>
        <w:rPr>
          <w:rFonts w:eastAsia="Calibri"/>
        </w:rPr>
      </w:pPr>
      <w:r w:rsidRPr="00433749">
        <w:rPr>
          <w:rFonts w:eastAsia="Calibri"/>
        </w:rPr>
        <w:t>организационно-техническое, информационно-методическое и ресурсное обесп</w:t>
      </w:r>
      <w:r w:rsidRPr="00433749">
        <w:rPr>
          <w:rFonts w:eastAsia="Calibri"/>
        </w:rPr>
        <w:t>е</w:t>
      </w:r>
      <w:r w:rsidRPr="00433749">
        <w:rPr>
          <w:rFonts w:eastAsia="Calibri"/>
        </w:rPr>
        <w:t>чение деятельности организаций системы образования, повышение уровня безопасности образовательных организаций;</w:t>
      </w:r>
    </w:p>
    <w:p w:rsidR="00684C1F" w:rsidRPr="00433749" w:rsidRDefault="00684C1F" w:rsidP="007F243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3749">
        <w:rPr>
          <w:rFonts w:eastAsia="Calibri"/>
        </w:rPr>
        <w:t>создание современной и безопасной цифровой образовательной среды, обеспеч</w:t>
      </w:r>
      <w:r w:rsidRPr="00433749">
        <w:rPr>
          <w:rFonts w:eastAsia="Calibri"/>
        </w:rPr>
        <w:t>и</w:t>
      </w:r>
      <w:r w:rsidRPr="00433749">
        <w:rPr>
          <w:rFonts w:eastAsia="Calibri"/>
        </w:rPr>
        <w:t>вающей высокое качество и доступность образования всех видов и уровней.</w:t>
      </w:r>
    </w:p>
    <w:p w:rsidR="000C48E1" w:rsidRPr="00433749" w:rsidRDefault="0093185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Мероприятия подпрограммы 5</w:t>
      </w:r>
      <w:r w:rsidR="004A610D" w:rsidRPr="00433749">
        <w:rPr>
          <w:rFonts w:ascii="Times New Roman" w:hAnsi="Times New Roman" w:cs="Times New Roman"/>
          <w:sz w:val="24"/>
          <w:szCs w:val="24"/>
        </w:rPr>
        <w:t xml:space="preserve"> приведены</w:t>
      </w:r>
      <w:r w:rsidR="00A00A60" w:rsidRPr="00433749">
        <w:rPr>
          <w:rFonts w:ascii="Times New Roman" w:hAnsi="Times New Roman" w:cs="Times New Roman"/>
          <w:sz w:val="24"/>
          <w:szCs w:val="24"/>
        </w:rPr>
        <w:t xml:space="preserve"> в таблице 2 </w:t>
      </w:r>
      <w:r w:rsidR="002F7126" w:rsidRPr="00433749">
        <w:rPr>
          <w:rFonts w:ascii="Times New Roman" w:hAnsi="Times New Roman" w:cs="Times New Roman"/>
          <w:sz w:val="24"/>
          <w:szCs w:val="24"/>
        </w:rPr>
        <w:t>программы</w:t>
      </w:r>
      <w:r w:rsidR="000C48E1" w:rsidRPr="00433749">
        <w:rPr>
          <w:rFonts w:ascii="Times New Roman" w:hAnsi="Times New Roman" w:cs="Times New Roman"/>
          <w:sz w:val="24"/>
          <w:szCs w:val="24"/>
        </w:rPr>
        <w:t>.</w:t>
      </w:r>
    </w:p>
    <w:p w:rsidR="00280359" w:rsidRPr="00433749" w:rsidRDefault="00280359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CC9" w:rsidRPr="00433749" w:rsidRDefault="00D67CC9" w:rsidP="00280359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</w:p>
    <w:p w:rsidR="00DB55E2" w:rsidRDefault="00DB55E2" w:rsidP="00280359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</w:p>
    <w:p w:rsidR="00B03CA7" w:rsidRPr="00433749" w:rsidRDefault="00387010" w:rsidP="00280359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lastRenderedPageBreak/>
        <w:t xml:space="preserve">2.3. Показатели и ожидаемые конечные </w:t>
      </w:r>
      <w:r w:rsidR="00647794" w:rsidRPr="00433749">
        <w:rPr>
          <w:rFonts w:eastAsia="Calibri"/>
          <w:lang w:eastAsia="en-US"/>
        </w:rPr>
        <w:t xml:space="preserve">результаты </w:t>
      </w:r>
    </w:p>
    <w:p w:rsidR="00387010" w:rsidRPr="00433749" w:rsidRDefault="00DB55E2" w:rsidP="00280359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647794" w:rsidRPr="00433749">
        <w:rPr>
          <w:rFonts w:eastAsia="Calibri"/>
          <w:lang w:eastAsia="en-US"/>
        </w:rPr>
        <w:t>еализации</w:t>
      </w:r>
      <w:r w:rsidR="00931851" w:rsidRPr="00433749">
        <w:t>подпрограммы 5</w:t>
      </w:r>
    </w:p>
    <w:p w:rsidR="00D67CC9" w:rsidRPr="00433749" w:rsidRDefault="00D67CC9" w:rsidP="007F2430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387010" w:rsidRPr="00433749" w:rsidRDefault="0093185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Показатели подпрограммы 5</w:t>
      </w:r>
      <w:r w:rsidR="00387010" w:rsidRPr="00433749">
        <w:rPr>
          <w:rFonts w:ascii="Times New Roman" w:hAnsi="Times New Roman" w:cs="Times New Roman"/>
          <w:sz w:val="24"/>
          <w:szCs w:val="24"/>
        </w:rPr>
        <w:t xml:space="preserve"> представлены в таблице 1 </w:t>
      </w:r>
      <w:r w:rsidR="002F7126" w:rsidRPr="00433749">
        <w:rPr>
          <w:rFonts w:ascii="Times New Roman" w:hAnsi="Times New Roman" w:cs="Times New Roman"/>
          <w:sz w:val="24"/>
          <w:szCs w:val="24"/>
        </w:rPr>
        <w:t>программы</w:t>
      </w:r>
      <w:r w:rsidR="00387010" w:rsidRPr="00433749">
        <w:rPr>
          <w:rFonts w:ascii="Times New Roman" w:hAnsi="Times New Roman" w:cs="Times New Roman"/>
          <w:sz w:val="24"/>
          <w:szCs w:val="24"/>
        </w:rPr>
        <w:t>.</w:t>
      </w:r>
    </w:p>
    <w:p w:rsidR="00D67CC9" w:rsidRPr="00433749" w:rsidRDefault="00D67CC9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0879" w:rsidRPr="00433749" w:rsidRDefault="00931851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Реализация подпрограммы 5</w:t>
      </w:r>
      <w:r w:rsidR="00210879" w:rsidRPr="00433749">
        <w:rPr>
          <w:rFonts w:eastAsia="Calibri"/>
          <w:lang w:eastAsia="en-US"/>
        </w:rPr>
        <w:t xml:space="preserve"> обеспечит достижение следующих результатов:</w:t>
      </w:r>
    </w:p>
    <w:p w:rsidR="000643C0" w:rsidRPr="00433749" w:rsidRDefault="000643C0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433749">
        <w:rPr>
          <w:szCs w:val="24"/>
        </w:rPr>
        <w:t>увеличение доли государственных и муниципальных образовательных организ</w:t>
      </w:r>
      <w:r w:rsidRPr="00433749">
        <w:rPr>
          <w:szCs w:val="24"/>
        </w:rPr>
        <w:t>а</w:t>
      </w:r>
      <w:r w:rsidRPr="00433749">
        <w:rPr>
          <w:szCs w:val="24"/>
        </w:rPr>
        <w:t>ций, использующих цифровые технологии в административно-управленческой деятел</w:t>
      </w:r>
      <w:r w:rsidRPr="00433749">
        <w:rPr>
          <w:szCs w:val="24"/>
        </w:rPr>
        <w:t>ь</w:t>
      </w:r>
      <w:r w:rsidRPr="00433749">
        <w:rPr>
          <w:szCs w:val="24"/>
        </w:rPr>
        <w:t>ности (в том числе для учета контингента и движения обучающихся, формирования о</w:t>
      </w:r>
      <w:r w:rsidRPr="00433749">
        <w:rPr>
          <w:szCs w:val="24"/>
        </w:rPr>
        <w:t>т</w:t>
      </w:r>
      <w:r w:rsidRPr="00433749">
        <w:rPr>
          <w:szCs w:val="24"/>
        </w:rPr>
        <w:t>четности), до 98 %;</w:t>
      </w:r>
    </w:p>
    <w:p w:rsidR="003C4ADB" w:rsidRPr="00433749" w:rsidRDefault="003C4ADB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433749">
        <w:rPr>
          <w:szCs w:val="24"/>
        </w:rPr>
        <w:t>увеличение доли государственных и муниципальных общеобразовательных орг</w:t>
      </w:r>
      <w:r w:rsidRPr="00433749">
        <w:rPr>
          <w:szCs w:val="24"/>
        </w:rPr>
        <w:t>а</w:t>
      </w:r>
      <w:r w:rsidRPr="00433749">
        <w:rPr>
          <w:szCs w:val="24"/>
        </w:rPr>
        <w:t xml:space="preserve">низаций, перешедших на безбумажное </w:t>
      </w:r>
      <w:r w:rsidR="00743E54" w:rsidRPr="00433749">
        <w:rPr>
          <w:szCs w:val="24"/>
        </w:rPr>
        <w:t>электронное в</w:t>
      </w:r>
      <w:r w:rsidR="00931851" w:rsidRPr="00433749">
        <w:rPr>
          <w:szCs w:val="24"/>
        </w:rPr>
        <w:t>едение классных журналов, до 22</w:t>
      </w:r>
      <w:r w:rsidRPr="00433749">
        <w:rPr>
          <w:szCs w:val="24"/>
        </w:rPr>
        <w:t xml:space="preserve"> %;</w:t>
      </w:r>
    </w:p>
    <w:p w:rsidR="003C4ADB" w:rsidRPr="00C97A4E" w:rsidRDefault="003C4ADB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C97A4E">
        <w:rPr>
          <w:szCs w:val="24"/>
        </w:rPr>
        <w:t xml:space="preserve">снижение удельного расхода тепловой энергии в подведомственных </w:t>
      </w:r>
      <w:r w:rsidR="00931851" w:rsidRPr="00C97A4E">
        <w:rPr>
          <w:szCs w:val="24"/>
        </w:rPr>
        <w:t>комитету по образованию</w:t>
      </w:r>
      <w:r w:rsidRPr="00C97A4E">
        <w:rPr>
          <w:szCs w:val="24"/>
        </w:rPr>
        <w:t xml:space="preserve"> образовательных организациях до 0,</w:t>
      </w:r>
      <w:r w:rsidR="00A736A5">
        <w:rPr>
          <w:szCs w:val="24"/>
        </w:rPr>
        <w:t>12</w:t>
      </w:r>
      <w:r w:rsidRPr="00C97A4E">
        <w:rPr>
          <w:szCs w:val="24"/>
        </w:rPr>
        <w:t xml:space="preserve"> Гкал/кв.</w:t>
      </w:r>
      <w:r w:rsidR="00B03CA7" w:rsidRPr="00C97A4E">
        <w:rPr>
          <w:szCs w:val="24"/>
        </w:rPr>
        <w:t> </w:t>
      </w:r>
      <w:r w:rsidRPr="00C97A4E">
        <w:rPr>
          <w:szCs w:val="24"/>
        </w:rPr>
        <w:t xml:space="preserve">м; </w:t>
      </w:r>
    </w:p>
    <w:p w:rsidR="003C4ADB" w:rsidRPr="00FD7AF1" w:rsidRDefault="003C4ADB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FD7AF1">
        <w:rPr>
          <w:szCs w:val="24"/>
        </w:rPr>
        <w:t xml:space="preserve">снижение удельного расхода электроэнергии в подведомственных </w:t>
      </w:r>
      <w:r w:rsidR="00931851" w:rsidRPr="00FD7AF1">
        <w:rPr>
          <w:szCs w:val="24"/>
        </w:rPr>
        <w:t>комитету по о</w:t>
      </w:r>
      <w:r w:rsidR="00931851" w:rsidRPr="00FD7AF1">
        <w:rPr>
          <w:szCs w:val="24"/>
        </w:rPr>
        <w:t>б</w:t>
      </w:r>
      <w:r w:rsidR="00931851" w:rsidRPr="00FD7AF1">
        <w:rPr>
          <w:szCs w:val="24"/>
        </w:rPr>
        <w:t>разованию</w:t>
      </w:r>
      <w:r w:rsidRPr="00FD7AF1">
        <w:rPr>
          <w:szCs w:val="24"/>
        </w:rPr>
        <w:t xml:space="preserve"> образовательных организациях до 21,60 кВтч/кв</w:t>
      </w:r>
      <w:proofErr w:type="gramStart"/>
      <w:r w:rsidRPr="00FD7AF1">
        <w:rPr>
          <w:szCs w:val="24"/>
        </w:rPr>
        <w:t>.м</w:t>
      </w:r>
      <w:proofErr w:type="gramEnd"/>
      <w:r w:rsidRPr="00FD7AF1">
        <w:rPr>
          <w:szCs w:val="24"/>
        </w:rPr>
        <w:t>;</w:t>
      </w:r>
    </w:p>
    <w:p w:rsidR="003C4ADB" w:rsidRPr="00FD7AF1" w:rsidRDefault="003C4ADB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FD7AF1">
        <w:rPr>
          <w:szCs w:val="24"/>
        </w:rPr>
        <w:t xml:space="preserve">снижение удельного расхода холодной воды в подведомственных </w:t>
      </w:r>
      <w:r w:rsidR="00931851" w:rsidRPr="00FD7AF1">
        <w:rPr>
          <w:szCs w:val="24"/>
        </w:rPr>
        <w:t xml:space="preserve">комитету по </w:t>
      </w:r>
      <w:proofErr w:type="spellStart"/>
      <w:r w:rsidR="00931851" w:rsidRPr="00FD7AF1">
        <w:rPr>
          <w:szCs w:val="24"/>
        </w:rPr>
        <w:t>о</w:t>
      </w:r>
      <w:r w:rsidR="00931851" w:rsidRPr="00FD7AF1">
        <w:rPr>
          <w:szCs w:val="24"/>
        </w:rPr>
        <w:t>б</w:t>
      </w:r>
      <w:r w:rsidR="00931851" w:rsidRPr="00FD7AF1">
        <w:rPr>
          <w:szCs w:val="24"/>
        </w:rPr>
        <w:t>разованию</w:t>
      </w:r>
      <w:r w:rsidRPr="00FD7AF1">
        <w:rPr>
          <w:szCs w:val="24"/>
        </w:rPr>
        <w:t>образовательных</w:t>
      </w:r>
      <w:proofErr w:type="spellEnd"/>
      <w:r w:rsidRPr="00FD7AF1">
        <w:rPr>
          <w:szCs w:val="24"/>
        </w:rPr>
        <w:t xml:space="preserve"> организациях до 11,30 куб</w:t>
      </w:r>
      <w:proofErr w:type="gramStart"/>
      <w:r w:rsidRPr="00FD7AF1">
        <w:rPr>
          <w:szCs w:val="24"/>
        </w:rPr>
        <w:t>.м</w:t>
      </w:r>
      <w:proofErr w:type="gramEnd"/>
      <w:r w:rsidRPr="00FD7AF1">
        <w:rPr>
          <w:szCs w:val="24"/>
        </w:rPr>
        <w:t xml:space="preserve">/чел.; </w:t>
      </w:r>
    </w:p>
    <w:p w:rsidR="00684C1F" w:rsidRPr="00433749" w:rsidRDefault="00684C1F" w:rsidP="007F2430">
      <w:pPr>
        <w:pStyle w:val="3"/>
        <w:numPr>
          <w:ilvl w:val="0"/>
          <w:numId w:val="0"/>
        </w:numPr>
        <w:ind w:right="57" w:firstLine="709"/>
        <w:rPr>
          <w:rFonts w:eastAsiaTheme="minorHAnsi"/>
          <w:szCs w:val="24"/>
          <w:lang w:eastAsia="en-US"/>
        </w:rPr>
      </w:pPr>
      <w:r w:rsidRPr="00433749">
        <w:rPr>
          <w:rFonts w:eastAsiaTheme="minorHAnsi"/>
          <w:szCs w:val="24"/>
          <w:lang w:eastAsia="en-US"/>
        </w:rPr>
        <w:t>в рамках регионального проекта «Цифровая образовательная среда»:</w:t>
      </w:r>
    </w:p>
    <w:p w:rsidR="00684C1F" w:rsidRPr="00433749" w:rsidRDefault="00684C1F" w:rsidP="007F2430">
      <w:pPr>
        <w:pStyle w:val="3"/>
        <w:numPr>
          <w:ilvl w:val="0"/>
          <w:numId w:val="0"/>
        </w:numPr>
        <w:ind w:right="57" w:firstLine="709"/>
        <w:rPr>
          <w:rFonts w:eastAsiaTheme="minorHAnsi"/>
          <w:szCs w:val="24"/>
          <w:lang w:eastAsia="en-US"/>
        </w:rPr>
      </w:pPr>
      <w:r w:rsidRPr="00433749">
        <w:rPr>
          <w:szCs w:val="24"/>
        </w:rPr>
        <w:t>внедрен</w:t>
      </w:r>
      <w:r w:rsidR="00EC783B" w:rsidRPr="00433749">
        <w:rPr>
          <w:szCs w:val="24"/>
        </w:rPr>
        <w:t>ие</w:t>
      </w:r>
      <w:r w:rsidRPr="00433749">
        <w:rPr>
          <w:szCs w:val="24"/>
        </w:rPr>
        <w:t xml:space="preserve"> целев</w:t>
      </w:r>
      <w:r w:rsidR="00EC783B" w:rsidRPr="00433749">
        <w:rPr>
          <w:szCs w:val="24"/>
        </w:rPr>
        <w:t>ой модели</w:t>
      </w:r>
      <w:r w:rsidRPr="00433749">
        <w:rPr>
          <w:szCs w:val="24"/>
        </w:rPr>
        <w:t xml:space="preserve"> цифровой образовательной среды в общеобразоват</w:t>
      </w:r>
      <w:r w:rsidR="00931851" w:rsidRPr="00433749">
        <w:rPr>
          <w:szCs w:val="24"/>
        </w:rPr>
        <w:t>ел</w:t>
      </w:r>
      <w:r w:rsidR="00931851" w:rsidRPr="00433749">
        <w:rPr>
          <w:szCs w:val="24"/>
        </w:rPr>
        <w:t>ь</w:t>
      </w:r>
      <w:r w:rsidR="00931851" w:rsidRPr="00433749">
        <w:rPr>
          <w:szCs w:val="24"/>
        </w:rPr>
        <w:t>ных организациях;</w:t>
      </w:r>
    </w:p>
    <w:p w:rsidR="00684C1F" w:rsidRPr="00433749" w:rsidRDefault="00684C1F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proofErr w:type="gramStart"/>
      <w:r w:rsidRPr="00433749">
        <w:rPr>
          <w:szCs w:val="24"/>
        </w:rPr>
        <w:t>увеличение доли обучающихся по программам общего образования, дополнител</w:t>
      </w:r>
      <w:r w:rsidRPr="00433749">
        <w:rPr>
          <w:szCs w:val="24"/>
        </w:rPr>
        <w:t>ь</w:t>
      </w:r>
      <w:r w:rsidRPr="00433749">
        <w:rPr>
          <w:szCs w:val="24"/>
        </w:rPr>
        <w:t>ного образования для детей, для которых формируется цифровой образовательный пр</w:t>
      </w:r>
      <w:r w:rsidRPr="00433749">
        <w:rPr>
          <w:szCs w:val="24"/>
        </w:rPr>
        <w:t>о</w:t>
      </w:r>
      <w:r w:rsidRPr="00433749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</w:t>
      </w:r>
      <w:r w:rsidR="00931851" w:rsidRPr="00433749">
        <w:rPr>
          <w:szCs w:val="24"/>
        </w:rPr>
        <w:t>ся по указанным программам до 57</w:t>
      </w:r>
      <w:r w:rsidRPr="00433749">
        <w:rPr>
          <w:szCs w:val="24"/>
        </w:rPr>
        <w:t xml:space="preserve"> %;</w:t>
      </w:r>
      <w:proofErr w:type="gramEnd"/>
    </w:p>
    <w:p w:rsidR="00684C1F" w:rsidRPr="00433749" w:rsidRDefault="00684C1F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433749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</w:t>
      </w:r>
      <w:r w:rsidRPr="00433749">
        <w:rPr>
          <w:szCs w:val="24"/>
        </w:rPr>
        <w:t>о</w:t>
      </w:r>
      <w:r w:rsidRPr="00433749">
        <w:rPr>
          <w:szCs w:val="24"/>
        </w:rPr>
        <w:t>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</w:t>
      </w:r>
      <w:r w:rsidR="00D67CC9" w:rsidRPr="00433749">
        <w:rPr>
          <w:szCs w:val="24"/>
        </w:rPr>
        <w:t>разовательных организаций до 55</w:t>
      </w:r>
      <w:r w:rsidR="00743E54" w:rsidRPr="00433749">
        <w:rPr>
          <w:szCs w:val="24"/>
        </w:rPr>
        <w:t> </w:t>
      </w:r>
      <w:r w:rsidRPr="00433749">
        <w:rPr>
          <w:szCs w:val="24"/>
        </w:rPr>
        <w:t>%;</w:t>
      </w:r>
    </w:p>
    <w:p w:rsidR="00684C1F" w:rsidRPr="00837116" w:rsidRDefault="00684C1F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433749">
        <w:rPr>
          <w:szCs w:val="24"/>
        </w:rPr>
        <w:t xml:space="preserve">увеличение доли </w:t>
      </w:r>
      <w:proofErr w:type="gramStart"/>
      <w:r w:rsidRPr="00433749">
        <w:rPr>
          <w:szCs w:val="24"/>
        </w:rPr>
        <w:t>обучающихся</w:t>
      </w:r>
      <w:proofErr w:type="gramEnd"/>
      <w:r w:rsidRPr="00433749">
        <w:rPr>
          <w:szCs w:val="24"/>
        </w:rPr>
        <w:t xml:space="preserve"> по программам общего и среднего профессионал</w:t>
      </w:r>
      <w:r w:rsidRPr="00433749">
        <w:rPr>
          <w:szCs w:val="24"/>
        </w:rPr>
        <w:t>ь</w:t>
      </w:r>
      <w:r w:rsidRPr="00433749">
        <w:rPr>
          <w:szCs w:val="24"/>
        </w:rPr>
        <w:t>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</w:t>
      </w:r>
      <w:r w:rsidRPr="00433749">
        <w:rPr>
          <w:szCs w:val="24"/>
        </w:rPr>
        <w:t>б</w:t>
      </w:r>
      <w:r w:rsidRPr="00433749">
        <w:rPr>
          <w:szCs w:val="24"/>
        </w:rPr>
        <w:t>разования, в общем числе обучающихся по ука</w:t>
      </w:r>
      <w:r w:rsidR="00931851" w:rsidRPr="00433749">
        <w:rPr>
          <w:szCs w:val="24"/>
        </w:rPr>
        <w:t xml:space="preserve">занным программам </w:t>
      </w:r>
      <w:r w:rsidR="00931851" w:rsidRPr="00837116">
        <w:rPr>
          <w:szCs w:val="24"/>
        </w:rPr>
        <w:t>до 5</w:t>
      </w:r>
      <w:r w:rsidRPr="00837116">
        <w:rPr>
          <w:szCs w:val="24"/>
        </w:rPr>
        <w:t xml:space="preserve"> %;</w:t>
      </w:r>
    </w:p>
    <w:p w:rsidR="00684C1F" w:rsidRPr="00433749" w:rsidRDefault="00684C1F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433749">
        <w:rPr>
          <w:szCs w:val="24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433749">
        <w:rPr>
          <w:szCs w:val="24"/>
        </w:rPr>
        <w:t>л</w:t>
      </w:r>
      <w:r w:rsidRPr="00433749">
        <w:rPr>
          <w:szCs w:val="24"/>
        </w:rPr>
        <w:t>нение и функциональные возможности открытых и общедоступных информационных р</w:t>
      </w:r>
      <w:r w:rsidRPr="00433749">
        <w:rPr>
          <w:szCs w:val="24"/>
        </w:rPr>
        <w:t>е</w:t>
      </w:r>
      <w:r w:rsidRPr="00433749">
        <w:rPr>
          <w:szCs w:val="24"/>
        </w:rPr>
        <w:t>сурсов (официальных сайтов в сети «Интернет»), до 100 %.</w:t>
      </w:r>
    </w:p>
    <w:p w:rsidR="00D67CC9" w:rsidRPr="00433749" w:rsidRDefault="00D67CC9" w:rsidP="00280359">
      <w:pPr>
        <w:jc w:val="center"/>
        <w:rPr>
          <w:rFonts w:eastAsia="Calibri"/>
          <w:lang w:eastAsia="en-US"/>
        </w:rPr>
      </w:pPr>
    </w:p>
    <w:p w:rsidR="005173B4" w:rsidRPr="00433749" w:rsidRDefault="005173B4" w:rsidP="000B0A91">
      <w:r w:rsidRPr="00433749">
        <w:rPr>
          <w:rFonts w:eastAsia="Calibri"/>
          <w:lang w:eastAsia="en-US"/>
        </w:rPr>
        <w:t xml:space="preserve">2.4. Сроки реализации </w:t>
      </w:r>
      <w:r w:rsidR="00931851" w:rsidRPr="00433749">
        <w:t>подпрограммы 5</w:t>
      </w:r>
    </w:p>
    <w:p w:rsidR="001456E3" w:rsidRPr="00433749" w:rsidRDefault="001456E3" w:rsidP="007F2430">
      <w:pPr>
        <w:jc w:val="both"/>
      </w:pPr>
    </w:p>
    <w:p w:rsidR="001456E3" w:rsidRPr="00433749" w:rsidRDefault="0093185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Реализация подпрограммы 5</w:t>
      </w:r>
      <w:r w:rsidR="001456E3" w:rsidRPr="00433749">
        <w:rPr>
          <w:rFonts w:ascii="Times New Roman" w:hAnsi="Times New Roman" w:cs="Times New Roman"/>
          <w:sz w:val="24"/>
          <w:szCs w:val="24"/>
        </w:rPr>
        <w:t xml:space="preserve"> буде</w:t>
      </w:r>
      <w:r w:rsidRPr="00433749">
        <w:rPr>
          <w:rFonts w:ascii="Times New Roman" w:hAnsi="Times New Roman" w:cs="Times New Roman"/>
          <w:sz w:val="24"/>
          <w:szCs w:val="24"/>
        </w:rPr>
        <w:t>т осуществляться в период с 2021</w:t>
      </w:r>
      <w:r w:rsidR="001456E3" w:rsidRPr="00433749">
        <w:rPr>
          <w:rFonts w:ascii="Times New Roman" w:hAnsi="Times New Roman" w:cs="Times New Roman"/>
          <w:sz w:val="24"/>
          <w:szCs w:val="24"/>
        </w:rPr>
        <w:t xml:space="preserve"> по 2024 год.</w:t>
      </w:r>
    </w:p>
    <w:p w:rsidR="005173B4" w:rsidRPr="00433749" w:rsidRDefault="005173B4" w:rsidP="007F2430">
      <w:pPr>
        <w:jc w:val="both"/>
      </w:pPr>
    </w:p>
    <w:p w:rsidR="00A1491A" w:rsidRPr="00433749" w:rsidRDefault="00A1491A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3. Объ</w:t>
      </w:r>
      <w:r w:rsidR="00931851" w:rsidRPr="00433749">
        <w:rPr>
          <w:rFonts w:ascii="Times New Roman" w:hAnsi="Times New Roman" w:cs="Times New Roman"/>
          <w:b w:val="0"/>
          <w:sz w:val="24"/>
          <w:szCs w:val="24"/>
        </w:rPr>
        <w:t>ем финансирования подпрограммы 5</w:t>
      </w:r>
    </w:p>
    <w:p w:rsidR="00A1491A" w:rsidRPr="00433749" w:rsidRDefault="00A1491A" w:rsidP="007F2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B0B" w:rsidRPr="00433749" w:rsidRDefault="00236B0B" w:rsidP="00236B0B">
      <w:pPr>
        <w:ind w:firstLine="708"/>
        <w:jc w:val="both"/>
      </w:pPr>
      <w:r w:rsidRPr="00433749">
        <w:t>Общий объем финансирования подпрограммы 5 «Совершенствование управления системой образования в Третьяковском районе</w:t>
      </w:r>
      <w:r w:rsidR="00FA6731">
        <w:t xml:space="preserve"> на 2021-2024 годы</w:t>
      </w:r>
      <w:r w:rsidRPr="00433749">
        <w:t>» муниципальной пр</w:t>
      </w:r>
      <w:r w:rsidRPr="00433749">
        <w:t>о</w:t>
      </w:r>
      <w:r w:rsidRPr="00433749">
        <w:t>граммы Третьяковского района «Развитие образования в Третьяковском районе</w:t>
      </w:r>
      <w:r w:rsidR="00EF5BE9">
        <w:t xml:space="preserve"> на 2021-2024 годы</w:t>
      </w:r>
      <w:r w:rsidRPr="00433749">
        <w:t xml:space="preserve">» (далее – «подпрограмма 5») составляет </w:t>
      </w:r>
      <w:r w:rsidR="00FD7AF1">
        <w:t>234</w:t>
      </w:r>
      <w:r w:rsidR="00DB55E2">
        <w:t>,0</w:t>
      </w:r>
      <w:r w:rsidRPr="00433749">
        <w:t xml:space="preserve"> тыс. рублей, из них:</w:t>
      </w:r>
    </w:p>
    <w:p w:rsidR="00236B0B" w:rsidRPr="00433749" w:rsidRDefault="00236B0B" w:rsidP="00236B0B">
      <w:pPr>
        <w:jc w:val="both"/>
      </w:pPr>
      <w:r w:rsidRPr="00433749">
        <w:t xml:space="preserve">из муниципального бюджета </w:t>
      </w:r>
      <w:r w:rsidRPr="00433749">
        <w:sym w:font="Symbol" w:char="F02D"/>
      </w:r>
      <w:r w:rsidR="00FD7AF1">
        <w:t xml:space="preserve"> 234</w:t>
      </w:r>
      <w:r w:rsidRPr="00433749">
        <w:t>,0 тыс. рублей, в том числе по годам:</w:t>
      </w:r>
    </w:p>
    <w:p w:rsidR="00236B0B" w:rsidRPr="00433749" w:rsidRDefault="00236B0B" w:rsidP="00236B0B">
      <w:pPr>
        <w:jc w:val="both"/>
      </w:pPr>
      <w:r w:rsidRPr="00433749">
        <w:t>2021 год – 54,0 тыс. рублей;</w:t>
      </w:r>
    </w:p>
    <w:p w:rsidR="00236B0B" w:rsidRPr="00433749" w:rsidRDefault="00236B0B" w:rsidP="00236B0B">
      <w:pPr>
        <w:jc w:val="both"/>
      </w:pPr>
      <w:r w:rsidRPr="00433749">
        <w:t>2022 год – 57,0 тыс. рублей;</w:t>
      </w:r>
    </w:p>
    <w:p w:rsidR="00236B0B" w:rsidRPr="00433749" w:rsidRDefault="00236B0B" w:rsidP="00236B0B">
      <w:pPr>
        <w:jc w:val="both"/>
      </w:pPr>
      <w:r w:rsidRPr="00433749">
        <w:lastRenderedPageBreak/>
        <w:t>2023 год – 60,0 тыс. рублей;</w:t>
      </w:r>
    </w:p>
    <w:p w:rsidR="00236B0B" w:rsidRPr="00433749" w:rsidRDefault="00236B0B" w:rsidP="00236B0B">
      <w:pPr>
        <w:jc w:val="both"/>
      </w:pPr>
      <w:r w:rsidRPr="00433749">
        <w:t>2024 год – 63,0 тыс. рублей</w:t>
      </w:r>
    </w:p>
    <w:p w:rsidR="00A1491A" w:rsidRPr="00433749" w:rsidRDefault="00A1491A" w:rsidP="00236B0B">
      <w:pPr>
        <w:ind w:firstLine="708"/>
        <w:jc w:val="both"/>
      </w:pPr>
      <w:r w:rsidRPr="00433749">
        <w:t>Объ</w:t>
      </w:r>
      <w:r w:rsidR="00931851" w:rsidRPr="00433749">
        <w:t>ем финансирования подпрограммы 5</w:t>
      </w:r>
      <w:r w:rsidRPr="00433749">
        <w:t xml:space="preserve"> подлеж</w:t>
      </w:r>
      <w:r w:rsidR="004D4C44" w:rsidRPr="00433749">
        <w:t>и</w:t>
      </w:r>
      <w:r w:rsidRPr="00433749">
        <w:t>т ежегодному уточнению в соо</w:t>
      </w:r>
      <w:r w:rsidRPr="00433749">
        <w:t>т</w:t>
      </w:r>
      <w:r w:rsidRPr="00433749">
        <w:t>вет</w:t>
      </w:r>
      <w:r w:rsidR="00236B0B" w:rsidRPr="00433749">
        <w:t xml:space="preserve">ствии с </w:t>
      </w:r>
      <w:r w:rsidR="001F42DA" w:rsidRPr="00433749">
        <w:t xml:space="preserve">решением РСД о бюджете Третьяковского района </w:t>
      </w:r>
      <w:r w:rsidRPr="00433749">
        <w:t xml:space="preserve">на очередной финансовый год и </w:t>
      </w:r>
      <w:r w:rsidR="00B03CA7" w:rsidRPr="00433749">
        <w:t xml:space="preserve">на </w:t>
      </w:r>
      <w:r w:rsidRPr="00433749">
        <w:t>плановый период.</w:t>
      </w:r>
    </w:p>
    <w:p w:rsidR="00903075" w:rsidRPr="00433749" w:rsidRDefault="00903075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D67CC9" w:rsidRPr="00433749" w:rsidRDefault="00D67CC9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EF5BE9" w:rsidRDefault="00EF5BE9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0B0A91" w:rsidRDefault="000B0A91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0B0A91" w:rsidRDefault="000B0A91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0B0A91" w:rsidRDefault="000B0A91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CD0FD0" w:rsidRDefault="00CD0FD0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</w:p>
    <w:p w:rsidR="00A339F4" w:rsidRPr="00433749" w:rsidRDefault="00931851" w:rsidP="00EC783B">
      <w:pPr>
        <w:pStyle w:val="s1"/>
        <w:spacing w:before="0" w:beforeAutospacing="0" w:after="0" w:afterAutospacing="0" w:line="240" w:lineRule="exact"/>
        <w:jc w:val="center"/>
        <w:outlineLvl w:val="0"/>
        <w:rPr>
          <w:b/>
        </w:rPr>
      </w:pPr>
      <w:r w:rsidRPr="00433749">
        <w:rPr>
          <w:b/>
        </w:rPr>
        <w:lastRenderedPageBreak/>
        <w:t>ПОДПРОГРАММА 6</w:t>
      </w:r>
    </w:p>
    <w:p w:rsidR="00EC783B" w:rsidRPr="00433749" w:rsidRDefault="00EC783B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F5BE9" w:rsidRDefault="00A339F4" w:rsidP="00EF5BE9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433749">
        <w:rPr>
          <w:b/>
        </w:rPr>
        <w:t>«</w:t>
      </w:r>
      <w:r w:rsidR="00D15B0D" w:rsidRPr="00433749">
        <w:rPr>
          <w:b/>
        </w:rPr>
        <w:t>Создание современных условий</w:t>
      </w:r>
      <w:r w:rsidR="00A736A5">
        <w:rPr>
          <w:b/>
        </w:rPr>
        <w:t xml:space="preserve"> </w:t>
      </w:r>
      <w:r w:rsidRPr="00433749">
        <w:rPr>
          <w:b/>
        </w:rPr>
        <w:t xml:space="preserve">обучения </w:t>
      </w:r>
      <w:r w:rsidR="00D15B0D" w:rsidRPr="00433749">
        <w:rPr>
          <w:b/>
        </w:rPr>
        <w:t xml:space="preserve"> и воспитания, укрепление материально-технической базы образовательных учреждений</w:t>
      </w:r>
      <w:r w:rsidR="00837116">
        <w:rPr>
          <w:b/>
        </w:rPr>
        <w:t xml:space="preserve"> </w:t>
      </w:r>
      <w:r w:rsidRPr="00433749">
        <w:rPr>
          <w:b/>
        </w:rPr>
        <w:t xml:space="preserve">в </w:t>
      </w:r>
      <w:r w:rsidR="00903075" w:rsidRPr="00433749">
        <w:rPr>
          <w:b/>
        </w:rPr>
        <w:t>Третьяковском районе</w:t>
      </w:r>
    </w:p>
    <w:p w:rsidR="00D67CC9" w:rsidRPr="00EF5BE9" w:rsidRDefault="007A2AB1" w:rsidP="00EF5BE9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433749">
        <w:rPr>
          <w:b/>
        </w:rPr>
        <w:t>на 2021-2024 годы</w:t>
      </w:r>
      <w:r w:rsidR="00A339F4" w:rsidRPr="00433749">
        <w:rPr>
          <w:b/>
        </w:rPr>
        <w:t>»</w:t>
      </w:r>
    </w:p>
    <w:p w:rsidR="00A339F4" w:rsidRPr="00433749" w:rsidRDefault="00903075" w:rsidP="00D67CC9">
      <w:pPr>
        <w:pStyle w:val="s1"/>
        <w:spacing w:before="0" w:beforeAutospacing="0" w:after="0" w:afterAutospacing="0" w:line="240" w:lineRule="exact"/>
        <w:jc w:val="center"/>
        <w:rPr>
          <w:b/>
        </w:rPr>
      </w:pPr>
      <w:r w:rsidRPr="00433749">
        <w:t>муниципальной</w:t>
      </w:r>
      <w:r w:rsidR="00D438F7">
        <w:t xml:space="preserve"> </w:t>
      </w:r>
      <w:r w:rsidRPr="00433749">
        <w:t>программы</w:t>
      </w:r>
      <w:r w:rsidR="00D438F7">
        <w:t xml:space="preserve"> </w:t>
      </w:r>
      <w:r w:rsidRPr="00433749">
        <w:t>Третьяковского района</w:t>
      </w:r>
    </w:p>
    <w:p w:rsidR="00AD21BD" w:rsidRPr="00433749" w:rsidRDefault="00A339F4" w:rsidP="00280359">
      <w:pPr>
        <w:pStyle w:val="s1"/>
        <w:spacing w:before="0" w:beforeAutospacing="0" w:after="0" w:afterAutospacing="0" w:line="240" w:lineRule="exact"/>
        <w:jc w:val="center"/>
      </w:pPr>
      <w:r w:rsidRPr="00433749">
        <w:t xml:space="preserve">«Развитие образования в </w:t>
      </w:r>
      <w:r w:rsidR="00903075" w:rsidRPr="00433749">
        <w:t>Третьяковском районе</w:t>
      </w:r>
      <w:r w:rsidR="007A2AB1" w:rsidRPr="00433749">
        <w:t xml:space="preserve"> на 2021-2024 годы</w:t>
      </w:r>
      <w:r w:rsidRPr="00433749">
        <w:t>»</w:t>
      </w:r>
    </w:p>
    <w:p w:rsidR="001E68B2" w:rsidRPr="00433749" w:rsidRDefault="001E68B2" w:rsidP="00280359">
      <w:pPr>
        <w:pStyle w:val="s1"/>
        <w:spacing w:before="0" w:beforeAutospacing="0" w:after="0" w:afterAutospacing="0" w:line="240" w:lineRule="exact"/>
        <w:jc w:val="center"/>
      </w:pPr>
    </w:p>
    <w:p w:rsidR="001E68B2" w:rsidRPr="00433749" w:rsidRDefault="001E68B2" w:rsidP="00280359">
      <w:pPr>
        <w:pStyle w:val="s1"/>
        <w:spacing w:before="0" w:beforeAutospacing="0" w:after="0" w:afterAutospacing="0" w:line="240" w:lineRule="exact"/>
        <w:jc w:val="center"/>
      </w:pPr>
      <w:r w:rsidRPr="00433749">
        <w:t>ПАСПОРТ</w:t>
      </w:r>
    </w:p>
    <w:p w:rsidR="00EC783B" w:rsidRPr="00433749" w:rsidRDefault="00931851" w:rsidP="00EC783B">
      <w:pPr>
        <w:pStyle w:val="s1"/>
        <w:spacing w:before="0" w:beforeAutospacing="0" w:after="0" w:afterAutospacing="0" w:line="240" w:lineRule="exact"/>
        <w:jc w:val="center"/>
      </w:pPr>
      <w:r w:rsidRPr="00433749">
        <w:t>подпрограммы 6</w:t>
      </w:r>
      <w:r w:rsidR="00D438F7">
        <w:t xml:space="preserve"> </w:t>
      </w:r>
      <w:r w:rsidR="00EC783B" w:rsidRPr="00433749">
        <w:t xml:space="preserve">«Создание современных условий обучения  и воспитания, укрепление материально-технической базы образовательных учреждений </w:t>
      </w:r>
    </w:p>
    <w:p w:rsidR="006D78DB" w:rsidRPr="00433749" w:rsidRDefault="00EC783B" w:rsidP="00EC783B">
      <w:pPr>
        <w:pStyle w:val="s1"/>
        <w:spacing w:before="0" w:beforeAutospacing="0" w:after="0" w:afterAutospacing="0" w:line="240" w:lineRule="exact"/>
        <w:jc w:val="center"/>
      </w:pPr>
      <w:r w:rsidRPr="00433749">
        <w:t>в Третьяковском районе</w:t>
      </w:r>
      <w:r w:rsidR="007A2AB1" w:rsidRPr="00433749">
        <w:t xml:space="preserve"> на 2021-2024 годы</w:t>
      </w:r>
      <w:r w:rsidRPr="00433749">
        <w:t>»</w:t>
      </w:r>
    </w:p>
    <w:p w:rsidR="00903075" w:rsidRPr="00433749" w:rsidRDefault="00903075" w:rsidP="006D78DB">
      <w:pPr>
        <w:pStyle w:val="s1"/>
        <w:spacing w:before="0" w:beforeAutospacing="0" w:after="0" w:afterAutospacing="0" w:line="240" w:lineRule="exact"/>
        <w:jc w:val="center"/>
      </w:pPr>
      <w:r w:rsidRPr="00433749">
        <w:t>муниципальной программы Третьяковского района</w:t>
      </w:r>
    </w:p>
    <w:p w:rsidR="001E68B2" w:rsidRPr="00433749" w:rsidRDefault="00903075" w:rsidP="006D78DB">
      <w:pPr>
        <w:pStyle w:val="s1"/>
        <w:spacing w:before="0" w:beforeAutospacing="0" w:after="0" w:afterAutospacing="0" w:line="240" w:lineRule="exact"/>
        <w:jc w:val="center"/>
      </w:pPr>
      <w:r w:rsidRPr="00433749">
        <w:t>«Развитие образования в Третьяковском районе</w:t>
      </w:r>
      <w:r w:rsidR="007A2AB1" w:rsidRPr="00433749">
        <w:t xml:space="preserve"> на 2021-2024 годы </w:t>
      </w:r>
      <w:r w:rsidRPr="00433749">
        <w:t>»</w:t>
      </w:r>
    </w:p>
    <w:p w:rsidR="001E68B2" w:rsidRPr="00433749" w:rsidRDefault="001E68B2" w:rsidP="006D78DB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AD21BD" w:rsidRPr="00433749" w:rsidTr="00F873AD">
        <w:trPr>
          <w:tblCellSpacing w:w="5" w:type="nil"/>
        </w:trPr>
        <w:tc>
          <w:tcPr>
            <w:tcW w:w="2552" w:type="dxa"/>
          </w:tcPr>
          <w:p w:rsidR="00AD21BD" w:rsidRPr="00433749" w:rsidRDefault="00AD21BD" w:rsidP="007F2430">
            <w:pPr>
              <w:pStyle w:val="a4"/>
              <w:ind w:right="256"/>
              <w:jc w:val="both"/>
            </w:pPr>
            <w:r w:rsidRPr="00433749">
              <w:t xml:space="preserve">Ответственный </w:t>
            </w:r>
            <w:r w:rsidR="00647794" w:rsidRPr="00433749">
              <w:t>и</w:t>
            </w:r>
            <w:r w:rsidR="00647794" w:rsidRPr="00433749">
              <w:t>с</w:t>
            </w:r>
            <w:r w:rsidR="00647794" w:rsidRPr="00433749">
              <w:t>полнитель подпр</w:t>
            </w:r>
            <w:r w:rsidR="00647794" w:rsidRPr="00433749">
              <w:t>о</w:t>
            </w:r>
            <w:r w:rsidR="00647794" w:rsidRPr="00433749">
              <w:t>граммы</w:t>
            </w:r>
          </w:p>
        </w:tc>
        <w:tc>
          <w:tcPr>
            <w:tcW w:w="6804" w:type="dxa"/>
          </w:tcPr>
          <w:p w:rsidR="00AD21BD" w:rsidRPr="00433749" w:rsidRDefault="00931851" w:rsidP="007F2430">
            <w:pPr>
              <w:pStyle w:val="a4"/>
              <w:spacing w:line="276" w:lineRule="auto"/>
              <w:jc w:val="both"/>
            </w:pPr>
            <w:r w:rsidRPr="00433749">
              <w:t>Комитет администрации Третьяковского района Алтайского края по образованию</w:t>
            </w:r>
          </w:p>
        </w:tc>
      </w:tr>
      <w:tr w:rsidR="00AD21BD" w:rsidRPr="00433749" w:rsidTr="00F873AD">
        <w:trPr>
          <w:tblCellSpacing w:w="5" w:type="nil"/>
        </w:trPr>
        <w:tc>
          <w:tcPr>
            <w:tcW w:w="2552" w:type="dxa"/>
          </w:tcPr>
          <w:p w:rsidR="00AD21BD" w:rsidRPr="00433749" w:rsidRDefault="00AD21BD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Участники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04" w:type="dxa"/>
          </w:tcPr>
          <w:p w:rsidR="00311FCD" w:rsidRPr="00433749" w:rsidRDefault="00EF5BE9" w:rsidP="00311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1FCD" w:rsidRPr="00433749">
              <w:rPr>
                <w:rFonts w:ascii="Times New Roman" w:hAnsi="Times New Roman" w:cs="Times New Roman"/>
                <w:sz w:val="24"/>
                <w:szCs w:val="24"/>
              </w:rPr>
              <w:t>дминистрация Третьяковского района (по согласованию);</w:t>
            </w:r>
          </w:p>
          <w:p w:rsidR="00311FCD" w:rsidRPr="00433749" w:rsidRDefault="00311FCD" w:rsidP="00311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страции Третьяковского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AD21BD" w:rsidRPr="00433749" w:rsidRDefault="00311FCD" w:rsidP="00311FCD">
            <w:pPr>
              <w:pStyle w:val="a4"/>
              <w:jc w:val="both"/>
            </w:pPr>
            <w:r w:rsidRPr="00433749">
              <w:t>муниципальные (бюджетные и казенные) образовательные орг</w:t>
            </w:r>
            <w:r w:rsidRPr="00433749">
              <w:t>а</w:t>
            </w:r>
            <w:r w:rsidRPr="00433749">
              <w:t>низации (по согласованию)</w:t>
            </w:r>
            <w:r w:rsidR="001F42DA" w:rsidRPr="00433749">
              <w:t>.</w:t>
            </w:r>
          </w:p>
        </w:tc>
      </w:tr>
      <w:tr w:rsidR="00AD21BD" w:rsidRPr="00433749" w:rsidTr="00F873AD">
        <w:trPr>
          <w:trHeight w:val="20"/>
          <w:tblCellSpacing w:w="5" w:type="nil"/>
        </w:trPr>
        <w:tc>
          <w:tcPr>
            <w:tcW w:w="2552" w:type="dxa"/>
          </w:tcPr>
          <w:p w:rsidR="00AD21BD" w:rsidRPr="00433749" w:rsidRDefault="00AD21BD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 xml:space="preserve">Цели подпрограммы </w:t>
            </w:r>
          </w:p>
        </w:tc>
        <w:tc>
          <w:tcPr>
            <w:tcW w:w="6804" w:type="dxa"/>
          </w:tcPr>
          <w:p w:rsidR="00AD21BD" w:rsidRPr="00433749" w:rsidRDefault="00912A59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Cs w:val="24"/>
                <w:lang w:eastAsia="zh-CN"/>
              </w:rPr>
            </w:pPr>
            <w:r w:rsidRPr="00433749">
              <w:rPr>
                <w:szCs w:val="24"/>
              </w:rPr>
              <w:t>создание современных условий обучения  и воспитания, укре</w:t>
            </w:r>
            <w:r w:rsidRPr="00433749">
              <w:rPr>
                <w:szCs w:val="24"/>
              </w:rPr>
              <w:t>п</w:t>
            </w:r>
            <w:r w:rsidRPr="00433749">
              <w:rPr>
                <w:szCs w:val="24"/>
              </w:rPr>
              <w:t>ление материально-технической базы образовательных учр</w:t>
            </w:r>
            <w:r w:rsidRPr="00433749">
              <w:rPr>
                <w:szCs w:val="24"/>
              </w:rPr>
              <w:t>е</w:t>
            </w:r>
            <w:r w:rsidRPr="00433749">
              <w:rPr>
                <w:szCs w:val="24"/>
              </w:rPr>
              <w:t>ждений</w:t>
            </w:r>
          </w:p>
        </w:tc>
      </w:tr>
      <w:tr w:rsidR="00AD21BD" w:rsidRPr="00433749" w:rsidTr="00F873AD">
        <w:trPr>
          <w:trHeight w:val="20"/>
          <w:tblCellSpacing w:w="5" w:type="nil"/>
        </w:trPr>
        <w:tc>
          <w:tcPr>
            <w:tcW w:w="2552" w:type="dxa"/>
          </w:tcPr>
          <w:p w:rsidR="00AD21BD" w:rsidRPr="00433749" w:rsidRDefault="00AD21BD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Задачи подпрогра</w:t>
            </w:r>
            <w:r w:rsidRPr="00433749">
              <w:t>м</w:t>
            </w:r>
            <w:r w:rsidRPr="00433749">
              <w:t>мы</w:t>
            </w:r>
          </w:p>
        </w:tc>
        <w:tc>
          <w:tcPr>
            <w:tcW w:w="6804" w:type="dxa"/>
          </w:tcPr>
          <w:p w:rsidR="00011D58" w:rsidRPr="00433749" w:rsidRDefault="00912A59" w:rsidP="00011D58">
            <w:pPr>
              <w:jc w:val="both"/>
            </w:pPr>
            <w:r w:rsidRPr="00433749">
              <w:rPr>
                <w:kern w:val="3"/>
                <w:lang w:eastAsia="zh-CN"/>
              </w:rPr>
              <w:t xml:space="preserve">- </w:t>
            </w:r>
            <w:r w:rsidR="00011D58" w:rsidRPr="00433749">
              <w:t xml:space="preserve"> создание комфортных условий пребывания для всех участн</w:t>
            </w:r>
            <w:r w:rsidR="00011D58" w:rsidRPr="00433749">
              <w:t>и</w:t>
            </w:r>
            <w:r w:rsidR="00011D58" w:rsidRPr="00433749">
              <w:t>ков образовательного процесса;</w:t>
            </w:r>
          </w:p>
          <w:p w:rsidR="00AD21BD" w:rsidRPr="00433749" w:rsidRDefault="00912A59" w:rsidP="007F2430">
            <w:pPr>
              <w:jc w:val="both"/>
              <w:rPr>
                <w:kern w:val="3"/>
                <w:lang w:eastAsia="zh-CN"/>
              </w:rPr>
            </w:pPr>
            <w:r w:rsidRPr="00433749">
              <w:rPr>
                <w:kern w:val="3"/>
                <w:lang w:eastAsia="zh-CN"/>
              </w:rPr>
              <w:t xml:space="preserve">- </w:t>
            </w:r>
            <w:r w:rsidR="00AD21BD" w:rsidRPr="00433749">
              <w:rPr>
                <w:kern w:val="3"/>
                <w:lang w:eastAsia="zh-CN"/>
              </w:rPr>
              <w:t>обеспечение односменного режима обучения в 1</w:t>
            </w:r>
            <w:r w:rsidR="00A339F4" w:rsidRPr="00433749">
              <w:rPr>
                <w:kern w:val="3"/>
                <w:lang w:eastAsia="zh-CN"/>
              </w:rPr>
              <w:sym w:font="Symbol" w:char="F02D"/>
            </w:r>
            <w:r w:rsidR="00AD21BD" w:rsidRPr="00433749">
              <w:rPr>
                <w:kern w:val="3"/>
                <w:lang w:eastAsia="zh-CN"/>
              </w:rPr>
              <w:t>11 классах общеобразовательных организаци</w:t>
            </w:r>
            <w:r w:rsidR="00F1752E" w:rsidRPr="00433749">
              <w:rPr>
                <w:kern w:val="3"/>
                <w:lang w:eastAsia="zh-CN"/>
              </w:rPr>
              <w:t>й</w:t>
            </w:r>
            <w:r w:rsidR="00AD21BD" w:rsidRPr="00433749">
              <w:rPr>
                <w:kern w:val="3"/>
                <w:lang w:eastAsia="zh-CN"/>
              </w:rPr>
              <w:t>;</w:t>
            </w:r>
          </w:p>
          <w:p w:rsidR="00912A59" w:rsidRPr="00433749" w:rsidRDefault="00912A59" w:rsidP="00912A59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>- повышение уровня  безопасности организаций, подведо</w:t>
            </w:r>
            <w:r w:rsidRPr="00433749">
              <w:t>м</w:t>
            </w:r>
            <w:r w:rsidRPr="00433749">
              <w:t>ственных комитету по образованию;</w:t>
            </w:r>
          </w:p>
          <w:p w:rsidR="00107D57" w:rsidRPr="00433749" w:rsidRDefault="00912A59" w:rsidP="00AF2C12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>-укрепление материально-технической базы образовательных организаций</w:t>
            </w:r>
            <w:r w:rsidR="00AF2C12" w:rsidRPr="00433749">
              <w:t>.</w:t>
            </w:r>
          </w:p>
        </w:tc>
      </w:tr>
      <w:tr w:rsidR="00AD21BD" w:rsidRPr="00433749" w:rsidTr="00F873AD">
        <w:trPr>
          <w:trHeight w:val="20"/>
          <w:tblCellSpacing w:w="5" w:type="nil"/>
        </w:trPr>
        <w:tc>
          <w:tcPr>
            <w:tcW w:w="2552" w:type="dxa"/>
          </w:tcPr>
          <w:p w:rsidR="00AD21BD" w:rsidRPr="00433749" w:rsidRDefault="00AD21BD" w:rsidP="007F2430">
            <w:pPr>
              <w:pStyle w:val="a4"/>
              <w:ind w:right="256"/>
              <w:jc w:val="both"/>
            </w:pPr>
            <w:r w:rsidRPr="00433749">
              <w:t>Перечень меропри</w:t>
            </w:r>
            <w:r w:rsidRPr="00433749">
              <w:t>я</w:t>
            </w:r>
            <w:r w:rsidRPr="00433749">
              <w:t>тий подпрограммы</w:t>
            </w:r>
          </w:p>
        </w:tc>
        <w:tc>
          <w:tcPr>
            <w:tcW w:w="6804" w:type="dxa"/>
          </w:tcPr>
          <w:p w:rsidR="00011D58" w:rsidRPr="00433749" w:rsidRDefault="00011D58" w:rsidP="007F2430">
            <w:pPr>
              <w:pStyle w:val="a4"/>
              <w:jc w:val="both"/>
            </w:pPr>
            <w:r w:rsidRPr="00433749">
              <w:t>-  повышение уровня  безопасности организаций, подведо</w:t>
            </w:r>
            <w:r w:rsidRPr="00433749">
              <w:t>м</w:t>
            </w:r>
            <w:r w:rsidRPr="00433749">
              <w:t>ственных комитету по образованию;</w:t>
            </w:r>
          </w:p>
          <w:p w:rsidR="001A7685" w:rsidRPr="00433749" w:rsidRDefault="00011D58" w:rsidP="007F2430">
            <w:pPr>
              <w:pStyle w:val="a4"/>
              <w:jc w:val="both"/>
            </w:pPr>
            <w:r w:rsidRPr="00433749">
              <w:t xml:space="preserve">- </w:t>
            </w:r>
            <w:r w:rsidR="001A7685" w:rsidRPr="00433749">
              <w:t>проведение капитального ремонта в целях соблюдения треб</w:t>
            </w:r>
            <w:r w:rsidR="001A7685" w:rsidRPr="00433749">
              <w:t>о</w:t>
            </w:r>
            <w:r w:rsidR="001A7685" w:rsidRPr="00433749">
              <w:t xml:space="preserve">ваний к </w:t>
            </w:r>
            <w:r w:rsidR="00647794" w:rsidRPr="00433749">
              <w:t>воздушно</w:t>
            </w:r>
            <w:r w:rsidR="001A7685" w:rsidRPr="00433749">
              <w:t>-тепловому режиму, водоснабжению и канал</w:t>
            </w:r>
            <w:r w:rsidR="001A7685" w:rsidRPr="00433749">
              <w:t>и</w:t>
            </w:r>
            <w:r w:rsidR="001A7685" w:rsidRPr="00433749">
              <w:t>зации;</w:t>
            </w:r>
          </w:p>
          <w:p w:rsidR="00D33EDB" w:rsidRPr="00433749" w:rsidRDefault="00D33EDB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433749">
              <w:t>-</w:t>
            </w:r>
            <w:r w:rsidRPr="00433749">
              <w:rPr>
                <w:kern w:val="3"/>
                <w:lang w:eastAsia="zh-CN"/>
              </w:rPr>
              <w:t xml:space="preserve"> улучшение существующих учебных мест в общеобразовател</w:t>
            </w:r>
            <w:r w:rsidRPr="00433749">
              <w:rPr>
                <w:kern w:val="3"/>
                <w:lang w:eastAsia="zh-CN"/>
              </w:rPr>
              <w:t>ь</w:t>
            </w:r>
            <w:r w:rsidRPr="00433749">
              <w:rPr>
                <w:kern w:val="3"/>
                <w:lang w:eastAsia="zh-CN"/>
              </w:rPr>
              <w:t>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11E4E" w:rsidRPr="00433749" w:rsidRDefault="00A60B32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>мероприятие</w:t>
            </w:r>
            <w:r w:rsidR="00811E4E" w:rsidRPr="00433749">
              <w:t xml:space="preserve"> регионального проекта «Современная школа»:</w:t>
            </w:r>
          </w:p>
          <w:p w:rsidR="007B51A9" w:rsidRPr="00433749" w:rsidRDefault="00011D58" w:rsidP="00011D58">
            <w:pPr>
              <w:jc w:val="both"/>
            </w:pPr>
            <w:r w:rsidRPr="00433749">
              <w:t>-проведение капитальных ремонтов зданий ОО в рамках мун</w:t>
            </w:r>
            <w:r w:rsidRPr="00433749">
              <w:t>и</w:t>
            </w:r>
            <w:r w:rsidRPr="00433749">
              <w:t>ципальных, краевых и федеральных программ, для создания комфортных условий пребывания для всех участников образов</w:t>
            </w:r>
            <w:r w:rsidRPr="00433749">
              <w:t>а</w:t>
            </w:r>
            <w:r w:rsidRPr="00433749">
              <w:t>тельного процесса;</w:t>
            </w:r>
          </w:p>
          <w:p w:rsidR="007B51A9" w:rsidRPr="00433749" w:rsidRDefault="007B51A9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>-укрепление материально-технической базы образовательных организаций;</w:t>
            </w:r>
          </w:p>
        </w:tc>
      </w:tr>
      <w:tr w:rsidR="00AD21BD" w:rsidRPr="00433749" w:rsidTr="00F873AD">
        <w:trPr>
          <w:trHeight w:val="360"/>
          <w:tblCellSpacing w:w="5" w:type="nil"/>
        </w:trPr>
        <w:tc>
          <w:tcPr>
            <w:tcW w:w="2552" w:type="dxa"/>
          </w:tcPr>
          <w:p w:rsidR="00AD21BD" w:rsidRPr="00433749" w:rsidRDefault="00AD21BD" w:rsidP="007F2430">
            <w:pPr>
              <w:pStyle w:val="a4"/>
              <w:spacing w:line="276" w:lineRule="auto"/>
              <w:ind w:right="256"/>
              <w:jc w:val="both"/>
            </w:pPr>
            <w:r w:rsidRPr="00433749">
              <w:t>Показатели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BD7D47" w:rsidRPr="00433749" w:rsidRDefault="00721A8F" w:rsidP="00721A8F">
            <w:pPr>
              <w:jc w:val="both"/>
              <w:rPr>
                <w:kern w:val="3"/>
                <w:lang w:eastAsia="zh-CN"/>
              </w:rPr>
            </w:pPr>
            <w:r w:rsidRPr="00433749">
              <w:rPr>
                <w:kern w:val="3"/>
                <w:lang w:eastAsia="zh-CN"/>
              </w:rPr>
              <w:t xml:space="preserve">- </w:t>
            </w:r>
            <w:r w:rsidR="00BD7D47" w:rsidRPr="00433749">
              <w:rPr>
                <w:kern w:val="3"/>
                <w:lang w:eastAsia="zh-CN"/>
              </w:rPr>
              <w:t>ч</w:t>
            </w:r>
            <w:r w:rsidR="00983D3C" w:rsidRPr="00433749">
              <w:rPr>
                <w:kern w:val="3"/>
                <w:lang w:eastAsia="zh-CN"/>
              </w:rPr>
              <w:t xml:space="preserve">исло </w:t>
            </w:r>
            <w:r w:rsidRPr="00433749">
              <w:rPr>
                <w:kern w:val="3"/>
                <w:lang w:eastAsia="zh-CN"/>
              </w:rPr>
              <w:t xml:space="preserve">отремонтированных </w:t>
            </w:r>
            <w:r w:rsidR="00931851" w:rsidRPr="00433749">
              <w:rPr>
                <w:kern w:val="3"/>
                <w:lang w:eastAsia="zh-CN"/>
              </w:rPr>
              <w:t>образовательных организаци</w:t>
            </w:r>
            <w:r w:rsidRPr="00433749">
              <w:rPr>
                <w:kern w:val="3"/>
                <w:lang w:eastAsia="zh-CN"/>
              </w:rPr>
              <w:t>й</w:t>
            </w:r>
            <w:proofErr w:type="gramStart"/>
            <w:r w:rsidRPr="00433749">
              <w:rPr>
                <w:kern w:val="3"/>
                <w:lang w:eastAsia="zh-CN"/>
              </w:rPr>
              <w:t xml:space="preserve"> ;</w:t>
            </w:r>
            <w:proofErr w:type="gramEnd"/>
          </w:p>
          <w:p w:rsidR="005904E0" w:rsidRPr="00433749" w:rsidRDefault="00721A8F" w:rsidP="00721A8F">
            <w:pPr>
              <w:jc w:val="both"/>
              <w:rPr>
                <w:kern w:val="3"/>
                <w:lang w:eastAsia="zh-CN"/>
              </w:rPr>
            </w:pPr>
            <w:r w:rsidRPr="00433749">
              <w:rPr>
                <w:kern w:val="3"/>
                <w:lang w:eastAsia="zh-CN"/>
              </w:rPr>
              <w:t>- число обучающихся образовательных организаций, обуча</w:t>
            </w:r>
            <w:r w:rsidRPr="00433749">
              <w:rPr>
                <w:kern w:val="3"/>
                <w:lang w:eastAsia="zh-CN"/>
              </w:rPr>
              <w:t>ю</w:t>
            </w:r>
            <w:r w:rsidRPr="00433749">
              <w:rPr>
                <w:kern w:val="3"/>
                <w:lang w:eastAsia="zh-CN"/>
              </w:rPr>
              <w:t xml:space="preserve">щихся в отремонтированных зданиях в рамках регионального </w:t>
            </w:r>
            <w:r w:rsidRPr="00433749">
              <w:rPr>
                <w:kern w:val="3"/>
                <w:lang w:eastAsia="zh-CN"/>
              </w:rPr>
              <w:lastRenderedPageBreak/>
              <w:t>проекта «Современная школа»</w:t>
            </w:r>
            <w:r w:rsidR="00BD7D47" w:rsidRPr="00433749">
              <w:rPr>
                <w:kern w:val="3"/>
                <w:lang w:eastAsia="zh-CN"/>
              </w:rPr>
              <w:t xml:space="preserve"> (продолжение реализации при</w:t>
            </w:r>
            <w:r w:rsidR="00BD7D47" w:rsidRPr="00433749">
              <w:rPr>
                <w:kern w:val="3"/>
                <w:lang w:eastAsia="zh-CN"/>
              </w:rPr>
              <w:t>о</w:t>
            </w:r>
            <w:r w:rsidR="00BD7D47" w:rsidRPr="00433749">
              <w:rPr>
                <w:kern w:val="3"/>
                <w:lang w:eastAsia="zh-CN"/>
              </w:rPr>
              <w:t>ритетного проекта «Современная образовательная среда для школьников»)</w:t>
            </w:r>
            <w:r w:rsidR="00D33EDB" w:rsidRPr="00433749">
              <w:rPr>
                <w:kern w:val="3"/>
                <w:lang w:eastAsia="zh-CN"/>
              </w:rPr>
              <w:t>;</w:t>
            </w:r>
          </w:p>
          <w:p w:rsidR="00D33EDB" w:rsidRPr="00433749" w:rsidRDefault="00D33EDB" w:rsidP="00721A8F">
            <w:pPr>
              <w:jc w:val="both"/>
              <w:rPr>
                <w:kern w:val="3"/>
                <w:lang w:eastAsia="zh-CN"/>
              </w:rPr>
            </w:pPr>
            <w:r w:rsidRPr="00433749">
              <w:rPr>
                <w:kern w:val="3"/>
                <w:lang w:eastAsia="zh-CN"/>
              </w:rPr>
              <w:t>- доля расходов местного бюджета на укрепление материально-технической базы. повышения уровня безопасности образов</w:t>
            </w:r>
            <w:r w:rsidRPr="00433749">
              <w:rPr>
                <w:kern w:val="3"/>
                <w:lang w:eastAsia="zh-CN"/>
              </w:rPr>
              <w:t>а</w:t>
            </w:r>
            <w:r w:rsidRPr="00433749">
              <w:rPr>
                <w:kern w:val="3"/>
                <w:lang w:eastAsia="zh-CN"/>
              </w:rPr>
              <w:t xml:space="preserve">тельных организаций в общей доле расходов </w:t>
            </w:r>
            <w:proofErr w:type="spellStart"/>
            <w:proofErr w:type="gramStart"/>
            <w:r w:rsidR="00CD0FD0">
              <w:rPr>
                <w:kern w:val="3"/>
                <w:lang w:eastAsia="zh-CN"/>
              </w:rPr>
              <w:t>расходов</w:t>
            </w:r>
            <w:proofErr w:type="spellEnd"/>
            <w:proofErr w:type="gramEnd"/>
            <w:r w:rsidR="00CD0FD0">
              <w:rPr>
                <w:kern w:val="3"/>
                <w:lang w:eastAsia="zh-CN"/>
              </w:rPr>
              <w:t xml:space="preserve"> на обр</w:t>
            </w:r>
            <w:r w:rsidR="00CD0FD0">
              <w:rPr>
                <w:kern w:val="3"/>
                <w:lang w:eastAsia="zh-CN"/>
              </w:rPr>
              <w:t>а</w:t>
            </w:r>
            <w:r w:rsidR="00CD0FD0">
              <w:rPr>
                <w:kern w:val="3"/>
                <w:lang w:eastAsia="zh-CN"/>
              </w:rPr>
              <w:t>зование</w:t>
            </w:r>
          </w:p>
        </w:tc>
      </w:tr>
      <w:tr w:rsidR="00AD21BD" w:rsidRPr="00433749" w:rsidTr="00F873AD">
        <w:trPr>
          <w:trHeight w:val="668"/>
          <w:tblCellSpacing w:w="5" w:type="nil"/>
        </w:trPr>
        <w:tc>
          <w:tcPr>
            <w:tcW w:w="2552" w:type="dxa"/>
          </w:tcPr>
          <w:p w:rsidR="00AD21BD" w:rsidRPr="00433749" w:rsidRDefault="00AD21BD" w:rsidP="007F2430">
            <w:pPr>
              <w:pStyle w:val="a4"/>
              <w:ind w:right="256"/>
              <w:jc w:val="both"/>
            </w:pPr>
            <w:r w:rsidRPr="00433749">
              <w:lastRenderedPageBreak/>
              <w:t>Сроки и этапы ре</w:t>
            </w:r>
            <w:r w:rsidRPr="00433749">
              <w:t>а</w:t>
            </w:r>
            <w:r w:rsidRPr="00433749">
              <w:t>лизации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04" w:type="dxa"/>
          </w:tcPr>
          <w:p w:rsidR="00AD21BD" w:rsidRPr="00433749" w:rsidRDefault="00AD21BD" w:rsidP="007F2430">
            <w:pPr>
              <w:pStyle w:val="a4"/>
              <w:spacing w:line="276" w:lineRule="auto"/>
              <w:jc w:val="both"/>
            </w:pPr>
            <w:r w:rsidRPr="00433749">
              <w:t>202</w:t>
            </w:r>
            <w:r w:rsidR="00903075" w:rsidRPr="00433749">
              <w:t>1</w:t>
            </w:r>
            <w:r w:rsidR="00A339F4" w:rsidRPr="00433749">
              <w:sym w:font="Symbol" w:char="F02D"/>
            </w:r>
            <w:r w:rsidRPr="00433749">
              <w:t>2024 годы</w:t>
            </w:r>
            <w:r w:rsidR="00F873AD" w:rsidRPr="00433749">
              <w:t xml:space="preserve"> без деления на этапы</w:t>
            </w:r>
          </w:p>
          <w:p w:rsidR="00AD21BD" w:rsidRPr="00433749" w:rsidRDefault="00AD21BD" w:rsidP="007F2430">
            <w:pPr>
              <w:pStyle w:val="a4"/>
              <w:spacing w:line="276" w:lineRule="auto"/>
              <w:jc w:val="both"/>
            </w:pPr>
          </w:p>
        </w:tc>
      </w:tr>
      <w:tr w:rsidR="00AD21BD" w:rsidRPr="00433749" w:rsidTr="00F873AD">
        <w:trPr>
          <w:tblCellSpacing w:w="5" w:type="nil"/>
        </w:trPr>
        <w:tc>
          <w:tcPr>
            <w:tcW w:w="2552" w:type="dxa"/>
          </w:tcPr>
          <w:p w:rsidR="00AD21BD" w:rsidRPr="00433749" w:rsidRDefault="00AD21BD" w:rsidP="007F2430">
            <w:pPr>
              <w:pStyle w:val="a4"/>
              <w:ind w:right="256"/>
              <w:jc w:val="both"/>
            </w:pPr>
            <w:r w:rsidRPr="00433749">
              <w:t>Объемы финансир</w:t>
            </w:r>
            <w:r w:rsidRPr="00433749">
              <w:t>о</w:t>
            </w:r>
            <w:r w:rsidRPr="00433749">
              <w:t>вания подпрограммы</w:t>
            </w:r>
          </w:p>
        </w:tc>
        <w:tc>
          <w:tcPr>
            <w:tcW w:w="6804" w:type="dxa"/>
          </w:tcPr>
          <w:p w:rsidR="00721A8F" w:rsidRPr="00433749" w:rsidRDefault="00A339F4" w:rsidP="00721A8F">
            <w:pPr>
              <w:pStyle w:val="s1"/>
              <w:spacing w:before="0" w:beforeAutospacing="0" w:after="0" w:afterAutospacing="0" w:line="240" w:lineRule="exact"/>
            </w:pPr>
            <w:r w:rsidRPr="00433749">
              <w:t>о</w:t>
            </w:r>
            <w:r w:rsidR="00AD21BD" w:rsidRPr="00433749">
              <w:t>бщий объ</w:t>
            </w:r>
            <w:r w:rsidR="00561604" w:rsidRPr="00433749">
              <w:t>ем финансирования подпрограммы 6</w:t>
            </w:r>
            <w:r w:rsidR="00721A8F" w:rsidRPr="00433749">
              <w:t xml:space="preserve"> «Создание с</w:t>
            </w:r>
            <w:r w:rsidR="00721A8F" w:rsidRPr="00433749">
              <w:t>о</w:t>
            </w:r>
            <w:r w:rsidR="00721A8F" w:rsidRPr="00433749">
              <w:t>временных условий обучения  и воспитания, укрепление мат</w:t>
            </w:r>
            <w:r w:rsidR="00721A8F" w:rsidRPr="00433749">
              <w:t>е</w:t>
            </w:r>
            <w:r w:rsidR="00721A8F" w:rsidRPr="00433749">
              <w:t>риально-технической базы образовательных учреждений в Тр</w:t>
            </w:r>
            <w:r w:rsidR="00721A8F" w:rsidRPr="00433749">
              <w:t>е</w:t>
            </w:r>
            <w:r w:rsidR="00721A8F" w:rsidRPr="00433749">
              <w:t>тьяковском районе на 2021-2024 годы»</w:t>
            </w:r>
          </w:p>
          <w:p w:rsidR="00AD21BD" w:rsidRPr="00433749" w:rsidRDefault="00561604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647794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граммы Третьяковского района</w:t>
            </w:r>
            <w:r w:rsidR="00C35100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ния в Третьяковском районе</w:t>
            </w:r>
            <w:r w:rsidR="00721A8F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на 2021-2024 годы</w:t>
            </w:r>
            <w:r w:rsidR="00C35100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="00F1752E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5100" w:rsidRPr="00433749">
              <w:rPr>
                <w:rFonts w:ascii="Times New Roman" w:hAnsi="Times New Roman" w:cs="Times New Roman"/>
                <w:sz w:val="24"/>
                <w:szCs w:val="24"/>
              </w:rPr>
              <w:t>«подпрограм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ма 6</w:t>
            </w:r>
            <w:r w:rsidR="00C35100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 w:rsidR="00AD21BD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D7AF1">
              <w:rPr>
                <w:rFonts w:ascii="Times New Roman" w:hAnsi="Times New Roman" w:cs="Times New Roman"/>
                <w:sz w:val="24"/>
                <w:szCs w:val="24"/>
              </w:rPr>
              <w:t>164000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D21BD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4350D2" w:rsidRDefault="00D912E8" w:rsidP="00435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 w:rsidR="00FD7AF1">
              <w:rPr>
                <w:rFonts w:ascii="Times New Roman" w:hAnsi="Times New Roman" w:cs="Times New Roman"/>
                <w:sz w:val="24"/>
                <w:szCs w:val="24"/>
              </w:rPr>
              <w:t>147000,0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0D2"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</w:t>
            </w:r>
            <w:r w:rsidR="004350D2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0D2" w:rsidRPr="00433749">
              <w:rPr>
                <w:rFonts w:ascii="Times New Roman" w:hAnsi="Times New Roman" w:cs="Times New Roman"/>
                <w:sz w:val="24"/>
                <w:szCs w:val="24"/>
              </w:rPr>
              <w:t>дам:</w:t>
            </w:r>
          </w:p>
          <w:p w:rsidR="00FD7AF1" w:rsidRPr="00433749" w:rsidRDefault="00FD7AF1" w:rsidP="00435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10000,0 тыс. рублей;</w:t>
            </w:r>
          </w:p>
          <w:p w:rsidR="004350D2" w:rsidRPr="00433749" w:rsidRDefault="00236B0B" w:rsidP="00435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D7AF1">
              <w:rPr>
                <w:rFonts w:ascii="Times New Roman" w:hAnsi="Times New Roman" w:cs="Times New Roman"/>
                <w:sz w:val="24"/>
                <w:szCs w:val="24"/>
              </w:rPr>
              <w:t xml:space="preserve"> год – 54000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50D2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350D2" w:rsidRPr="00433749" w:rsidRDefault="00236B0B" w:rsidP="00435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50D2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D7AF1">
              <w:rPr>
                <w:rFonts w:ascii="Times New Roman" w:hAnsi="Times New Roman" w:cs="Times New Roman"/>
                <w:sz w:val="24"/>
                <w:szCs w:val="24"/>
              </w:rPr>
              <w:t>80500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D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0D2" w:rsidRPr="0043374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36B0B" w:rsidRPr="00433749" w:rsidRDefault="00FD7AF1" w:rsidP="00435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2500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D21BD" w:rsidRDefault="00AD21BD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FD7AF1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дам:</w:t>
            </w:r>
          </w:p>
          <w:p w:rsidR="00FD7AF1" w:rsidRPr="00433749" w:rsidRDefault="00FD7AF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1150,0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B0B" w:rsidRPr="00433749" w:rsidRDefault="00FD7AF1" w:rsidP="00236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135</w:t>
            </w:r>
            <w:r w:rsidR="00262601" w:rsidRPr="0043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236B0B" w:rsidRPr="00433749" w:rsidRDefault="00FD7AF1" w:rsidP="00236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62601" w:rsidRPr="0043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6B0B" w:rsidRPr="00433749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262601" w:rsidRPr="00433749" w:rsidRDefault="00262601" w:rsidP="00236B0B">
            <w:pPr>
              <w:pStyle w:val="Style5"/>
              <w:spacing w:line="240" w:lineRule="auto"/>
              <w:ind w:firstLine="0"/>
            </w:pPr>
            <w:r w:rsidRPr="00433749">
              <w:t>2024 год – 1</w:t>
            </w:r>
            <w:r w:rsidR="00FD7AF1">
              <w:t>15</w:t>
            </w:r>
            <w:r w:rsidR="00236B0B" w:rsidRPr="00433749">
              <w:t>0,0 тыс. рублей</w:t>
            </w:r>
            <w:r w:rsidRPr="00433749">
              <w:t>.</w:t>
            </w:r>
          </w:p>
          <w:p w:rsidR="00AD21BD" w:rsidRPr="00433749" w:rsidRDefault="00AD21BD" w:rsidP="00236B0B">
            <w:pPr>
              <w:pStyle w:val="Style5"/>
              <w:spacing w:line="240" w:lineRule="auto"/>
              <w:ind w:firstLine="0"/>
            </w:pPr>
            <w:r w:rsidRPr="00433749">
              <w:t>Объем финансирования подлеж</w:t>
            </w:r>
            <w:r w:rsidR="00C35100" w:rsidRPr="00433749">
              <w:t>и</w:t>
            </w:r>
            <w:r w:rsidRPr="00433749">
              <w:t>т ежегодному уточнению в с</w:t>
            </w:r>
            <w:r w:rsidRPr="00433749">
              <w:t>о</w:t>
            </w:r>
            <w:r w:rsidRPr="00433749">
              <w:t>ответс</w:t>
            </w:r>
            <w:r w:rsidR="001F42DA" w:rsidRPr="00433749">
              <w:t xml:space="preserve">твии с законом о </w:t>
            </w:r>
            <w:r w:rsidRPr="00433749">
              <w:t>краевом бюдже</w:t>
            </w:r>
            <w:r w:rsidR="001F42DA" w:rsidRPr="00433749">
              <w:t>те и ре</w:t>
            </w:r>
            <w:r w:rsidR="00065208" w:rsidRPr="00433749">
              <w:t>шением РСД о бюджете Т</w:t>
            </w:r>
            <w:r w:rsidR="001F42DA" w:rsidRPr="00433749">
              <w:t xml:space="preserve">ретьяковского района </w:t>
            </w:r>
            <w:r w:rsidRPr="00433749">
              <w:t xml:space="preserve"> на очередной финансовый год и на плановый период</w:t>
            </w:r>
          </w:p>
        </w:tc>
      </w:tr>
      <w:tr w:rsidR="00AD21BD" w:rsidRPr="00433749" w:rsidTr="00F873AD">
        <w:trPr>
          <w:trHeight w:val="360"/>
          <w:tblCellSpacing w:w="5" w:type="nil"/>
        </w:trPr>
        <w:tc>
          <w:tcPr>
            <w:tcW w:w="2552" w:type="dxa"/>
          </w:tcPr>
          <w:p w:rsidR="00AD21BD" w:rsidRPr="00433749" w:rsidRDefault="00AD21BD" w:rsidP="007F2430">
            <w:pPr>
              <w:jc w:val="both"/>
              <w:rPr>
                <w:kern w:val="3"/>
                <w:lang w:eastAsia="zh-CN"/>
              </w:rPr>
            </w:pPr>
            <w:r w:rsidRPr="00433749">
              <w:rPr>
                <w:kern w:val="3"/>
                <w:lang w:eastAsia="zh-CN"/>
              </w:rPr>
              <w:t>Ожидаемые результаты реализации подпр</w:t>
            </w:r>
            <w:r w:rsidRPr="00433749">
              <w:rPr>
                <w:kern w:val="3"/>
                <w:lang w:eastAsia="zh-CN"/>
              </w:rPr>
              <w:t>о</w:t>
            </w:r>
            <w:r w:rsidRPr="00433749">
              <w:rPr>
                <w:kern w:val="3"/>
                <w:lang w:eastAsia="zh-CN"/>
              </w:rPr>
              <w:t>граммы</w:t>
            </w:r>
          </w:p>
          <w:p w:rsidR="00AD21BD" w:rsidRPr="00433749" w:rsidRDefault="00AD21BD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5904E0" w:rsidRPr="00433749" w:rsidRDefault="00EF5BE9" w:rsidP="00EF5BE9">
            <w:pPr>
              <w:jc w:val="both"/>
            </w:pPr>
            <w:r>
              <w:t>-</w:t>
            </w:r>
            <w:r w:rsidR="005904E0" w:rsidRPr="00433749">
              <w:t>проведение капитальных ремонтов зданий ОО в рамках мун</w:t>
            </w:r>
            <w:r w:rsidR="005904E0" w:rsidRPr="00433749">
              <w:t>и</w:t>
            </w:r>
            <w:r w:rsidR="005904E0" w:rsidRPr="00433749">
              <w:t>ципальных, краевых и федеральных программ, для создания комфортных условий пребывания для всех участников образов</w:t>
            </w:r>
            <w:r w:rsidR="005904E0" w:rsidRPr="00433749">
              <w:t>а</w:t>
            </w:r>
            <w:r w:rsidR="005904E0" w:rsidRPr="00433749">
              <w:t>тельного процесса;</w:t>
            </w:r>
          </w:p>
          <w:p w:rsidR="00AD21BD" w:rsidRPr="00433749" w:rsidRDefault="00913D1B" w:rsidP="007F2430">
            <w:pPr>
              <w:jc w:val="both"/>
              <w:rPr>
                <w:kern w:val="3"/>
                <w:lang w:eastAsia="zh-CN"/>
              </w:rPr>
            </w:pPr>
            <w:r w:rsidRPr="00433749">
              <w:rPr>
                <w:kern w:val="3"/>
                <w:lang w:eastAsia="zh-CN"/>
              </w:rPr>
              <w:t xml:space="preserve">- </w:t>
            </w:r>
            <w:r w:rsidR="00561604" w:rsidRPr="00433749">
              <w:rPr>
                <w:kern w:val="3"/>
                <w:lang w:eastAsia="zh-CN"/>
              </w:rPr>
              <w:t xml:space="preserve">улучшение существующих учебных </w:t>
            </w:r>
            <w:r w:rsidR="00BD7D47" w:rsidRPr="00433749">
              <w:rPr>
                <w:kern w:val="3"/>
                <w:lang w:eastAsia="zh-CN"/>
              </w:rPr>
              <w:t>мест в общеобразовател</w:t>
            </w:r>
            <w:r w:rsidR="00BD7D47" w:rsidRPr="00433749">
              <w:rPr>
                <w:kern w:val="3"/>
                <w:lang w:eastAsia="zh-CN"/>
              </w:rPr>
              <w:t>ь</w:t>
            </w:r>
            <w:r w:rsidR="00BD7D47" w:rsidRPr="00433749">
              <w:rPr>
                <w:kern w:val="3"/>
                <w:lang w:eastAsia="zh-CN"/>
              </w:rPr>
              <w:t>ных организациях (продолжение реализации приоритетного проекта «Современная образовательная среда для школьников»)</w:t>
            </w:r>
            <w:r w:rsidR="00F1752E" w:rsidRPr="00433749">
              <w:rPr>
                <w:kern w:val="3"/>
                <w:lang w:eastAsia="zh-CN"/>
              </w:rPr>
              <w:t>.</w:t>
            </w:r>
          </w:p>
        </w:tc>
      </w:tr>
    </w:tbl>
    <w:p w:rsidR="00AD21BD" w:rsidRPr="00433749" w:rsidRDefault="00AD21BD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>1. Общая характеристика</w:t>
      </w:r>
      <w:r w:rsidR="00561604" w:rsidRPr="00433749">
        <w:rPr>
          <w:rFonts w:ascii="Times New Roman" w:hAnsi="Times New Roman" w:cs="Times New Roman"/>
          <w:b w:val="0"/>
          <w:sz w:val="24"/>
          <w:szCs w:val="24"/>
        </w:rPr>
        <w:t xml:space="preserve"> сферы реализации подпрограммы 6</w:t>
      </w:r>
    </w:p>
    <w:p w:rsidR="00AD21BD" w:rsidRPr="00433749" w:rsidRDefault="00AD21BD" w:rsidP="00913D1B">
      <w:pPr>
        <w:jc w:val="both"/>
      </w:pPr>
      <w:r w:rsidRPr="00433749"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</w:t>
      </w:r>
      <w:r w:rsidRPr="00433749">
        <w:t>о</w:t>
      </w:r>
      <w:r w:rsidRPr="00433749">
        <w:t>номики требуется совершенствование условий и организации обучения в общеобразов</w:t>
      </w:r>
      <w:r w:rsidRPr="00433749">
        <w:t>а</w:t>
      </w:r>
      <w:r w:rsidRPr="00433749">
        <w:t>тельных организациях. Эта потребность диктуется санитарно-эпидемиологическими тр</w:t>
      </w:r>
      <w:r w:rsidRPr="00433749">
        <w:t>е</w:t>
      </w:r>
      <w:r w:rsidRPr="00433749">
        <w:t>бованиями, строительными и противопожарными нормами, федеральными государстве</w:t>
      </w:r>
      <w:r w:rsidRPr="00433749">
        <w:t>н</w:t>
      </w:r>
      <w:r w:rsidRPr="00433749">
        <w:t>ными образовательными стандартами общего образования.</w:t>
      </w:r>
    </w:p>
    <w:p w:rsidR="00AD21BD" w:rsidRPr="00433749" w:rsidRDefault="00AD21BD" w:rsidP="007F2430">
      <w:pPr>
        <w:ind w:firstLine="709"/>
        <w:jc w:val="both"/>
      </w:pPr>
      <w:r w:rsidRPr="00433749">
        <w:t>Для повышения доступности и качества общего образования необходимо обесп</w:t>
      </w:r>
      <w:r w:rsidRPr="00433749">
        <w:t>е</w:t>
      </w:r>
      <w:r w:rsidRPr="00433749">
        <w:t>чить возможность организации всех видов учебной деятельности в одну смену, безопа</w:t>
      </w:r>
      <w:r w:rsidRPr="00433749">
        <w:t>с</w:t>
      </w:r>
      <w:r w:rsidRPr="00433749">
        <w:t xml:space="preserve">ность и комфортность условий их осуществления. </w:t>
      </w:r>
    </w:p>
    <w:p w:rsidR="00AD21BD" w:rsidRPr="00433749" w:rsidRDefault="00AD21BD" w:rsidP="007F2430">
      <w:pPr>
        <w:ind w:firstLine="709"/>
        <w:jc w:val="both"/>
      </w:pPr>
      <w:r w:rsidRPr="00433749">
        <w:t>Организация образовательного процесса в одну смену позволяет существенно п</w:t>
      </w:r>
      <w:r w:rsidRPr="00433749">
        <w:t>о</w:t>
      </w:r>
      <w:r w:rsidRPr="00433749">
        <w:t xml:space="preserve">высить доступность </w:t>
      </w:r>
      <w:r w:rsidR="00C35100" w:rsidRPr="00433749">
        <w:t>в</w:t>
      </w:r>
      <w:r w:rsidRPr="00433749">
        <w:t>неурочной деятельности и дополнительного образования детей.</w:t>
      </w:r>
    </w:p>
    <w:p w:rsidR="00AD21BD" w:rsidRPr="00433749" w:rsidRDefault="00AD21BD" w:rsidP="007F2430">
      <w:pPr>
        <w:ind w:firstLine="709"/>
        <w:jc w:val="both"/>
      </w:pPr>
      <w:r w:rsidRPr="00433749">
        <w:lastRenderedPageBreak/>
        <w:t>Обучение в одну смену расширяет возможности обучающихся для посещения де</w:t>
      </w:r>
      <w:r w:rsidRPr="00433749">
        <w:t>т</w:t>
      </w:r>
      <w:r w:rsidRPr="00433749">
        <w:t>ских библиотек, музеев, культурных центров, театров, занятий туризмом.</w:t>
      </w:r>
    </w:p>
    <w:p w:rsidR="00561604" w:rsidRPr="00433749" w:rsidRDefault="00561604" w:rsidP="007F2430">
      <w:pPr>
        <w:ind w:firstLine="709"/>
        <w:jc w:val="both"/>
      </w:pPr>
      <w:r w:rsidRPr="00433749">
        <w:t>На территории Третьяковского районас 01.09.19</w:t>
      </w:r>
      <w:r w:rsidR="007772D1" w:rsidRPr="00433749">
        <w:t>9</w:t>
      </w:r>
      <w:r w:rsidRPr="00433749">
        <w:t xml:space="preserve">4 года </w:t>
      </w:r>
      <w:r w:rsidR="00AD21BD" w:rsidRPr="00433749">
        <w:t xml:space="preserve">организовано обучение в </w:t>
      </w:r>
      <w:r w:rsidR="00C35100" w:rsidRPr="00433749">
        <w:t>одну</w:t>
      </w:r>
      <w:r w:rsidR="00AD21BD" w:rsidRPr="00433749">
        <w:t xml:space="preserve"> сме</w:t>
      </w:r>
      <w:r w:rsidRPr="00433749">
        <w:t>ну для 100</w:t>
      </w:r>
      <w:r w:rsidR="0066016B" w:rsidRPr="00433749">
        <w:t>%</w:t>
      </w:r>
      <w:r w:rsidRPr="00433749">
        <w:t xml:space="preserve"> обучающихся в 9 </w:t>
      </w:r>
      <w:r w:rsidR="00AD21BD" w:rsidRPr="00433749">
        <w:t xml:space="preserve">школах </w:t>
      </w:r>
      <w:r w:rsidRPr="00433749">
        <w:t xml:space="preserve"> и 3 филиалах. </w:t>
      </w:r>
      <w:r w:rsidR="00AD21BD" w:rsidRPr="00433749">
        <w:t>По результатам оценки д</w:t>
      </w:r>
      <w:r w:rsidR="00AD21BD" w:rsidRPr="00433749">
        <w:t>е</w:t>
      </w:r>
      <w:r w:rsidR="00AD21BD" w:rsidRPr="00433749">
        <w:t xml:space="preserve">мографической ситуации до 2025 года перспектива обучения в первую смену сохраняется. </w:t>
      </w:r>
    </w:p>
    <w:p w:rsidR="00AD21BD" w:rsidRPr="00433749" w:rsidRDefault="00AD21BD" w:rsidP="00D378F4">
      <w:pPr>
        <w:spacing w:line="264" w:lineRule="auto"/>
        <w:ind w:firstLine="709"/>
        <w:jc w:val="both"/>
      </w:pPr>
      <w:r w:rsidRPr="00433749">
        <w:t>По состоянию на 01.01.</w:t>
      </w:r>
      <w:r w:rsidR="00561604" w:rsidRPr="00433749">
        <w:t>2020 в Третьяковском район</w:t>
      </w:r>
      <w:r w:rsidRPr="00433749">
        <w:t>е нет школ, находящихся в ав</w:t>
      </w:r>
      <w:r w:rsidRPr="00433749">
        <w:t>а</w:t>
      </w:r>
      <w:r w:rsidRPr="00433749">
        <w:t>рийном тех</w:t>
      </w:r>
      <w:r w:rsidR="00606A04" w:rsidRPr="00433749">
        <w:t>ническом состоянии.</w:t>
      </w:r>
      <w:r w:rsidR="00561604" w:rsidRPr="00433749">
        <w:t xml:space="preserve"> МКОУ «Староалейская СОШ № 1» (1966 года по</w:t>
      </w:r>
      <w:r w:rsidR="00065208" w:rsidRPr="00433749">
        <w:t>стр</w:t>
      </w:r>
      <w:r w:rsidR="007923F6" w:rsidRPr="00433749">
        <w:t>о</w:t>
      </w:r>
      <w:r w:rsidR="007923F6" w:rsidRPr="00433749">
        <w:t>й</w:t>
      </w:r>
      <w:r w:rsidR="007923F6" w:rsidRPr="00433749">
        <w:t xml:space="preserve">ки) включена в </w:t>
      </w:r>
      <w:r w:rsidR="00065208" w:rsidRPr="00433749">
        <w:t xml:space="preserve"> программу Алтайского края </w:t>
      </w:r>
      <w:r w:rsidR="00606A04" w:rsidRPr="00433749">
        <w:t>«</w:t>
      </w:r>
      <w:r w:rsidR="007A2AB1" w:rsidRPr="00433749">
        <w:t>85х85</w:t>
      </w:r>
      <w:r w:rsidR="00606A04" w:rsidRPr="00433749">
        <w:t>»</w:t>
      </w:r>
      <w:proofErr w:type="gramStart"/>
      <w:r w:rsidR="00065208" w:rsidRPr="00433749">
        <w:t xml:space="preserve">( </w:t>
      </w:r>
      <w:proofErr w:type="gramEnd"/>
      <w:r w:rsidR="00065208" w:rsidRPr="00433749">
        <w:t>поста</w:t>
      </w:r>
      <w:r w:rsidR="00606A04" w:rsidRPr="00433749">
        <w:t>новление Администрации края от 27.04.2018г. № 146). В</w:t>
      </w:r>
      <w:r w:rsidR="00561604" w:rsidRPr="00433749">
        <w:t xml:space="preserve"> 6</w:t>
      </w:r>
      <w:r w:rsidRPr="00433749">
        <w:t xml:space="preserve"> школах, здания которых имеют износ более 50 </w:t>
      </w:r>
      <w:r w:rsidR="0066016B" w:rsidRPr="00433749">
        <w:t>%</w:t>
      </w:r>
      <w:r w:rsidRPr="00433749">
        <w:t xml:space="preserve">, требуется проведение </w:t>
      </w:r>
      <w:r w:rsidR="007772D1" w:rsidRPr="00433749">
        <w:t>выборочного капитального ремонта систем тепло и водоснабжения, замена окон, канализации и т.д</w:t>
      </w:r>
      <w:proofErr w:type="gramStart"/>
      <w:r w:rsidR="007772D1" w:rsidRPr="00433749">
        <w:t>.</w:t>
      </w:r>
      <w:r w:rsidR="00647794" w:rsidRPr="00433749">
        <w:t>С</w:t>
      </w:r>
      <w:proofErr w:type="gramEnd"/>
      <w:r w:rsidR="00647794" w:rsidRPr="00433749">
        <w:t>ложившаяся</w:t>
      </w:r>
      <w:r w:rsidRPr="00433749">
        <w:t xml:space="preserve"> ситуация вызвана тем, что многие здания школ спроектированы и построены в середине прошлого века и </w:t>
      </w:r>
      <w:r w:rsidR="00A02339" w:rsidRPr="00433749">
        <w:t>ранее</w:t>
      </w:r>
      <w:r w:rsidR="00606A04" w:rsidRPr="00433749">
        <w:t xml:space="preserve">,  </w:t>
      </w:r>
      <w:r w:rsidRPr="00433749">
        <w:t xml:space="preserve"> не отвечают совреме</w:t>
      </w:r>
      <w:r w:rsidRPr="00433749">
        <w:t>н</w:t>
      </w:r>
      <w:r w:rsidRPr="00433749">
        <w:t xml:space="preserve">ным требованиям, предъявляемым к объектам </w:t>
      </w:r>
      <w:proofErr w:type="spellStart"/>
      <w:r w:rsidRPr="00433749">
        <w:t>образования.</w:t>
      </w:r>
      <w:r w:rsidR="007772D1" w:rsidRPr="00433749">
        <w:t>В</w:t>
      </w:r>
      <w:proofErr w:type="spellEnd"/>
      <w:r w:rsidR="007772D1" w:rsidRPr="00433749">
        <w:t xml:space="preserve"> то же время, все общеобр</w:t>
      </w:r>
      <w:r w:rsidR="007772D1" w:rsidRPr="00433749">
        <w:t>а</w:t>
      </w:r>
      <w:r w:rsidR="007772D1" w:rsidRPr="00433749">
        <w:t>зовательные органи</w:t>
      </w:r>
      <w:r w:rsidR="00606A04" w:rsidRPr="00433749">
        <w:t>зации района</w:t>
      </w:r>
      <w:r w:rsidR="007772D1" w:rsidRPr="00433749">
        <w:t xml:space="preserve"> обеспечены различными видами </w:t>
      </w:r>
      <w:proofErr w:type="spellStart"/>
      <w:r w:rsidR="007772D1" w:rsidRPr="00433749">
        <w:t>благоустройств</w:t>
      </w:r>
      <w:proofErr w:type="gramStart"/>
      <w:r w:rsidR="007772D1" w:rsidRPr="00433749">
        <w:t>.</w:t>
      </w:r>
      <w:r w:rsidR="00E62FEA" w:rsidRPr="00433749">
        <w:t>У</w:t>
      </w:r>
      <w:proofErr w:type="gramEnd"/>
      <w:r w:rsidR="00E62FEA" w:rsidRPr="00433749">
        <w:t>частие</w:t>
      </w:r>
      <w:proofErr w:type="spellEnd"/>
      <w:r w:rsidR="00E62FEA" w:rsidRPr="00433749">
        <w:t xml:space="preserve">  района в различных программах позволяет содержать здания образовательных организ</w:t>
      </w:r>
      <w:r w:rsidR="00E62FEA" w:rsidRPr="00433749">
        <w:t>а</w:t>
      </w:r>
      <w:r w:rsidR="00E62FEA" w:rsidRPr="00433749">
        <w:t>ций в надлежа</w:t>
      </w:r>
      <w:r w:rsidR="007C415B" w:rsidRPr="00433749">
        <w:t>щем виде:</w:t>
      </w:r>
    </w:p>
    <w:p w:rsidR="000B0A91" w:rsidRDefault="001E7EB1" w:rsidP="00EF5BE9">
      <w:pPr>
        <w:spacing w:line="264" w:lineRule="auto"/>
        <w:jc w:val="both"/>
        <w:rPr>
          <w:b/>
        </w:rPr>
      </w:pPr>
      <w:r w:rsidRPr="00EF5BE9">
        <w:rPr>
          <w:b/>
        </w:rPr>
        <w:t>2017 г.</w:t>
      </w:r>
      <w:r w:rsidR="000B0A91">
        <w:rPr>
          <w:b/>
        </w:rPr>
        <w:t xml:space="preserve">- </w:t>
      </w:r>
    </w:p>
    <w:p w:rsidR="001E7EB1" w:rsidRPr="00433749" w:rsidRDefault="00D438F7" w:rsidP="00EF5BE9">
      <w:pPr>
        <w:spacing w:line="264" w:lineRule="auto"/>
        <w:jc w:val="both"/>
      </w:pPr>
      <w:r w:rsidRPr="00433749">
        <w:t>К</w:t>
      </w:r>
      <w:r w:rsidR="006E6CC0" w:rsidRPr="00433749">
        <w:t>раевая</w:t>
      </w:r>
      <w:r>
        <w:t xml:space="preserve"> </w:t>
      </w:r>
      <w:r w:rsidR="006E6CC0" w:rsidRPr="00433749">
        <w:t>пр</w:t>
      </w:r>
      <w:r w:rsidR="00AF4DC6" w:rsidRPr="00433749">
        <w:t>о</w:t>
      </w:r>
      <w:r w:rsidR="006E6CC0" w:rsidRPr="00433749">
        <w:t>грамма</w:t>
      </w:r>
      <w:r w:rsidR="004C4A55" w:rsidRPr="00433749">
        <w:t xml:space="preserve"> «Проект поддержки местных инициатив в Алтайском крае» </w:t>
      </w:r>
      <w:r w:rsidR="001E7EB1" w:rsidRPr="00433749">
        <w:t>- МБОУ ДО «ЦРТДЮ» - капитальный ремонт кровли</w:t>
      </w:r>
      <w:r w:rsidR="00A96FFE" w:rsidRPr="00433749">
        <w:t>;</w:t>
      </w:r>
    </w:p>
    <w:p w:rsidR="000B0A91" w:rsidRDefault="00A96FFE" w:rsidP="00EF5BE9">
      <w:pPr>
        <w:jc w:val="both"/>
        <w:rPr>
          <w:kern w:val="3"/>
          <w:lang w:eastAsia="zh-CN"/>
        </w:rPr>
      </w:pPr>
      <w:r w:rsidRPr="00EF5BE9">
        <w:rPr>
          <w:b/>
          <w:kern w:val="3"/>
          <w:lang w:eastAsia="zh-CN"/>
        </w:rPr>
        <w:t>2018г</w:t>
      </w:r>
      <w:r w:rsidRPr="00433749">
        <w:rPr>
          <w:kern w:val="3"/>
          <w:lang w:eastAsia="zh-CN"/>
        </w:rPr>
        <w:t>.</w:t>
      </w:r>
    </w:p>
    <w:p w:rsidR="00A96FFE" w:rsidRPr="00433749" w:rsidRDefault="000B0A91" w:rsidP="00EF5BE9">
      <w:pPr>
        <w:jc w:val="both"/>
        <w:rPr>
          <w:kern w:val="3"/>
          <w:lang w:eastAsia="zh-CN"/>
        </w:rPr>
      </w:pPr>
      <w:r>
        <w:rPr>
          <w:kern w:val="3"/>
          <w:lang w:eastAsia="zh-CN"/>
        </w:rPr>
        <w:t>-</w:t>
      </w:r>
      <w:r w:rsidR="00A96FFE" w:rsidRPr="00433749">
        <w:rPr>
          <w:kern w:val="3"/>
          <w:lang w:eastAsia="zh-CN"/>
        </w:rPr>
        <w:t xml:space="preserve"> МКОУ «Екатерининская СОШ»-  выборочный капитальный ремонт (замена окон);</w:t>
      </w:r>
    </w:p>
    <w:p w:rsidR="000B0A91" w:rsidRDefault="001E7EB1" w:rsidP="00A96FFE">
      <w:pPr>
        <w:spacing w:line="264" w:lineRule="auto"/>
        <w:jc w:val="both"/>
      </w:pPr>
      <w:r w:rsidRPr="00EF5BE9">
        <w:rPr>
          <w:b/>
        </w:rPr>
        <w:t>2019г</w:t>
      </w:r>
      <w:r w:rsidRPr="00433749">
        <w:t>.</w:t>
      </w:r>
    </w:p>
    <w:p w:rsidR="001E7EB1" w:rsidRPr="00433749" w:rsidRDefault="001E7EB1" w:rsidP="00A96FFE">
      <w:pPr>
        <w:spacing w:line="264" w:lineRule="auto"/>
        <w:jc w:val="both"/>
      </w:pPr>
      <w:r w:rsidRPr="00433749">
        <w:t xml:space="preserve">федеральная программа </w:t>
      </w:r>
      <w:r w:rsidR="00A43A71" w:rsidRPr="00433749">
        <w:t>«Реализация мероприятий по созданию в общеобразовательных организациях, рас</w:t>
      </w:r>
      <w:r w:rsidR="00DB55E2">
        <w:t>положенных в сельской местности,</w:t>
      </w:r>
      <w:r w:rsidR="00A43A71" w:rsidRPr="00433749">
        <w:t xml:space="preserve">  условий для занятий физической культурой и спортом» - </w:t>
      </w:r>
      <w:r w:rsidRPr="00433749">
        <w:t xml:space="preserve">МКОУ «Корболихинская СОШ» </w:t>
      </w:r>
      <w:proofErr w:type="gramStart"/>
      <w:r w:rsidRPr="00433749">
        <w:t xml:space="preserve">( </w:t>
      </w:r>
      <w:proofErr w:type="gramEnd"/>
      <w:r w:rsidRPr="00433749">
        <w:t>спортивный зал)</w:t>
      </w:r>
      <w:r w:rsidR="00A96FFE" w:rsidRPr="00433749">
        <w:t>;</w:t>
      </w:r>
    </w:p>
    <w:p w:rsidR="00D438F7" w:rsidRDefault="00A84B67" w:rsidP="00EF5BE9">
      <w:pPr>
        <w:jc w:val="both"/>
      </w:pPr>
      <w:r w:rsidRPr="00EF5BE9">
        <w:rPr>
          <w:b/>
        </w:rPr>
        <w:t>2016 – 2019</w:t>
      </w:r>
      <w:r w:rsidR="00EF5BE9" w:rsidRPr="00EF5BE9">
        <w:rPr>
          <w:b/>
        </w:rPr>
        <w:t>г.г</w:t>
      </w:r>
      <w:r w:rsidR="00EF5BE9">
        <w:t>.</w:t>
      </w:r>
    </w:p>
    <w:p w:rsidR="00A84B67" w:rsidRPr="00433749" w:rsidRDefault="00EF5BE9" w:rsidP="00EF5BE9">
      <w:pPr>
        <w:jc w:val="both"/>
        <w:rPr>
          <w:kern w:val="3"/>
          <w:lang w:eastAsia="zh-CN"/>
        </w:rPr>
      </w:pPr>
      <w:r>
        <w:t>-</w:t>
      </w:r>
      <w:r w:rsidR="00AD21BD" w:rsidRPr="00433749">
        <w:t xml:space="preserve"> в</w:t>
      </w:r>
      <w:r w:rsidR="007772D1" w:rsidRPr="00433749">
        <w:t xml:space="preserve"> рамках мероприятий краевой адресно</w:t>
      </w:r>
      <w:r w:rsidR="00A96FFE" w:rsidRPr="00433749">
        <w:t>й</w:t>
      </w:r>
      <w:r w:rsidR="007772D1" w:rsidRPr="00433749">
        <w:t xml:space="preserve"> инвестиционной </w:t>
      </w:r>
      <w:r w:rsidR="00AD21BD" w:rsidRPr="00433749">
        <w:t xml:space="preserve"> программы</w:t>
      </w:r>
      <w:r w:rsidR="00A02339" w:rsidRPr="00433749">
        <w:t xml:space="preserve">Алтайского края </w:t>
      </w:r>
      <w:r w:rsidR="00A84B67" w:rsidRPr="00433749">
        <w:rPr>
          <w:kern w:val="3"/>
          <w:lang w:eastAsia="zh-CN"/>
        </w:rPr>
        <w:t xml:space="preserve">отремонтированы следующие образовательные организации Третьяковского </w:t>
      </w:r>
      <w:r w:rsidR="00AD21BD" w:rsidRPr="00433749">
        <w:rPr>
          <w:kern w:val="3"/>
          <w:lang w:eastAsia="zh-CN"/>
        </w:rPr>
        <w:t>рай</w:t>
      </w:r>
      <w:r w:rsidR="00A84B67" w:rsidRPr="00433749">
        <w:rPr>
          <w:kern w:val="3"/>
          <w:lang w:eastAsia="zh-CN"/>
        </w:rPr>
        <w:t>она:</w:t>
      </w:r>
    </w:p>
    <w:p w:rsidR="000B0A91" w:rsidRDefault="00A84B67" w:rsidP="00EF5BE9">
      <w:pPr>
        <w:jc w:val="both"/>
        <w:rPr>
          <w:kern w:val="3"/>
          <w:lang w:eastAsia="zh-CN"/>
        </w:rPr>
      </w:pPr>
      <w:r w:rsidRPr="00EF5BE9">
        <w:rPr>
          <w:b/>
          <w:kern w:val="3"/>
          <w:lang w:eastAsia="zh-CN"/>
        </w:rPr>
        <w:t>2019г</w:t>
      </w:r>
      <w:r w:rsidRPr="00433749">
        <w:rPr>
          <w:kern w:val="3"/>
          <w:lang w:eastAsia="zh-CN"/>
        </w:rPr>
        <w:t>.</w:t>
      </w:r>
    </w:p>
    <w:p w:rsidR="000B0A91" w:rsidRDefault="00A84B67" w:rsidP="000B0A91">
      <w:pPr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t>- МКОУ «Староалейская СОШ №2» - капитальный ремонт кровли</w:t>
      </w:r>
      <w:r w:rsidR="000B0A91">
        <w:rPr>
          <w:kern w:val="3"/>
          <w:lang w:eastAsia="zh-CN"/>
        </w:rPr>
        <w:t>;</w:t>
      </w:r>
    </w:p>
    <w:p w:rsidR="00AD21BD" w:rsidRPr="00433749" w:rsidRDefault="000B0A91" w:rsidP="000B0A91">
      <w:pPr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- </w:t>
      </w:r>
      <w:r w:rsidR="00A84B67" w:rsidRPr="00433749">
        <w:rPr>
          <w:kern w:val="3"/>
          <w:lang w:eastAsia="zh-CN"/>
        </w:rPr>
        <w:t>МКОУ «</w:t>
      </w:r>
      <w:proofErr w:type="spellStart"/>
      <w:r w:rsidR="00A84B67" w:rsidRPr="00433749">
        <w:rPr>
          <w:kern w:val="3"/>
          <w:lang w:eastAsia="zh-CN"/>
        </w:rPr>
        <w:t>ПлосковскаяСОШ</w:t>
      </w:r>
      <w:proofErr w:type="spellEnd"/>
      <w:r w:rsidR="00A84B67" w:rsidRPr="00433749">
        <w:rPr>
          <w:kern w:val="3"/>
          <w:lang w:eastAsia="zh-CN"/>
        </w:rPr>
        <w:t>»</w:t>
      </w:r>
      <w:r w:rsidR="00EF5BE9">
        <w:rPr>
          <w:kern w:val="3"/>
          <w:lang w:eastAsia="zh-CN"/>
        </w:rPr>
        <w:t>- выборочный капитальный ремонт</w:t>
      </w:r>
      <w:r w:rsidR="00D438F7">
        <w:rPr>
          <w:kern w:val="3"/>
          <w:lang w:eastAsia="zh-CN"/>
        </w:rPr>
        <w:t xml:space="preserve"> </w:t>
      </w:r>
      <w:r w:rsidR="00A84B67" w:rsidRPr="00433749">
        <w:rPr>
          <w:kern w:val="3"/>
          <w:lang w:eastAsia="zh-CN"/>
        </w:rPr>
        <w:t>(утепление фасада зда</w:t>
      </w:r>
      <w:r w:rsidR="00DB55E2">
        <w:rPr>
          <w:kern w:val="3"/>
          <w:lang w:eastAsia="zh-CN"/>
        </w:rPr>
        <w:t xml:space="preserve">ния </w:t>
      </w:r>
      <w:proofErr w:type="spellStart"/>
      <w:r w:rsidR="00DB55E2">
        <w:rPr>
          <w:kern w:val="3"/>
          <w:lang w:eastAsia="zh-CN"/>
        </w:rPr>
        <w:t>сайдингом</w:t>
      </w:r>
      <w:proofErr w:type="spellEnd"/>
      <w:r w:rsidR="00DB55E2">
        <w:rPr>
          <w:kern w:val="3"/>
          <w:lang w:eastAsia="zh-CN"/>
        </w:rPr>
        <w:t xml:space="preserve">, </w:t>
      </w:r>
      <w:r w:rsidR="00A84B67" w:rsidRPr="00433749">
        <w:rPr>
          <w:kern w:val="3"/>
          <w:lang w:eastAsia="zh-CN"/>
        </w:rPr>
        <w:t>замена окон).</w:t>
      </w:r>
    </w:p>
    <w:p w:rsidR="00AD21BD" w:rsidRPr="00433749" w:rsidRDefault="00D438F7" w:rsidP="00A84B67">
      <w:pPr>
        <w:jc w:val="both"/>
        <w:rPr>
          <w:kern w:val="3"/>
          <w:lang w:eastAsia="zh-CN"/>
        </w:rPr>
      </w:pPr>
      <w:r>
        <w:tab/>
      </w:r>
      <w:r w:rsidR="00A84B67" w:rsidRPr="00433749">
        <w:t>В рамках муниципальной программы «Капитальный ремонт общеобразовательных организаций   Третьяковского района на 2017-2025 годы » (постановление Администр</w:t>
      </w:r>
      <w:r w:rsidR="00A84B67" w:rsidRPr="00433749">
        <w:t>а</w:t>
      </w:r>
      <w:r w:rsidR="00A84B67" w:rsidRPr="00433749">
        <w:t>ции Третьяковского района от 11.04.2017 г. № 124) п</w:t>
      </w:r>
      <w:r w:rsidR="00A84B67" w:rsidRPr="00433749">
        <w:rPr>
          <w:kern w:val="3"/>
          <w:lang w:eastAsia="zh-CN"/>
        </w:rPr>
        <w:t>роведен частичный  капитальный р</w:t>
      </w:r>
      <w:r w:rsidR="00A84B67" w:rsidRPr="00433749">
        <w:rPr>
          <w:kern w:val="3"/>
          <w:lang w:eastAsia="zh-CN"/>
        </w:rPr>
        <w:t>е</w:t>
      </w:r>
      <w:r w:rsidR="00A84B67" w:rsidRPr="00433749">
        <w:rPr>
          <w:kern w:val="3"/>
          <w:lang w:eastAsia="zh-CN"/>
        </w:rPr>
        <w:t xml:space="preserve">монт зданий </w:t>
      </w:r>
      <w:r w:rsidR="00AD21BD" w:rsidRPr="00433749">
        <w:rPr>
          <w:kern w:val="3"/>
          <w:lang w:eastAsia="zh-CN"/>
        </w:rPr>
        <w:t xml:space="preserve"> школ</w:t>
      </w:r>
      <w:r w:rsidR="00A84B67" w:rsidRPr="00433749">
        <w:rPr>
          <w:kern w:val="3"/>
          <w:lang w:eastAsia="zh-CN"/>
        </w:rPr>
        <w:t xml:space="preserve"> (теплоснабжение, канализация, иное).</w:t>
      </w:r>
    </w:p>
    <w:p w:rsidR="00D438F7" w:rsidRDefault="001E7EB1" w:rsidP="00A84B67">
      <w:pPr>
        <w:jc w:val="both"/>
        <w:rPr>
          <w:b/>
          <w:kern w:val="3"/>
          <w:lang w:eastAsia="zh-CN"/>
        </w:rPr>
      </w:pPr>
      <w:r w:rsidRPr="00EF5BE9">
        <w:rPr>
          <w:b/>
          <w:kern w:val="3"/>
          <w:lang w:eastAsia="zh-CN"/>
        </w:rPr>
        <w:t>2016</w:t>
      </w:r>
      <w:r w:rsidR="00E62FEA" w:rsidRPr="00EF5BE9">
        <w:rPr>
          <w:b/>
          <w:kern w:val="3"/>
          <w:lang w:eastAsia="zh-CN"/>
        </w:rPr>
        <w:t xml:space="preserve"> г</w:t>
      </w:r>
      <w:r w:rsidR="000B0A91">
        <w:rPr>
          <w:b/>
          <w:kern w:val="3"/>
          <w:lang w:eastAsia="zh-CN"/>
        </w:rPr>
        <w:t>.</w:t>
      </w:r>
    </w:p>
    <w:p w:rsidR="001E7EB1" w:rsidRPr="00433749" w:rsidRDefault="00D438F7" w:rsidP="00A84B67">
      <w:pPr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- </w:t>
      </w:r>
      <w:r w:rsidR="00E62FEA" w:rsidRPr="00433749">
        <w:rPr>
          <w:kern w:val="3"/>
          <w:lang w:eastAsia="zh-CN"/>
        </w:rPr>
        <w:t>МКОУ «Первомайская СОШ» (</w:t>
      </w:r>
      <w:r w:rsidR="001E7EB1" w:rsidRPr="00433749">
        <w:rPr>
          <w:kern w:val="3"/>
          <w:lang w:eastAsia="zh-CN"/>
        </w:rPr>
        <w:t>капитальный ремонт кровли, реконструкция помещений</w:t>
      </w:r>
      <w:r w:rsidR="00E62FEA" w:rsidRPr="00433749">
        <w:rPr>
          <w:kern w:val="3"/>
          <w:lang w:eastAsia="zh-CN"/>
        </w:rPr>
        <w:t>)</w:t>
      </w:r>
      <w:r w:rsidR="00A96FFE" w:rsidRPr="00433749">
        <w:rPr>
          <w:kern w:val="3"/>
          <w:lang w:eastAsia="zh-CN"/>
        </w:rPr>
        <w:t>;</w:t>
      </w:r>
    </w:p>
    <w:p w:rsidR="000B0A91" w:rsidRDefault="00DD4811" w:rsidP="00DD4811">
      <w:pPr>
        <w:jc w:val="both"/>
        <w:rPr>
          <w:b/>
          <w:kern w:val="3"/>
          <w:lang w:eastAsia="zh-CN"/>
        </w:rPr>
      </w:pPr>
      <w:r w:rsidRPr="00EF5BE9">
        <w:rPr>
          <w:b/>
          <w:kern w:val="3"/>
          <w:lang w:eastAsia="zh-CN"/>
        </w:rPr>
        <w:t>2017 г</w:t>
      </w:r>
      <w:r w:rsidR="000B0A91">
        <w:rPr>
          <w:b/>
          <w:kern w:val="3"/>
          <w:lang w:eastAsia="zh-CN"/>
        </w:rPr>
        <w:t>.</w:t>
      </w:r>
    </w:p>
    <w:p w:rsidR="00DD4811" w:rsidRPr="00433749" w:rsidRDefault="00DD4811" w:rsidP="00DD4811">
      <w:pPr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t>- МКОУ «</w:t>
      </w:r>
      <w:proofErr w:type="gramStart"/>
      <w:r w:rsidRPr="00433749">
        <w:rPr>
          <w:kern w:val="3"/>
          <w:lang w:eastAsia="zh-CN"/>
        </w:rPr>
        <w:t>Садо</w:t>
      </w:r>
      <w:r w:rsidR="00EF5BE9">
        <w:rPr>
          <w:kern w:val="3"/>
          <w:lang w:eastAsia="zh-CN"/>
        </w:rPr>
        <w:t>вая</w:t>
      </w:r>
      <w:proofErr w:type="gramEnd"/>
      <w:r w:rsidR="00EF5BE9">
        <w:rPr>
          <w:kern w:val="3"/>
          <w:lang w:eastAsia="zh-CN"/>
        </w:rPr>
        <w:t xml:space="preserve"> СОШ»</w:t>
      </w:r>
      <w:r w:rsidR="00D438F7">
        <w:rPr>
          <w:kern w:val="3"/>
          <w:lang w:eastAsia="zh-CN"/>
        </w:rPr>
        <w:t xml:space="preserve"> </w:t>
      </w:r>
      <w:r w:rsidR="00EF5BE9">
        <w:rPr>
          <w:kern w:val="3"/>
          <w:lang w:eastAsia="zh-CN"/>
        </w:rPr>
        <w:t>(</w:t>
      </w:r>
      <w:r w:rsidRPr="00433749">
        <w:rPr>
          <w:kern w:val="3"/>
          <w:lang w:eastAsia="zh-CN"/>
        </w:rPr>
        <w:t>капитальный ремонт кровли  здания начальной школы);</w:t>
      </w:r>
    </w:p>
    <w:p w:rsidR="00EF5BE9" w:rsidRPr="00EF5BE9" w:rsidRDefault="000B0A91" w:rsidP="00EF5BE9">
      <w:pPr>
        <w:jc w:val="both"/>
        <w:rPr>
          <w:b/>
          <w:kern w:val="3"/>
          <w:lang w:eastAsia="zh-CN"/>
        </w:rPr>
      </w:pPr>
      <w:r>
        <w:rPr>
          <w:b/>
          <w:kern w:val="3"/>
          <w:lang w:eastAsia="zh-CN"/>
        </w:rPr>
        <w:t>2018 г.</w:t>
      </w:r>
    </w:p>
    <w:p w:rsidR="00EF5BE9" w:rsidRDefault="00EF5BE9" w:rsidP="00EF5BE9">
      <w:pPr>
        <w:jc w:val="both"/>
        <w:rPr>
          <w:kern w:val="3"/>
          <w:lang w:eastAsia="zh-CN"/>
        </w:rPr>
      </w:pPr>
      <w:r>
        <w:rPr>
          <w:kern w:val="3"/>
          <w:lang w:eastAsia="zh-CN"/>
        </w:rPr>
        <w:t>-</w:t>
      </w:r>
      <w:r w:rsidR="001E7EB1" w:rsidRPr="00433749">
        <w:rPr>
          <w:kern w:val="3"/>
          <w:lang w:eastAsia="zh-CN"/>
        </w:rPr>
        <w:t>филиал Шипунихинская С</w:t>
      </w:r>
      <w:r w:rsidR="00D438F7">
        <w:rPr>
          <w:kern w:val="3"/>
          <w:lang w:eastAsia="zh-CN"/>
        </w:rPr>
        <w:t>ОШ, МКОУ «Первокаменская СОШ» (</w:t>
      </w:r>
      <w:r w:rsidR="001E7EB1" w:rsidRPr="00433749">
        <w:rPr>
          <w:kern w:val="3"/>
          <w:lang w:eastAsia="zh-CN"/>
        </w:rPr>
        <w:t>спортивный зал)</w:t>
      </w:r>
      <w:r w:rsidR="00A96FFE" w:rsidRPr="00433749">
        <w:rPr>
          <w:kern w:val="3"/>
          <w:lang w:eastAsia="zh-CN"/>
        </w:rPr>
        <w:t>;</w:t>
      </w:r>
    </w:p>
    <w:p w:rsidR="00EF5BE9" w:rsidRDefault="00C069A5" w:rsidP="00EF5BE9">
      <w:pPr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t>-</w:t>
      </w:r>
      <w:r w:rsidR="00E62FEA" w:rsidRPr="00433749">
        <w:rPr>
          <w:kern w:val="3"/>
          <w:lang w:eastAsia="zh-CN"/>
        </w:rPr>
        <w:t xml:space="preserve"> МКОУ </w:t>
      </w:r>
      <w:r w:rsidR="001E7EB1" w:rsidRPr="00433749">
        <w:rPr>
          <w:kern w:val="3"/>
          <w:lang w:eastAsia="zh-CN"/>
        </w:rPr>
        <w:t>«</w:t>
      </w:r>
      <w:proofErr w:type="gramStart"/>
      <w:r w:rsidR="001E7EB1" w:rsidRPr="00433749">
        <w:rPr>
          <w:kern w:val="3"/>
          <w:lang w:eastAsia="zh-CN"/>
        </w:rPr>
        <w:t>Екатери</w:t>
      </w:r>
      <w:r w:rsidR="00E62FEA" w:rsidRPr="00433749">
        <w:rPr>
          <w:kern w:val="3"/>
          <w:lang w:eastAsia="zh-CN"/>
        </w:rPr>
        <w:t>нинская</w:t>
      </w:r>
      <w:proofErr w:type="gramEnd"/>
      <w:r w:rsidR="00E62FEA" w:rsidRPr="00433749">
        <w:rPr>
          <w:kern w:val="3"/>
          <w:lang w:eastAsia="zh-CN"/>
        </w:rPr>
        <w:t xml:space="preserve"> СОШ» (капита</w:t>
      </w:r>
      <w:r w:rsidR="001E7EB1" w:rsidRPr="00433749">
        <w:rPr>
          <w:kern w:val="3"/>
          <w:lang w:eastAsia="zh-CN"/>
        </w:rPr>
        <w:t>льный ремонт</w:t>
      </w:r>
      <w:r w:rsidR="00E62FEA" w:rsidRPr="00433749">
        <w:rPr>
          <w:kern w:val="3"/>
          <w:lang w:eastAsia="zh-CN"/>
        </w:rPr>
        <w:t xml:space="preserve"> отопления)</w:t>
      </w:r>
    </w:p>
    <w:p w:rsidR="00E62FEA" w:rsidRPr="00433749" w:rsidRDefault="00C069A5" w:rsidP="00EF5BE9">
      <w:pPr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t xml:space="preserve">- </w:t>
      </w:r>
      <w:r w:rsidR="00E62FEA" w:rsidRPr="00433749">
        <w:rPr>
          <w:kern w:val="3"/>
          <w:lang w:eastAsia="zh-CN"/>
        </w:rPr>
        <w:t>филиал Первомайская СОШ, МКОУ «Третьяковская СОШ»</w:t>
      </w:r>
      <w:r w:rsidR="00D438F7">
        <w:rPr>
          <w:kern w:val="3"/>
          <w:lang w:eastAsia="zh-CN"/>
        </w:rPr>
        <w:t xml:space="preserve"> </w:t>
      </w:r>
      <w:r w:rsidR="00E62FEA" w:rsidRPr="00433749">
        <w:rPr>
          <w:kern w:val="3"/>
          <w:lang w:eastAsia="zh-CN"/>
        </w:rPr>
        <w:t>(капитальный ремонт ото</w:t>
      </w:r>
      <w:r w:rsidR="00E62FEA" w:rsidRPr="00433749">
        <w:rPr>
          <w:kern w:val="3"/>
          <w:lang w:eastAsia="zh-CN"/>
        </w:rPr>
        <w:t>п</w:t>
      </w:r>
      <w:r w:rsidR="00E62FEA" w:rsidRPr="00433749">
        <w:rPr>
          <w:kern w:val="3"/>
          <w:lang w:eastAsia="zh-CN"/>
        </w:rPr>
        <w:t>ления)</w:t>
      </w:r>
    </w:p>
    <w:p w:rsidR="00E62FEA" w:rsidRPr="00433749" w:rsidRDefault="00A96FFE" w:rsidP="00913D1B">
      <w:pPr>
        <w:jc w:val="both"/>
      </w:pPr>
      <w:r w:rsidRPr="00433749">
        <w:rPr>
          <w:kern w:val="3"/>
          <w:lang w:eastAsia="zh-CN"/>
        </w:rPr>
        <w:t xml:space="preserve">- </w:t>
      </w:r>
      <w:r w:rsidR="00E62FEA" w:rsidRPr="00433749">
        <w:rPr>
          <w:kern w:val="3"/>
          <w:lang w:eastAsia="zh-CN"/>
        </w:rPr>
        <w:t>МКОУ «Первокаменская СОШ» (</w:t>
      </w:r>
      <w:r w:rsidRPr="00433749">
        <w:rPr>
          <w:kern w:val="3"/>
          <w:lang w:eastAsia="zh-CN"/>
        </w:rPr>
        <w:t xml:space="preserve">отопительный котел в </w:t>
      </w:r>
      <w:proofErr w:type="gramStart"/>
      <w:r w:rsidRPr="00433749">
        <w:rPr>
          <w:kern w:val="3"/>
          <w:lang w:eastAsia="zh-CN"/>
        </w:rPr>
        <w:t>топочную</w:t>
      </w:r>
      <w:proofErr w:type="gramEnd"/>
      <w:r w:rsidRPr="00433749">
        <w:rPr>
          <w:kern w:val="3"/>
          <w:lang w:eastAsia="zh-CN"/>
        </w:rPr>
        <w:t xml:space="preserve"> школы</w:t>
      </w:r>
      <w:r w:rsidR="00E62FEA" w:rsidRPr="00433749">
        <w:rPr>
          <w:kern w:val="3"/>
          <w:lang w:eastAsia="zh-CN"/>
        </w:rPr>
        <w:t>).</w:t>
      </w:r>
    </w:p>
    <w:p w:rsidR="00EF5BE9" w:rsidRPr="00EF5BE9" w:rsidRDefault="000B0A91" w:rsidP="00913D1B">
      <w:pPr>
        <w:jc w:val="both"/>
        <w:rPr>
          <w:b/>
          <w:kern w:val="3"/>
          <w:lang w:eastAsia="zh-CN"/>
        </w:rPr>
      </w:pPr>
      <w:r>
        <w:rPr>
          <w:b/>
          <w:kern w:val="3"/>
          <w:lang w:eastAsia="zh-CN"/>
        </w:rPr>
        <w:t>2019 г.</w:t>
      </w:r>
    </w:p>
    <w:p w:rsidR="00A84B67" w:rsidRPr="00433749" w:rsidRDefault="001E7EB1" w:rsidP="00913D1B">
      <w:pPr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t>– филиал Первомайская СОШ, МКОУ «Третьяковская СОШ»</w:t>
      </w:r>
      <w:r w:rsidR="00D438F7">
        <w:rPr>
          <w:kern w:val="3"/>
          <w:lang w:eastAsia="zh-CN"/>
        </w:rPr>
        <w:t xml:space="preserve"> (</w:t>
      </w:r>
      <w:r w:rsidR="00A96FFE" w:rsidRPr="00433749">
        <w:rPr>
          <w:kern w:val="3"/>
          <w:lang w:eastAsia="zh-CN"/>
        </w:rPr>
        <w:t>топочная школы)</w:t>
      </w:r>
      <w:r w:rsidRPr="00433749">
        <w:rPr>
          <w:kern w:val="3"/>
          <w:lang w:eastAsia="zh-CN"/>
        </w:rPr>
        <w:t>;</w:t>
      </w:r>
    </w:p>
    <w:p w:rsidR="001E7EB1" w:rsidRPr="00433749" w:rsidRDefault="00C069A5" w:rsidP="00913D1B">
      <w:pPr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t>-</w:t>
      </w:r>
      <w:r w:rsidR="001E7EB1" w:rsidRPr="00433749">
        <w:rPr>
          <w:kern w:val="3"/>
          <w:lang w:eastAsia="zh-CN"/>
        </w:rPr>
        <w:t>филиал Михайловская СОШ, МКОУ «Третьяковская СОШ»</w:t>
      </w:r>
      <w:r w:rsidR="00D438F7">
        <w:rPr>
          <w:kern w:val="3"/>
          <w:lang w:eastAsia="zh-CN"/>
        </w:rPr>
        <w:t xml:space="preserve"> (</w:t>
      </w:r>
      <w:r w:rsidR="00E62FEA" w:rsidRPr="00433749">
        <w:rPr>
          <w:kern w:val="3"/>
          <w:lang w:eastAsia="zh-CN"/>
        </w:rPr>
        <w:t xml:space="preserve">устройство </w:t>
      </w:r>
      <w:proofErr w:type="gramStart"/>
      <w:r w:rsidR="00E62FEA" w:rsidRPr="00433749">
        <w:rPr>
          <w:kern w:val="3"/>
          <w:lang w:eastAsia="zh-CN"/>
        </w:rPr>
        <w:t>автономной</w:t>
      </w:r>
      <w:proofErr w:type="gramEnd"/>
      <w:r w:rsidR="00E62FEA" w:rsidRPr="00433749">
        <w:rPr>
          <w:kern w:val="3"/>
          <w:lang w:eastAsia="zh-CN"/>
        </w:rPr>
        <w:t xml:space="preserve"> т</w:t>
      </w:r>
      <w:r w:rsidR="00E62FEA" w:rsidRPr="00433749">
        <w:rPr>
          <w:kern w:val="3"/>
          <w:lang w:eastAsia="zh-CN"/>
        </w:rPr>
        <w:t>о</w:t>
      </w:r>
      <w:r w:rsidR="00E62FEA" w:rsidRPr="00433749">
        <w:rPr>
          <w:kern w:val="3"/>
          <w:lang w:eastAsia="zh-CN"/>
        </w:rPr>
        <w:t>почной</w:t>
      </w:r>
      <w:r w:rsidR="00A96FFE" w:rsidRPr="00433749">
        <w:rPr>
          <w:kern w:val="3"/>
          <w:lang w:eastAsia="zh-CN"/>
        </w:rPr>
        <w:t>, приобретение котельного оборудования</w:t>
      </w:r>
      <w:r w:rsidR="00E62FEA" w:rsidRPr="00433749">
        <w:rPr>
          <w:kern w:val="3"/>
          <w:lang w:eastAsia="zh-CN"/>
        </w:rPr>
        <w:t>)</w:t>
      </w:r>
      <w:r w:rsidR="001E7EB1" w:rsidRPr="00433749">
        <w:rPr>
          <w:kern w:val="3"/>
          <w:lang w:eastAsia="zh-CN"/>
        </w:rPr>
        <w:t>;</w:t>
      </w:r>
    </w:p>
    <w:p w:rsidR="001E7EB1" w:rsidRPr="00433749" w:rsidRDefault="00C069A5" w:rsidP="00913D1B">
      <w:pPr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lastRenderedPageBreak/>
        <w:t>-</w:t>
      </w:r>
      <w:r w:rsidR="001E7EB1" w:rsidRPr="00433749">
        <w:rPr>
          <w:kern w:val="3"/>
          <w:lang w:eastAsia="zh-CN"/>
        </w:rPr>
        <w:t>МКОУ «</w:t>
      </w:r>
      <w:proofErr w:type="gramStart"/>
      <w:r w:rsidR="001E7EB1" w:rsidRPr="00433749">
        <w:rPr>
          <w:kern w:val="3"/>
          <w:lang w:eastAsia="zh-CN"/>
        </w:rPr>
        <w:t>Садовая</w:t>
      </w:r>
      <w:proofErr w:type="gramEnd"/>
      <w:r w:rsidR="001E7EB1" w:rsidRPr="00433749">
        <w:rPr>
          <w:kern w:val="3"/>
          <w:lang w:eastAsia="zh-CN"/>
        </w:rPr>
        <w:t xml:space="preserve"> СОШ»</w:t>
      </w:r>
      <w:r w:rsidR="00D438F7">
        <w:rPr>
          <w:kern w:val="3"/>
          <w:lang w:eastAsia="zh-CN"/>
        </w:rPr>
        <w:t xml:space="preserve"> </w:t>
      </w:r>
      <w:r w:rsidR="00E62FEA" w:rsidRPr="00433749">
        <w:rPr>
          <w:kern w:val="3"/>
          <w:lang w:eastAsia="zh-CN"/>
        </w:rPr>
        <w:t>(выборочный капитальный ремонт отопления здания начальной школы)</w:t>
      </w:r>
      <w:r w:rsidR="001E7EB1" w:rsidRPr="00433749">
        <w:rPr>
          <w:kern w:val="3"/>
          <w:lang w:eastAsia="zh-CN"/>
        </w:rPr>
        <w:t>;</w:t>
      </w:r>
    </w:p>
    <w:p w:rsidR="001E7EB1" w:rsidRPr="00433749" w:rsidRDefault="00C069A5" w:rsidP="00913D1B">
      <w:pPr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t xml:space="preserve">- </w:t>
      </w:r>
      <w:r w:rsidR="001E7EB1" w:rsidRPr="00433749">
        <w:rPr>
          <w:kern w:val="3"/>
          <w:lang w:eastAsia="zh-CN"/>
        </w:rPr>
        <w:t>МКОУ «Первокаменская СОШ»</w:t>
      </w:r>
      <w:r w:rsidR="00D438F7">
        <w:rPr>
          <w:kern w:val="3"/>
          <w:lang w:eastAsia="zh-CN"/>
        </w:rPr>
        <w:t xml:space="preserve"> </w:t>
      </w:r>
      <w:r w:rsidR="00E62FEA" w:rsidRPr="00433749">
        <w:rPr>
          <w:kern w:val="3"/>
          <w:lang w:eastAsia="zh-CN"/>
        </w:rPr>
        <w:t>(</w:t>
      </w:r>
      <w:r w:rsidR="00D438F7">
        <w:rPr>
          <w:kern w:val="3"/>
          <w:lang w:eastAsia="zh-CN"/>
        </w:rPr>
        <w:t>о</w:t>
      </w:r>
      <w:r w:rsidR="009D2405" w:rsidRPr="00433749">
        <w:rPr>
          <w:kern w:val="3"/>
          <w:lang w:eastAsia="zh-CN"/>
        </w:rPr>
        <w:t>топление</w:t>
      </w:r>
      <w:r w:rsidR="00E62FEA" w:rsidRPr="00433749">
        <w:rPr>
          <w:kern w:val="3"/>
          <w:lang w:eastAsia="zh-CN"/>
        </w:rPr>
        <w:t>)</w:t>
      </w:r>
      <w:r w:rsidR="00975EA8">
        <w:rPr>
          <w:kern w:val="3"/>
          <w:lang w:eastAsia="zh-CN"/>
        </w:rPr>
        <w:t>;</w:t>
      </w:r>
    </w:p>
    <w:p w:rsidR="00B72E93" w:rsidRPr="00837116" w:rsidRDefault="00B72E93" w:rsidP="00913D1B">
      <w:pPr>
        <w:jc w:val="both"/>
        <w:rPr>
          <w:kern w:val="3"/>
          <w:lang w:eastAsia="zh-CN"/>
        </w:rPr>
      </w:pPr>
      <w:r w:rsidRPr="00837116">
        <w:rPr>
          <w:kern w:val="3"/>
          <w:lang w:eastAsia="zh-CN"/>
        </w:rPr>
        <w:t xml:space="preserve">- </w:t>
      </w:r>
      <w:r w:rsidR="00975EA8" w:rsidRPr="00837116">
        <w:rPr>
          <w:kern w:val="3"/>
          <w:lang w:eastAsia="zh-CN"/>
        </w:rPr>
        <w:t xml:space="preserve">Детский сад «Росинка» </w:t>
      </w:r>
      <w:r w:rsidRPr="00837116">
        <w:rPr>
          <w:kern w:val="3"/>
          <w:lang w:eastAsia="zh-CN"/>
        </w:rPr>
        <w:t xml:space="preserve">филиал </w:t>
      </w:r>
      <w:r w:rsidR="00975EA8" w:rsidRPr="00837116">
        <w:rPr>
          <w:kern w:val="3"/>
          <w:lang w:eastAsia="zh-CN"/>
        </w:rPr>
        <w:t>МКДОУ «Детский сад «Росинка»</w:t>
      </w:r>
      <w:r w:rsidR="00D438F7">
        <w:rPr>
          <w:kern w:val="3"/>
          <w:lang w:eastAsia="zh-CN"/>
        </w:rPr>
        <w:t xml:space="preserve"> </w:t>
      </w:r>
      <w:proofErr w:type="spellStart"/>
      <w:r w:rsidRPr="00837116">
        <w:rPr>
          <w:kern w:val="3"/>
          <w:lang w:eastAsia="zh-CN"/>
        </w:rPr>
        <w:t>п</w:t>
      </w:r>
      <w:proofErr w:type="gramStart"/>
      <w:r w:rsidRPr="00837116">
        <w:rPr>
          <w:kern w:val="3"/>
          <w:lang w:eastAsia="zh-CN"/>
        </w:rPr>
        <w:t>.С</w:t>
      </w:r>
      <w:proofErr w:type="gramEnd"/>
      <w:r w:rsidRPr="00837116">
        <w:rPr>
          <w:kern w:val="3"/>
          <w:lang w:eastAsia="zh-CN"/>
        </w:rPr>
        <w:t>адовый</w:t>
      </w:r>
      <w:proofErr w:type="spellEnd"/>
      <w:r w:rsidR="00975EA8" w:rsidRPr="00837116">
        <w:rPr>
          <w:kern w:val="3"/>
          <w:lang w:eastAsia="zh-CN"/>
        </w:rPr>
        <w:t xml:space="preserve"> (канализ</w:t>
      </w:r>
      <w:r w:rsidR="00975EA8" w:rsidRPr="00837116">
        <w:rPr>
          <w:kern w:val="3"/>
          <w:lang w:eastAsia="zh-CN"/>
        </w:rPr>
        <w:t>а</w:t>
      </w:r>
      <w:r w:rsidR="00975EA8" w:rsidRPr="00837116">
        <w:rPr>
          <w:kern w:val="3"/>
          <w:lang w:eastAsia="zh-CN"/>
        </w:rPr>
        <w:t xml:space="preserve">ция); </w:t>
      </w:r>
    </w:p>
    <w:p w:rsidR="00B72E93" w:rsidRPr="00433749" w:rsidRDefault="00B72E93" w:rsidP="00913D1B">
      <w:pPr>
        <w:jc w:val="both"/>
        <w:rPr>
          <w:kern w:val="3"/>
          <w:lang w:eastAsia="zh-CN"/>
        </w:rPr>
      </w:pPr>
      <w:proofErr w:type="gramStart"/>
      <w:r w:rsidRPr="00433749">
        <w:rPr>
          <w:kern w:val="3"/>
          <w:lang w:eastAsia="zh-CN"/>
        </w:rPr>
        <w:t>- МКОУ «Новоалейская СОШ»</w:t>
      </w:r>
      <w:r w:rsidR="00975EA8">
        <w:rPr>
          <w:kern w:val="3"/>
          <w:lang w:eastAsia="zh-CN"/>
        </w:rPr>
        <w:t xml:space="preserve"> (</w:t>
      </w:r>
      <w:r w:rsidRPr="00433749">
        <w:rPr>
          <w:kern w:val="3"/>
          <w:lang w:eastAsia="zh-CN"/>
        </w:rPr>
        <w:t>ремонт топочной здания дошкольной группы</w:t>
      </w:r>
      <w:r w:rsidR="00D438F7">
        <w:rPr>
          <w:kern w:val="3"/>
          <w:lang w:eastAsia="zh-CN"/>
        </w:rPr>
        <w:t xml:space="preserve"> </w:t>
      </w:r>
      <w:r w:rsidRPr="00433749">
        <w:rPr>
          <w:kern w:val="3"/>
          <w:lang w:eastAsia="zh-CN"/>
        </w:rPr>
        <w:t>(труба)</w:t>
      </w:r>
      <w:proofErr w:type="gramEnd"/>
    </w:p>
    <w:p w:rsidR="00EF5BE9" w:rsidRPr="00EF5BE9" w:rsidRDefault="00A96FFE" w:rsidP="00913D1B">
      <w:pPr>
        <w:jc w:val="both"/>
        <w:rPr>
          <w:b/>
          <w:kern w:val="3"/>
          <w:lang w:eastAsia="zh-CN"/>
        </w:rPr>
      </w:pPr>
      <w:r w:rsidRPr="00EF5BE9">
        <w:rPr>
          <w:b/>
          <w:kern w:val="3"/>
          <w:lang w:eastAsia="zh-CN"/>
        </w:rPr>
        <w:t>2020 г.</w:t>
      </w:r>
    </w:p>
    <w:p w:rsidR="00A96FFE" w:rsidRDefault="00A96FFE" w:rsidP="00913D1B">
      <w:pPr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t>- МКОУ «</w:t>
      </w:r>
      <w:proofErr w:type="gramStart"/>
      <w:r w:rsidRPr="00433749">
        <w:rPr>
          <w:kern w:val="3"/>
          <w:lang w:eastAsia="zh-CN"/>
        </w:rPr>
        <w:t>Садовая</w:t>
      </w:r>
      <w:proofErr w:type="gramEnd"/>
      <w:r w:rsidRPr="00433749">
        <w:rPr>
          <w:kern w:val="3"/>
          <w:lang w:eastAsia="zh-CN"/>
        </w:rPr>
        <w:t xml:space="preserve"> СОШ»</w:t>
      </w:r>
      <w:r w:rsidR="00975EA8">
        <w:rPr>
          <w:kern w:val="3"/>
          <w:lang w:eastAsia="zh-CN"/>
        </w:rPr>
        <w:t xml:space="preserve"> (</w:t>
      </w:r>
      <w:r w:rsidRPr="000B0A91">
        <w:rPr>
          <w:kern w:val="3"/>
          <w:lang w:eastAsia="zh-CN"/>
        </w:rPr>
        <w:t>капитальный ремонт</w:t>
      </w:r>
      <w:r w:rsidRPr="00433749">
        <w:rPr>
          <w:kern w:val="3"/>
          <w:lang w:eastAsia="zh-CN"/>
        </w:rPr>
        <w:t xml:space="preserve"> кровли и помещения  столовой  школы);</w:t>
      </w:r>
    </w:p>
    <w:p w:rsidR="00EF5BE9" w:rsidRPr="00433749" w:rsidRDefault="00EF5BE9" w:rsidP="00913D1B">
      <w:pPr>
        <w:jc w:val="both"/>
        <w:rPr>
          <w:kern w:val="3"/>
          <w:lang w:eastAsia="zh-CN"/>
        </w:rPr>
      </w:pPr>
      <w:proofErr w:type="gramStart"/>
      <w:r>
        <w:rPr>
          <w:kern w:val="3"/>
          <w:lang w:eastAsia="zh-CN"/>
        </w:rPr>
        <w:t xml:space="preserve">- </w:t>
      </w:r>
      <w:r w:rsidRPr="00433749">
        <w:rPr>
          <w:kern w:val="3"/>
          <w:lang w:eastAsia="zh-CN"/>
        </w:rPr>
        <w:t>МКОУ «Новоалейская СОШ»</w:t>
      </w:r>
      <w:r w:rsidR="000B0A91">
        <w:rPr>
          <w:kern w:val="3"/>
          <w:lang w:eastAsia="zh-CN"/>
        </w:rPr>
        <w:t xml:space="preserve"> (</w:t>
      </w:r>
      <w:r w:rsidR="000B0A91" w:rsidRPr="000B0A91">
        <w:rPr>
          <w:kern w:val="3"/>
          <w:lang w:eastAsia="zh-CN"/>
        </w:rPr>
        <w:t>капитальный ремонт</w:t>
      </w:r>
      <w:r w:rsidR="000B0A91">
        <w:rPr>
          <w:kern w:val="3"/>
          <w:lang w:eastAsia="zh-CN"/>
        </w:rPr>
        <w:t xml:space="preserve"> окон, ремонт топочной  </w:t>
      </w:r>
      <w:r w:rsidR="000B0A91" w:rsidRPr="00433749">
        <w:rPr>
          <w:kern w:val="3"/>
          <w:lang w:eastAsia="zh-CN"/>
        </w:rPr>
        <w:t>(тру</w:t>
      </w:r>
      <w:r w:rsidR="000B0A91">
        <w:rPr>
          <w:kern w:val="3"/>
          <w:lang w:eastAsia="zh-CN"/>
        </w:rPr>
        <w:t>ба).</w:t>
      </w:r>
      <w:proofErr w:type="gramEnd"/>
    </w:p>
    <w:p w:rsidR="00AD21BD" w:rsidRPr="00433749" w:rsidRDefault="00E62FEA" w:rsidP="00913D1B">
      <w:pPr>
        <w:jc w:val="both"/>
        <w:rPr>
          <w:color w:val="FF0000"/>
        </w:rPr>
      </w:pPr>
      <w:r w:rsidRPr="00433749">
        <w:t xml:space="preserve"> </w:t>
      </w:r>
      <w:r w:rsidR="00D438F7">
        <w:tab/>
      </w:r>
      <w:proofErr w:type="gramStart"/>
      <w:r w:rsidRPr="00433749">
        <w:t xml:space="preserve">Все проведенные мероприятия позволяют создавать комфортные </w:t>
      </w:r>
      <w:proofErr w:type="spellStart"/>
      <w:r w:rsidRPr="00433749">
        <w:t>условиия</w:t>
      </w:r>
      <w:proofErr w:type="spellEnd"/>
      <w:r w:rsidRPr="00433749">
        <w:t xml:space="preserve"> преб</w:t>
      </w:r>
      <w:r w:rsidRPr="00433749">
        <w:t>ы</w:t>
      </w:r>
      <w:r w:rsidRPr="00433749">
        <w:t>вания обучающихся в общеобразовательных организациях</w:t>
      </w:r>
      <w:r w:rsidR="00D30E9A" w:rsidRPr="00433749">
        <w:t>.</w:t>
      </w:r>
      <w:proofErr w:type="gramEnd"/>
      <w:r w:rsidR="00D438F7">
        <w:t xml:space="preserve"> </w:t>
      </w:r>
      <w:r w:rsidR="00D30E9A" w:rsidRPr="00433749">
        <w:t>Следует отметить, что п</w:t>
      </w:r>
      <w:r w:rsidR="00AD21BD" w:rsidRPr="00433749">
        <w:t>рир</w:t>
      </w:r>
      <w:r w:rsidR="00AD21BD" w:rsidRPr="00433749">
        <w:t>о</w:t>
      </w:r>
      <w:r w:rsidR="00AD21BD" w:rsidRPr="00433749">
        <w:t>ст</w:t>
      </w:r>
      <w:r w:rsidR="00D30E9A" w:rsidRPr="00433749">
        <w:t>а</w:t>
      </w:r>
      <w:r w:rsidR="00AD21BD" w:rsidRPr="00433749">
        <w:t xml:space="preserve"> </w:t>
      </w:r>
      <w:proofErr w:type="gramStart"/>
      <w:r w:rsidR="00AD21BD" w:rsidRPr="00433749">
        <w:t>обучающихся</w:t>
      </w:r>
      <w:proofErr w:type="gramEnd"/>
      <w:r w:rsidR="00AD21BD" w:rsidRPr="00433749">
        <w:t xml:space="preserve"> </w:t>
      </w:r>
      <w:r w:rsidR="00D30E9A" w:rsidRPr="00433749">
        <w:t xml:space="preserve">в районе не наблюдается.  </w:t>
      </w:r>
      <w:r w:rsidR="00AD21BD" w:rsidRPr="00433749">
        <w:t xml:space="preserve">Численность школьников </w:t>
      </w:r>
      <w:r w:rsidR="00D30E9A" w:rsidRPr="00433749">
        <w:t>стабильна на пр</w:t>
      </w:r>
      <w:r w:rsidR="00D30E9A" w:rsidRPr="00433749">
        <w:t>о</w:t>
      </w:r>
      <w:r w:rsidR="00D30E9A" w:rsidRPr="00433749">
        <w:t>тяжении 5 лет и составляет 1560-1570  детей.</w:t>
      </w:r>
    </w:p>
    <w:p w:rsidR="00AD21BD" w:rsidRPr="00433749" w:rsidRDefault="00AD21BD" w:rsidP="007F2430">
      <w:pPr>
        <w:ind w:firstLine="709"/>
        <w:jc w:val="both"/>
      </w:pPr>
      <w:r w:rsidRPr="00433749">
        <w:t>С учетом демографического прогноза данные в последующий период существенно не изменятся.</w:t>
      </w:r>
    </w:p>
    <w:p w:rsidR="00AD21BD" w:rsidRPr="00433749" w:rsidRDefault="00D30E9A" w:rsidP="00D30E9A">
      <w:pPr>
        <w:ind w:firstLine="709"/>
        <w:jc w:val="both"/>
        <w:rPr>
          <w:color w:val="FF0000"/>
        </w:rPr>
      </w:pPr>
      <w:r w:rsidRPr="00433749">
        <w:t>П</w:t>
      </w:r>
      <w:r w:rsidR="00AD21BD" w:rsidRPr="00433749">
        <w:t>рогнозная потребность до 202</w:t>
      </w:r>
      <w:r w:rsidRPr="00433749">
        <w:t>5 года по вводу новых мест отсутствует</w:t>
      </w:r>
      <w:r w:rsidR="00CD4842" w:rsidRPr="00433749">
        <w:t xml:space="preserve">. </w:t>
      </w:r>
    </w:p>
    <w:p w:rsidR="00AD21BD" w:rsidRPr="00433749" w:rsidRDefault="00AD21BD" w:rsidP="007F2430">
      <w:pPr>
        <w:ind w:firstLine="709"/>
        <w:jc w:val="both"/>
      </w:pPr>
      <w:r w:rsidRPr="00433749">
        <w:t>Необходимость реализации подпрограммы</w:t>
      </w:r>
      <w:r w:rsidR="00561604" w:rsidRPr="00433749">
        <w:t xml:space="preserve"> 6</w:t>
      </w:r>
      <w:r w:rsidRPr="00433749">
        <w:t xml:space="preserve"> обусловлена высокой социальной зн</w:t>
      </w:r>
      <w:r w:rsidRPr="00433749">
        <w:t>а</w:t>
      </w:r>
      <w:r w:rsidRPr="00433749">
        <w:t>чимостью решаемых задач по формированию условий для получения качественного о</w:t>
      </w:r>
      <w:r w:rsidRPr="00433749">
        <w:t>б</w:t>
      </w:r>
      <w:r w:rsidRPr="00433749">
        <w:t>щего образования</w:t>
      </w:r>
      <w:r w:rsidR="00D30E9A" w:rsidRPr="00433749">
        <w:t xml:space="preserve"> и создания комфортных условий пребывания для всех участников обр</w:t>
      </w:r>
      <w:r w:rsidR="00D30E9A" w:rsidRPr="00433749">
        <w:t>а</w:t>
      </w:r>
      <w:r w:rsidR="00D30E9A" w:rsidRPr="00433749">
        <w:t>зовательного процесса</w:t>
      </w:r>
      <w:r w:rsidRPr="00433749">
        <w:t>.</w:t>
      </w:r>
    </w:p>
    <w:p w:rsidR="00975EA8" w:rsidRDefault="00975EA8" w:rsidP="00975EA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3E54" w:rsidRPr="00433749" w:rsidRDefault="00AD21BD" w:rsidP="00975EA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C35100" w:rsidRPr="00433749">
        <w:rPr>
          <w:rFonts w:ascii="Times New Roman" w:hAnsi="Times New Roman" w:cs="Times New Roman"/>
          <w:b w:val="0"/>
          <w:sz w:val="24"/>
          <w:szCs w:val="24"/>
        </w:rPr>
        <w:t xml:space="preserve">Приоритеты региональной политики в </w:t>
      </w:r>
      <w:r w:rsidR="00647794" w:rsidRPr="00433749">
        <w:rPr>
          <w:rFonts w:ascii="Times New Roman" w:hAnsi="Times New Roman" w:cs="Times New Roman"/>
          <w:b w:val="0"/>
          <w:sz w:val="24"/>
          <w:szCs w:val="24"/>
        </w:rPr>
        <w:t>сфере</w:t>
      </w:r>
      <w:r w:rsidR="00561604" w:rsidRPr="00433749">
        <w:rPr>
          <w:rFonts w:ascii="Times New Roman" w:hAnsi="Times New Roman" w:cs="Times New Roman"/>
          <w:b w:val="0"/>
          <w:sz w:val="24"/>
          <w:szCs w:val="24"/>
        </w:rPr>
        <w:t xml:space="preserve"> реализации подпрограммы 6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AD21BD" w:rsidRPr="00433749" w:rsidRDefault="00AD21BD" w:rsidP="00975EA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33749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</w:t>
      </w:r>
      <w:r w:rsidR="00751746" w:rsidRPr="00433749">
        <w:rPr>
          <w:rFonts w:ascii="Times New Roman" w:hAnsi="Times New Roman" w:cs="Times New Roman"/>
          <w:b w:val="0"/>
          <w:sz w:val="24"/>
          <w:szCs w:val="24"/>
        </w:rPr>
        <w:t xml:space="preserve">мероприятия, </w:t>
      </w:r>
      <w:r w:rsidRPr="00433749">
        <w:rPr>
          <w:rFonts w:ascii="Times New Roman" w:hAnsi="Times New Roman" w:cs="Times New Roman"/>
          <w:b w:val="0"/>
          <w:sz w:val="24"/>
          <w:szCs w:val="24"/>
        </w:rPr>
        <w:t>показатели достижения целей и решения задач, ожидаемые конечные результаты,</w:t>
      </w:r>
      <w:r w:rsidR="00561604" w:rsidRPr="00433749">
        <w:rPr>
          <w:rFonts w:ascii="Times New Roman" w:hAnsi="Times New Roman" w:cs="Times New Roman"/>
          <w:b w:val="0"/>
          <w:sz w:val="24"/>
          <w:szCs w:val="24"/>
        </w:rPr>
        <w:t xml:space="preserve"> сроки реализации подпрограммы 6</w:t>
      </w:r>
    </w:p>
    <w:p w:rsidR="00975EA8" w:rsidRDefault="00975EA8" w:rsidP="00E712ED">
      <w:pPr>
        <w:widowControl w:val="0"/>
        <w:tabs>
          <w:tab w:val="left" w:pos="709"/>
          <w:tab w:val="left" w:pos="1276"/>
        </w:tabs>
        <w:jc w:val="center"/>
      </w:pPr>
    </w:p>
    <w:p w:rsidR="00BC40E5" w:rsidRPr="00433749" w:rsidRDefault="00751746" w:rsidP="00E712ED">
      <w:pPr>
        <w:widowControl w:val="0"/>
        <w:tabs>
          <w:tab w:val="left" w:pos="709"/>
          <w:tab w:val="left" w:pos="1276"/>
        </w:tabs>
        <w:jc w:val="center"/>
      </w:pPr>
      <w:r w:rsidRPr="00433749">
        <w:t>2.1. Приоритеты региональной политики в сфере</w:t>
      </w:r>
    </w:p>
    <w:p w:rsidR="00751746" w:rsidRPr="00433749" w:rsidRDefault="00561604" w:rsidP="00E712ED">
      <w:pPr>
        <w:widowControl w:val="0"/>
        <w:tabs>
          <w:tab w:val="left" w:pos="709"/>
          <w:tab w:val="left" w:pos="1276"/>
        </w:tabs>
        <w:jc w:val="center"/>
      </w:pPr>
      <w:r w:rsidRPr="00433749">
        <w:t>реализации подпрограммы 6</w:t>
      </w:r>
    </w:p>
    <w:p w:rsidR="008777B1" w:rsidRPr="00433749" w:rsidRDefault="000B5536" w:rsidP="00975EA8">
      <w:pPr>
        <w:ind w:firstLine="708"/>
        <w:jc w:val="both"/>
      </w:pPr>
      <w:r w:rsidRPr="00433749">
        <w:t>Приоритеты региональной политики в</w:t>
      </w:r>
      <w:r w:rsidR="00561604" w:rsidRPr="00433749">
        <w:t xml:space="preserve"> сфере реализации подпрограммы 6</w:t>
      </w:r>
      <w:r w:rsidRPr="00433749">
        <w:t xml:space="preserve"> опред</w:t>
      </w:r>
      <w:r w:rsidRPr="00433749">
        <w:t>е</w:t>
      </w:r>
      <w:r w:rsidRPr="00433749">
        <w:t>ляются следующими документами</w:t>
      </w:r>
      <w:r w:rsidR="008777B1" w:rsidRPr="00433749">
        <w:t xml:space="preserve">: </w:t>
      </w:r>
    </w:p>
    <w:p w:rsidR="00BC40E5" w:rsidRPr="00433749" w:rsidRDefault="00BC40E5" w:rsidP="00BC40E5">
      <w:pPr>
        <w:ind w:firstLine="709"/>
        <w:jc w:val="both"/>
      </w:pPr>
      <w:r w:rsidRPr="00433749">
        <w:rPr>
          <w:bCs/>
        </w:rPr>
        <w:t>Указ Президента Российской Федерации от 07.05.2018 № 204 «О национальных ц</w:t>
      </w:r>
      <w:r w:rsidRPr="00433749">
        <w:rPr>
          <w:bCs/>
        </w:rPr>
        <w:t>е</w:t>
      </w:r>
      <w:r w:rsidRPr="00433749">
        <w:rPr>
          <w:bCs/>
        </w:rPr>
        <w:t>лях и стратегических задачах развития Российской Федерации на период до 2024 года»;</w:t>
      </w:r>
    </w:p>
    <w:p w:rsidR="008777B1" w:rsidRPr="00433749" w:rsidRDefault="008777B1" w:rsidP="007F2430">
      <w:pPr>
        <w:ind w:firstLine="709"/>
        <w:jc w:val="both"/>
      </w:pPr>
      <w:r w:rsidRPr="00433749">
        <w:t>Федеральный закон от 29.12.2012 № 273-ФЗ «Об обра</w:t>
      </w:r>
      <w:r w:rsidR="00F84A9C" w:rsidRPr="00433749">
        <w:t>зовании в Российской Фед</w:t>
      </w:r>
      <w:r w:rsidR="00F84A9C" w:rsidRPr="00433749">
        <w:t>е</w:t>
      </w:r>
      <w:r w:rsidR="00F84A9C" w:rsidRPr="00433749">
        <w:t>рации»;</w:t>
      </w:r>
    </w:p>
    <w:p w:rsidR="00BC40E5" w:rsidRPr="00433749" w:rsidRDefault="00BC40E5" w:rsidP="00BC40E5">
      <w:pPr>
        <w:ind w:firstLine="709"/>
        <w:jc w:val="both"/>
        <w:rPr>
          <w:bCs/>
        </w:rPr>
      </w:pPr>
      <w:r w:rsidRPr="00433749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433749">
        <w:rPr>
          <w:bCs/>
        </w:rPr>
        <w:t>к</w:t>
      </w:r>
      <w:r w:rsidRPr="00433749">
        <w:rPr>
          <w:bCs/>
        </w:rPr>
        <w:t>там (протокол от 24.12.2018 № 16);</w:t>
      </w:r>
    </w:p>
    <w:p w:rsidR="008777B1" w:rsidRPr="00433749" w:rsidRDefault="008777B1" w:rsidP="007F2430">
      <w:pPr>
        <w:ind w:firstLine="709"/>
        <w:jc w:val="both"/>
        <w:rPr>
          <w:bCs/>
        </w:rPr>
      </w:pPr>
      <w:r w:rsidRPr="00433749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</w:t>
      </w:r>
      <w:r w:rsidR="00F84A9C" w:rsidRPr="00433749">
        <w:rPr>
          <w:bCs/>
        </w:rPr>
        <w:t>едерации «Развитие образов</w:t>
      </w:r>
      <w:r w:rsidR="00F84A9C" w:rsidRPr="00433749">
        <w:rPr>
          <w:bCs/>
        </w:rPr>
        <w:t>а</w:t>
      </w:r>
      <w:r w:rsidR="00F84A9C" w:rsidRPr="00433749">
        <w:rPr>
          <w:bCs/>
        </w:rPr>
        <w:t>ния»;</w:t>
      </w:r>
    </w:p>
    <w:p w:rsidR="00C00A70" w:rsidRPr="00433749" w:rsidRDefault="00C00A70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749">
        <w:rPr>
          <w:bCs/>
        </w:rPr>
        <w:t>постановление Главного государственного санитарного врача Российской Федер</w:t>
      </w:r>
      <w:r w:rsidRPr="00433749">
        <w:rPr>
          <w:bCs/>
        </w:rPr>
        <w:t>а</w:t>
      </w:r>
      <w:r w:rsidRPr="00433749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433749">
        <w:rPr>
          <w:bCs/>
        </w:rPr>
        <w:t>а</w:t>
      </w:r>
      <w:r w:rsidRPr="00433749">
        <w:rPr>
          <w:bCs/>
        </w:rPr>
        <w:t>тельных учреждениях»;</w:t>
      </w:r>
    </w:p>
    <w:p w:rsidR="00F84A9C" w:rsidRPr="00433749" w:rsidRDefault="008777B1" w:rsidP="007F2430">
      <w:pPr>
        <w:ind w:firstLine="709"/>
        <w:jc w:val="both"/>
      </w:pPr>
      <w:r w:rsidRPr="00433749">
        <w:t>законы Алтайского края</w:t>
      </w:r>
      <w:r w:rsidR="00F84A9C" w:rsidRPr="00433749">
        <w:t>:</w:t>
      </w:r>
    </w:p>
    <w:p w:rsidR="00F84A9C" w:rsidRPr="00433749" w:rsidRDefault="008777B1" w:rsidP="007F2430">
      <w:pPr>
        <w:ind w:firstLine="709"/>
        <w:jc w:val="both"/>
        <w:rPr>
          <w:spacing w:val="-4"/>
        </w:rPr>
      </w:pPr>
      <w:r w:rsidRPr="00433749">
        <w:t>от 21.11.2012 № 86-ЗС «Об утверждении стратегии социально-экономического ра</w:t>
      </w:r>
      <w:r w:rsidRPr="00433749">
        <w:t>з</w:t>
      </w:r>
      <w:r w:rsidRPr="00433749">
        <w:t>вития Алтайского края до 2025 года»</w:t>
      </w:r>
      <w:r w:rsidR="00F84A9C" w:rsidRPr="00433749">
        <w:rPr>
          <w:spacing w:val="-4"/>
        </w:rPr>
        <w:t>;</w:t>
      </w:r>
    </w:p>
    <w:p w:rsidR="008777B1" w:rsidRPr="00433749" w:rsidRDefault="008777B1" w:rsidP="007F2430">
      <w:pPr>
        <w:ind w:firstLine="709"/>
        <w:jc w:val="both"/>
      </w:pPr>
      <w:r w:rsidRPr="00433749">
        <w:t>от 04.09.2013 № 56-ЗС «Об образовании в Алтайском крае».</w:t>
      </w:r>
    </w:p>
    <w:p w:rsidR="00A43C5D" w:rsidRPr="00433749" w:rsidRDefault="00A43C5D" w:rsidP="00A43C5D">
      <w:pPr>
        <w:ind w:firstLine="709"/>
        <w:jc w:val="both"/>
      </w:pPr>
      <w:r w:rsidRPr="00433749">
        <w:t>Соглашение с Министерством образования и науки Алтайского края  на 2020-2022 годы  от 14.02.2020г. № РП/0-2020-49-1</w:t>
      </w:r>
    </w:p>
    <w:p w:rsidR="00A43C5D" w:rsidRPr="00433749" w:rsidRDefault="00A43C5D" w:rsidP="00A43C5D">
      <w:pPr>
        <w:jc w:val="both"/>
      </w:pPr>
      <w:r w:rsidRPr="00433749">
        <w:t xml:space="preserve">           муниципальная программа «Капитальный ремонт общеобразовательных организ</w:t>
      </w:r>
      <w:r w:rsidRPr="00433749">
        <w:t>а</w:t>
      </w:r>
      <w:r w:rsidRPr="00433749">
        <w:t>ций   Третьяковск</w:t>
      </w:r>
      <w:r w:rsidR="005871E5" w:rsidRPr="00433749">
        <w:t xml:space="preserve">ого района на 2017-2025 годы » </w:t>
      </w:r>
      <w:proofErr w:type="gramStart"/>
      <w:r w:rsidR="005871E5" w:rsidRPr="00433749">
        <w:t xml:space="preserve">( </w:t>
      </w:r>
      <w:proofErr w:type="gramEnd"/>
      <w:r w:rsidR="005871E5" w:rsidRPr="00433749">
        <w:t>утв.</w:t>
      </w:r>
      <w:r w:rsidRPr="00433749">
        <w:t xml:space="preserve"> постановление</w:t>
      </w:r>
      <w:r w:rsidR="005871E5" w:rsidRPr="00433749">
        <w:t>м</w:t>
      </w:r>
      <w:r w:rsidRPr="00433749">
        <w:t xml:space="preserve"> Администрации Третьяковского района от 11.04.2017 г. № 124</w:t>
      </w:r>
      <w:r w:rsidR="005871E5" w:rsidRPr="00433749">
        <w:t>)</w:t>
      </w:r>
      <w:r w:rsidRPr="00433749">
        <w:t>;</w:t>
      </w:r>
    </w:p>
    <w:p w:rsidR="00A43C5D" w:rsidRPr="00433749" w:rsidRDefault="00A43C5D" w:rsidP="00A43C5D">
      <w:pPr>
        <w:ind w:firstLine="709"/>
        <w:jc w:val="both"/>
        <w:rPr>
          <w:spacing w:val="-4"/>
        </w:rPr>
      </w:pPr>
      <w:r w:rsidRPr="00433749">
        <w:lastRenderedPageBreak/>
        <w:t>муниципальная программа «Развитие образования в Третьяковском рай</w:t>
      </w:r>
      <w:r w:rsidR="005871E5" w:rsidRPr="00433749">
        <w:t>оне» (утв.</w:t>
      </w:r>
      <w:r w:rsidRPr="00433749">
        <w:t xml:space="preserve">  постановление</w:t>
      </w:r>
      <w:r w:rsidR="005871E5" w:rsidRPr="00433749">
        <w:t>м</w:t>
      </w:r>
      <w:r w:rsidRPr="00433749">
        <w:t xml:space="preserve"> Администрации Т</w:t>
      </w:r>
      <w:r w:rsidR="00CD4842" w:rsidRPr="00433749">
        <w:t>ретьяковского района от 14.10.2014</w:t>
      </w:r>
      <w:r w:rsidRPr="00433749">
        <w:t xml:space="preserve"> г. № </w:t>
      </w:r>
      <w:r w:rsidR="00CD4842" w:rsidRPr="00433749">
        <w:t>426</w:t>
      </w:r>
      <w:r w:rsidR="005871E5" w:rsidRPr="00433749">
        <w:t>)</w:t>
      </w:r>
      <w:r w:rsidR="00CD4842" w:rsidRPr="00433749">
        <w:t>.</w:t>
      </w:r>
    </w:p>
    <w:p w:rsidR="008777B1" w:rsidRPr="00433749" w:rsidRDefault="00135D43" w:rsidP="00D30E9A">
      <w:pPr>
        <w:jc w:val="both"/>
        <w:rPr>
          <w:spacing w:val="-4"/>
        </w:rPr>
      </w:pPr>
      <w:r w:rsidRPr="00433749">
        <w:rPr>
          <w:spacing w:val="-4"/>
        </w:rPr>
        <w:t>Приоритетными направлениями работы в данном направлении являются:</w:t>
      </w:r>
    </w:p>
    <w:p w:rsidR="005871E5" w:rsidRPr="00433749" w:rsidRDefault="00135D43" w:rsidP="007F2430">
      <w:pPr>
        <w:ind w:firstLine="709"/>
        <w:jc w:val="both"/>
        <w:rPr>
          <w:spacing w:val="-4"/>
        </w:rPr>
      </w:pPr>
      <w:r w:rsidRPr="00433749">
        <w:rPr>
          <w:spacing w:val="-4"/>
        </w:rPr>
        <w:t xml:space="preserve">реализация регионального проекта «Современная школа» в части </w:t>
      </w:r>
      <w:r w:rsidR="00D30E9A" w:rsidRPr="00433749">
        <w:rPr>
          <w:spacing w:val="-4"/>
        </w:rPr>
        <w:t>создания</w:t>
      </w:r>
      <w:r w:rsidRPr="00433749">
        <w:rPr>
          <w:spacing w:val="-4"/>
        </w:rPr>
        <w:t xml:space="preserve"> совреме</w:t>
      </w:r>
      <w:r w:rsidRPr="00433749">
        <w:rPr>
          <w:spacing w:val="-4"/>
        </w:rPr>
        <w:t>н</w:t>
      </w:r>
      <w:r w:rsidRPr="00433749">
        <w:rPr>
          <w:spacing w:val="-4"/>
        </w:rPr>
        <w:t>ных условий обучения школьников</w:t>
      </w:r>
      <w:r w:rsidR="005871E5" w:rsidRPr="00433749">
        <w:rPr>
          <w:spacing w:val="-4"/>
        </w:rPr>
        <w:t>;</w:t>
      </w:r>
    </w:p>
    <w:p w:rsidR="009F3E09" w:rsidRPr="00433749" w:rsidRDefault="009F3E09" w:rsidP="007F2430">
      <w:pPr>
        <w:ind w:firstLine="709"/>
        <w:jc w:val="both"/>
        <w:rPr>
          <w:spacing w:val="-4"/>
        </w:rPr>
      </w:pPr>
      <w:r w:rsidRPr="00433749">
        <w:rPr>
          <w:spacing w:val="-4"/>
        </w:rPr>
        <w:t>укрепление материально-технической базы образовательных организаций;</w:t>
      </w:r>
    </w:p>
    <w:p w:rsidR="00135D43" w:rsidRPr="00433749" w:rsidRDefault="005871E5" w:rsidP="007F2430">
      <w:pPr>
        <w:ind w:firstLine="709"/>
        <w:jc w:val="both"/>
        <w:rPr>
          <w:spacing w:val="-4"/>
        </w:rPr>
      </w:pPr>
      <w:r w:rsidRPr="00433749">
        <w:t>проведение капитальных ремонтов зданий ОО в рамках муниципальных, краевых и федеральных программ, для создания комфортных условий пребывания для всех участн</w:t>
      </w:r>
      <w:r w:rsidRPr="00433749">
        <w:t>и</w:t>
      </w:r>
      <w:r w:rsidRPr="00433749">
        <w:t>ков образовательного процесса</w:t>
      </w:r>
      <w:r w:rsidR="00135D43" w:rsidRPr="00433749">
        <w:rPr>
          <w:spacing w:val="-4"/>
        </w:rPr>
        <w:t>.</w:t>
      </w:r>
    </w:p>
    <w:p w:rsidR="00913D1B" w:rsidRPr="00433749" w:rsidRDefault="00913D1B" w:rsidP="00975EA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33749">
        <w:rPr>
          <w:spacing w:val="-4"/>
        </w:rPr>
        <w:t>2.2.</w:t>
      </w:r>
      <w:r w:rsidR="00751746" w:rsidRPr="00433749">
        <w:rPr>
          <w:rFonts w:eastAsia="Calibri"/>
          <w:lang w:eastAsia="en-US"/>
        </w:rPr>
        <w:t>Цели, задачи и мероприятия</w:t>
      </w:r>
      <w:r w:rsidR="00561604" w:rsidRPr="00433749">
        <w:t xml:space="preserve"> подпрограммы 6</w:t>
      </w:r>
    </w:p>
    <w:p w:rsidR="00AD21BD" w:rsidRPr="00433749" w:rsidRDefault="00AD21BD" w:rsidP="00913D1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433749">
        <w:rPr>
          <w:bCs/>
          <w:iCs/>
        </w:rPr>
        <w:t xml:space="preserve">Целью подпрограммы </w:t>
      </w:r>
      <w:r w:rsidR="00561604" w:rsidRPr="00433749">
        <w:rPr>
          <w:bCs/>
          <w:iCs/>
        </w:rPr>
        <w:t>6</w:t>
      </w:r>
      <w:r w:rsidRPr="00433749">
        <w:rPr>
          <w:bCs/>
          <w:iCs/>
        </w:rPr>
        <w:t xml:space="preserve">является </w:t>
      </w:r>
      <w:r w:rsidR="001A032D" w:rsidRPr="00433749">
        <w:rPr>
          <w:bCs/>
          <w:iCs/>
        </w:rPr>
        <w:t>создание в Третьяковском районе</w:t>
      </w:r>
      <w:r w:rsidR="00D92415" w:rsidRPr="00433749">
        <w:rPr>
          <w:bCs/>
          <w:iCs/>
        </w:rPr>
        <w:t xml:space="preserve"> в общеобразовател</w:t>
      </w:r>
      <w:r w:rsidR="00D92415" w:rsidRPr="00433749">
        <w:rPr>
          <w:bCs/>
          <w:iCs/>
        </w:rPr>
        <w:t>ь</w:t>
      </w:r>
      <w:r w:rsidR="00D92415" w:rsidRPr="00433749">
        <w:rPr>
          <w:bCs/>
          <w:iCs/>
        </w:rPr>
        <w:t xml:space="preserve">ных организациях </w:t>
      </w:r>
      <w:r w:rsidR="001A032D" w:rsidRPr="00433749">
        <w:rPr>
          <w:bCs/>
          <w:iCs/>
        </w:rPr>
        <w:t xml:space="preserve">комфортных условий </w:t>
      </w:r>
      <w:r w:rsidR="00D92415" w:rsidRPr="00433749">
        <w:rPr>
          <w:bCs/>
          <w:iCs/>
        </w:rPr>
        <w:t xml:space="preserve">в </w:t>
      </w:r>
      <w:proofErr w:type="spellStart"/>
      <w:r w:rsidR="00D92415" w:rsidRPr="00433749">
        <w:rPr>
          <w:bCs/>
          <w:iCs/>
        </w:rPr>
        <w:t>соответствии</w:t>
      </w:r>
      <w:r w:rsidR="001A032D" w:rsidRPr="00433749">
        <w:rPr>
          <w:bCs/>
          <w:iCs/>
        </w:rPr>
        <w:t>с</w:t>
      </w:r>
      <w:proofErr w:type="spellEnd"/>
      <w:r w:rsidR="00D92415" w:rsidRPr="00433749">
        <w:rPr>
          <w:bCs/>
          <w:iCs/>
        </w:rPr>
        <w:t xml:space="preserve"> потребностью и современными требованиями к условиям обучения</w:t>
      </w:r>
      <w:r w:rsidRPr="00433749">
        <w:rPr>
          <w:bCs/>
          <w:iCs/>
        </w:rPr>
        <w:t>.</w:t>
      </w:r>
    </w:p>
    <w:p w:rsidR="00A968AF" w:rsidRPr="00433749" w:rsidRDefault="00AD21BD" w:rsidP="007F2430">
      <w:pPr>
        <w:ind w:firstLine="709"/>
        <w:jc w:val="both"/>
        <w:rPr>
          <w:bCs/>
          <w:iCs/>
        </w:rPr>
      </w:pPr>
      <w:r w:rsidRPr="00433749">
        <w:rPr>
          <w:bCs/>
          <w:iCs/>
        </w:rPr>
        <w:t xml:space="preserve">В ходе реализации подпрограммы </w:t>
      </w:r>
      <w:r w:rsidR="00561604" w:rsidRPr="00433749">
        <w:rPr>
          <w:bCs/>
          <w:iCs/>
        </w:rPr>
        <w:t xml:space="preserve">6 </w:t>
      </w:r>
      <w:r w:rsidRPr="00433749">
        <w:rPr>
          <w:bCs/>
          <w:iCs/>
        </w:rPr>
        <w:t xml:space="preserve">будут решены </w:t>
      </w:r>
      <w:r w:rsidR="00A968AF" w:rsidRPr="00433749">
        <w:rPr>
          <w:bCs/>
          <w:iCs/>
        </w:rPr>
        <w:t xml:space="preserve">следующие </w:t>
      </w:r>
      <w:r w:rsidRPr="00433749">
        <w:rPr>
          <w:bCs/>
          <w:iCs/>
        </w:rPr>
        <w:t>задачи</w:t>
      </w:r>
      <w:r w:rsidR="00A968AF" w:rsidRPr="00433749">
        <w:rPr>
          <w:bCs/>
          <w:iCs/>
        </w:rPr>
        <w:t>:</w:t>
      </w:r>
    </w:p>
    <w:p w:rsidR="008B1775" w:rsidRPr="00433749" w:rsidRDefault="001A032D" w:rsidP="007F2430">
      <w:pPr>
        <w:pStyle w:val="3"/>
        <w:numPr>
          <w:ilvl w:val="0"/>
          <w:numId w:val="0"/>
        </w:numPr>
        <w:ind w:firstLine="709"/>
        <w:rPr>
          <w:rFonts w:eastAsia="Times New Roman"/>
          <w:kern w:val="3"/>
          <w:szCs w:val="24"/>
          <w:lang w:eastAsia="zh-CN"/>
        </w:rPr>
      </w:pPr>
      <w:r w:rsidRPr="00433749">
        <w:rPr>
          <w:rFonts w:eastAsia="Times New Roman"/>
          <w:kern w:val="3"/>
          <w:szCs w:val="24"/>
          <w:lang w:eastAsia="zh-CN"/>
        </w:rPr>
        <w:t>капитальный ремонт зданий и помещений</w:t>
      </w:r>
      <w:r w:rsidR="008B1775" w:rsidRPr="00433749">
        <w:rPr>
          <w:rFonts w:eastAsia="Times New Roman"/>
          <w:kern w:val="3"/>
          <w:szCs w:val="24"/>
          <w:lang w:eastAsia="zh-CN"/>
        </w:rPr>
        <w:t xml:space="preserve"> общеобразовательных организа</w:t>
      </w:r>
      <w:r w:rsidRPr="00433749">
        <w:rPr>
          <w:rFonts w:eastAsia="Times New Roman"/>
          <w:kern w:val="3"/>
          <w:szCs w:val="24"/>
          <w:lang w:eastAsia="zh-CN"/>
        </w:rPr>
        <w:t xml:space="preserve">ций </w:t>
      </w:r>
      <w:r w:rsidR="008B1775" w:rsidRPr="00433749">
        <w:rPr>
          <w:rFonts w:eastAsia="Times New Roman"/>
          <w:kern w:val="3"/>
          <w:szCs w:val="24"/>
          <w:lang w:eastAsia="zh-CN"/>
        </w:rPr>
        <w:t xml:space="preserve"> с и</w:t>
      </w:r>
      <w:r w:rsidR="008B1775" w:rsidRPr="00433749">
        <w:rPr>
          <w:rFonts w:eastAsia="Times New Roman"/>
          <w:kern w:val="3"/>
          <w:szCs w:val="24"/>
          <w:lang w:eastAsia="zh-CN"/>
        </w:rPr>
        <w:t>з</w:t>
      </w:r>
      <w:r w:rsidR="008B1775" w:rsidRPr="00433749">
        <w:rPr>
          <w:rFonts w:eastAsia="Times New Roman"/>
          <w:kern w:val="3"/>
          <w:szCs w:val="24"/>
          <w:lang w:eastAsia="zh-CN"/>
        </w:rPr>
        <w:t>носом 50 % и выше;</w:t>
      </w:r>
    </w:p>
    <w:p w:rsidR="008B1775" w:rsidRPr="00433749" w:rsidRDefault="001A032D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433749">
        <w:rPr>
          <w:kern w:val="3"/>
          <w:lang w:eastAsia="zh-CN"/>
        </w:rPr>
        <w:t xml:space="preserve">создание комфортных условий и </w:t>
      </w:r>
      <w:r w:rsidR="008B1775" w:rsidRPr="00433749">
        <w:rPr>
          <w:kern w:val="3"/>
          <w:lang w:eastAsia="zh-CN"/>
        </w:rPr>
        <w:t>мест в общеобразовательных организациях</w:t>
      </w:r>
      <w:r w:rsidRPr="00433749">
        <w:rPr>
          <w:kern w:val="3"/>
          <w:lang w:eastAsia="zh-CN"/>
        </w:rPr>
        <w:t>.</w:t>
      </w:r>
    </w:p>
    <w:p w:rsidR="005904E0" w:rsidRPr="00433749" w:rsidRDefault="005904E0" w:rsidP="005904E0">
      <w:pPr>
        <w:ind w:firstLine="709"/>
        <w:jc w:val="both"/>
      </w:pPr>
      <w:r w:rsidRPr="00433749">
        <w:t>проведение капитальных ремонтов зданий ОО в рамках муниципальных, краевых и федеральных программ, для создания комфортных условий пребывания для всех участн</w:t>
      </w:r>
      <w:r w:rsidRPr="00433749">
        <w:t>и</w:t>
      </w:r>
      <w:r w:rsidRPr="00433749">
        <w:t>ков образовательного процесса;</w:t>
      </w:r>
    </w:p>
    <w:p w:rsidR="0055008E" w:rsidRDefault="00561604" w:rsidP="00913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Мероприятия подпрограммы 6</w:t>
      </w:r>
      <w:r w:rsidR="00E17541">
        <w:rPr>
          <w:rFonts w:ascii="Times New Roman" w:hAnsi="Times New Roman" w:cs="Times New Roman"/>
          <w:sz w:val="24"/>
          <w:szCs w:val="24"/>
        </w:rPr>
        <w:t xml:space="preserve"> </w:t>
      </w:r>
      <w:r w:rsidR="002F7126" w:rsidRPr="00433749">
        <w:rPr>
          <w:rFonts w:ascii="Times New Roman" w:hAnsi="Times New Roman" w:cs="Times New Roman"/>
          <w:sz w:val="24"/>
          <w:szCs w:val="24"/>
        </w:rPr>
        <w:t>приведены в таблице 2</w:t>
      </w:r>
      <w:r w:rsidR="0055008E" w:rsidRPr="00433749">
        <w:rPr>
          <w:rFonts w:ascii="Times New Roman" w:hAnsi="Times New Roman" w:cs="Times New Roman"/>
          <w:sz w:val="24"/>
          <w:szCs w:val="24"/>
        </w:rPr>
        <w:t xml:space="preserve"> прогр</w:t>
      </w:r>
      <w:r w:rsidR="002F7126" w:rsidRPr="00433749">
        <w:rPr>
          <w:rFonts w:ascii="Times New Roman" w:hAnsi="Times New Roman" w:cs="Times New Roman"/>
          <w:sz w:val="24"/>
          <w:szCs w:val="24"/>
        </w:rPr>
        <w:t>аммы</w:t>
      </w:r>
      <w:r w:rsidR="0055008E" w:rsidRPr="00433749">
        <w:rPr>
          <w:rFonts w:ascii="Times New Roman" w:hAnsi="Times New Roman" w:cs="Times New Roman"/>
          <w:sz w:val="24"/>
          <w:szCs w:val="24"/>
        </w:rPr>
        <w:t>.</w:t>
      </w:r>
    </w:p>
    <w:p w:rsidR="00975EA8" w:rsidRPr="00433749" w:rsidRDefault="00975EA8" w:rsidP="00913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A9C" w:rsidRPr="00433749" w:rsidRDefault="0055008E" w:rsidP="00975EA8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2.3. Показатели и ожидаемые конечные результаты</w:t>
      </w:r>
    </w:p>
    <w:p w:rsidR="0055008E" w:rsidRPr="00433749" w:rsidRDefault="00E17541" w:rsidP="00913D1B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Р</w:t>
      </w:r>
      <w:r w:rsidR="0055008E" w:rsidRPr="00433749">
        <w:rPr>
          <w:rFonts w:eastAsia="Calibri"/>
          <w:lang w:eastAsia="en-US"/>
        </w:rPr>
        <w:t>еализации</w:t>
      </w:r>
      <w:r>
        <w:rPr>
          <w:rFonts w:eastAsia="Calibri"/>
          <w:lang w:eastAsia="en-US"/>
        </w:rPr>
        <w:t xml:space="preserve"> </w:t>
      </w:r>
      <w:r w:rsidR="00561604" w:rsidRPr="00433749">
        <w:t>подпрограммы 6</w:t>
      </w:r>
    </w:p>
    <w:p w:rsidR="0055008E" w:rsidRPr="00433749" w:rsidRDefault="0055008E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 xml:space="preserve">Показатели подпрограммы </w:t>
      </w:r>
      <w:r w:rsidR="00561604" w:rsidRPr="00433749">
        <w:rPr>
          <w:rFonts w:ascii="Times New Roman" w:hAnsi="Times New Roman" w:cs="Times New Roman"/>
          <w:sz w:val="24"/>
          <w:szCs w:val="24"/>
        </w:rPr>
        <w:t>6</w:t>
      </w:r>
      <w:r w:rsidRPr="00433749">
        <w:rPr>
          <w:rFonts w:ascii="Times New Roman" w:hAnsi="Times New Roman" w:cs="Times New Roman"/>
          <w:sz w:val="24"/>
          <w:szCs w:val="24"/>
        </w:rPr>
        <w:t xml:space="preserve"> представлены в таблице 1 </w:t>
      </w:r>
      <w:r w:rsidR="002F7126" w:rsidRPr="00433749">
        <w:rPr>
          <w:rFonts w:ascii="Times New Roman" w:hAnsi="Times New Roman" w:cs="Times New Roman"/>
          <w:sz w:val="24"/>
          <w:szCs w:val="24"/>
        </w:rPr>
        <w:t>программы</w:t>
      </w:r>
      <w:r w:rsidRPr="00433749">
        <w:rPr>
          <w:rFonts w:ascii="Times New Roman" w:hAnsi="Times New Roman" w:cs="Times New Roman"/>
          <w:sz w:val="24"/>
          <w:szCs w:val="24"/>
        </w:rPr>
        <w:t>.</w:t>
      </w:r>
    </w:p>
    <w:p w:rsidR="00210879" w:rsidRPr="00433749" w:rsidRDefault="00561604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 xml:space="preserve">Реализация подпрограммы 6 </w:t>
      </w:r>
      <w:r w:rsidR="00210879" w:rsidRPr="00433749">
        <w:rPr>
          <w:rFonts w:eastAsia="Calibri"/>
          <w:lang w:eastAsia="en-US"/>
        </w:rPr>
        <w:t xml:space="preserve"> обеспечит достижение следующих результатов:</w:t>
      </w:r>
    </w:p>
    <w:p w:rsidR="00210879" w:rsidRPr="00433749" w:rsidRDefault="00BD7D47" w:rsidP="00913D1B">
      <w:pPr>
        <w:jc w:val="both"/>
        <w:rPr>
          <w:b/>
          <w:bCs/>
          <w:iCs/>
        </w:rPr>
      </w:pPr>
      <w:r w:rsidRPr="00433749">
        <w:t>в рамках регионального проекта «Современная школа»</w:t>
      </w:r>
      <w:r w:rsidR="00221D95" w:rsidRPr="00433749">
        <w:t xml:space="preserve"> и муниципальной программы «К</w:t>
      </w:r>
      <w:r w:rsidR="00221D95" w:rsidRPr="00433749">
        <w:t>а</w:t>
      </w:r>
      <w:r w:rsidR="00221D95" w:rsidRPr="00433749">
        <w:t>питальный ремонт общеобразовательных организаций   Третьяковского района на 2017-2025 годы » (</w:t>
      </w:r>
      <w:r w:rsidR="005871E5" w:rsidRPr="00433749">
        <w:t xml:space="preserve">утв. </w:t>
      </w:r>
      <w:r w:rsidR="00221D95" w:rsidRPr="00433749">
        <w:t>постановление</w:t>
      </w:r>
      <w:r w:rsidR="005871E5" w:rsidRPr="00433749">
        <w:t>м</w:t>
      </w:r>
      <w:r w:rsidR="00221D95" w:rsidRPr="00433749">
        <w:t xml:space="preserve"> Администрации Третьяковского района от 11.04.2017 г. № 124)   будут созданы комфортные, современные условия </w:t>
      </w:r>
      <w:r w:rsidR="008819B0" w:rsidRPr="00433749">
        <w:t>для школьников в ОО, это 900 учащихся</w:t>
      </w:r>
      <w:r w:rsidRPr="00433749">
        <w:t xml:space="preserve"> в общеобразовательных организациях</w:t>
      </w:r>
      <w:r w:rsidR="008819B0" w:rsidRPr="00433749">
        <w:t>.</w:t>
      </w:r>
    </w:p>
    <w:p w:rsidR="005173B4" w:rsidRPr="00433749" w:rsidRDefault="005173B4" w:rsidP="00E712ED">
      <w:pPr>
        <w:widowControl w:val="0"/>
        <w:tabs>
          <w:tab w:val="left" w:pos="709"/>
        </w:tabs>
        <w:jc w:val="center"/>
      </w:pPr>
      <w:r w:rsidRPr="00433749">
        <w:rPr>
          <w:rFonts w:eastAsia="Calibri"/>
          <w:lang w:eastAsia="en-US"/>
        </w:rPr>
        <w:t xml:space="preserve">2.4. Сроки реализации </w:t>
      </w:r>
      <w:r w:rsidR="009B36E6" w:rsidRPr="00433749">
        <w:t>подпрограммы 6</w:t>
      </w:r>
    </w:p>
    <w:p w:rsidR="000B5536" w:rsidRPr="00433749" w:rsidRDefault="009B36E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Реализация подпрограммы 6</w:t>
      </w:r>
      <w:r w:rsidR="000B5536" w:rsidRPr="00433749">
        <w:rPr>
          <w:rFonts w:ascii="Times New Roman" w:hAnsi="Times New Roman" w:cs="Times New Roman"/>
          <w:sz w:val="24"/>
          <w:szCs w:val="24"/>
        </w:rPr>
        <w:t xml:space="preserve"> буде</w:t>
      </w:r>
      <w:r w:rsidR="008819B0" w:rsidRPr="00433749">
        <w:rPr>
          <w:rFonts w:ascii="Times New Roman" w:hAnsi="Times New Roman" w:cs="Times New Roman"/>
          <w:sz w:val="24"/>
          <w:szCs w:val="24"/>
        </w:rPr>
        <w:t>т осуществляться в период с 2021</w:t>
      </w:r>
      <w:r w:rsidR="000B5536" w:rsidRPr="00433749">
        <w:rPr>
          <w:rFonts w:ascii="Times New Roman" w:hAnsi="Times New Roman" w:cs="Times New Roman"/>
          <w:sz w:val="24"/>
          <w:szCs w:val="24"/>
        </w:rPr>
        <w:t xml:space="preserve"> по 2024 год.</w:t>
      </w:r>
    </w:p>
    <w:p w:rsidR="00AD21BD" w:rsidRPr="00433749" w:rsidRDefault="00AD21BD" w:rsidP="00E712E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3749">
        <w:rPr>
          <w:rFonts w:ascii="Times New Roman" w:hAnsi="Times New Roman" w:cs="Times New Roman"/>
          <w:sz w:val="24"/>
          <w:szCs w:val="24"/>
        </w:rPr>
        <w:t>3. Об</w:t>
      </w:r>
      <w:r w:rsidR="009B36E6" w:rsidRPr="00433749">
        <w:rPr>
          <w:rFonts w:ascii="Times New Roman" w:hAnsi="Times New Roman" w:cs="Times New Roman"/>
          <w:sz w:val="24"/>
          <w:szCs w:val="24"/>
        </w:rPr>
        <w:t>ъем финансирования подпрограммы 6</w:t>
      </w:r>
    </w:p>
    <w:p w:rsidR="002D2390" w:rsidRDefault="002D2390" w:rsidP="002D2390">
      <w:pPr>
        <w:ind w:firstLine="720"/>
        <w:jc w:val="both"/>
      </w:pPr>
      <w:r>
        <w:t>Общий объем финансирова</w:t>
      </w:r>
      <w:r w:rsidR="00E17541">
        <w:t>ния подпрограммы 6 «Создание со</w:t>
      </w:r>
      <w:r>
        <w:t>временных условий обучения  и воспитания, укрепление мате-</w:t>
      </w:r>
      <w:proofErr w:type="spellStart"/>
      <w:r>
        <w:t>риально</w:t>
      </w:r>
      <w:proofErr w:type="spellEnd"/>
      <w:r>
        <w:t>-технической базы о</w:t>
      </w:r>
      <w:r w:rsidR="00E17541">
        <w:t>бразовательных учреждений в Тре</w:t>
      </w:r>
      <w:r>
        <w:t>тьяковском районе на 2021-2024 годы»</w:t>
      </w:r>
    </w:p>
    <w:p w:rsidR="002D2390" w:rsidRDefault="002D2390" w:rsidP="002D2390">
      <w:pPr>
        <w:ind w:firstLine="720"/>
        <w:jc w:val="both"/>
      </w:pPr>
      <w:r>
        <w:t>муниципальной программы Третьяковского района «Развитие образования в Тр</w:t>
      </w:r>
      <w:r>
        <w:t>е</w:t>
      </w:r>
      <w:r>
        <w:t>тьяковском районе на 2021-2024 годы» (далее – «подпрограмма 6») составляет 164000,0 тыс. рублей, из них:</w:t>
      </w:r>
    </w:p>
    <w:p w:rsidR="002D2390" w:rsidRDefault="002D2390" w:rsidP="002D2390">
      <w:pPr>
        <w:ind w:firstLine="720"/>
        <w:jc w:val="both"/>
      </w:pPr>
      <w:r>
        <w:t xml:space="preserve">из краевого бюджета – 147000,0 тыс. рублей, в том числе по </w:t>
      </w:r>
      <w:proofErr w:type="spellStart"/>
      <w:proofErr w:type="gramStart"/>
      <w:r>
        <w:t>го</w:t>
      </w:r>
      <w:proofErr w:type="spellEnd"/>
      <w:r>
        <w:t>-дам</w:t>
      </w:r>
      <w:proofErr w:type="gramEnd"/>
      <w:r>
        <w:t>:</w:t>
      </w:r>
    </w:p>
    <w:p w:rsidR="002D2390" w:rsidRDefault="002D2390" w:rsidP="002D2390">
      <w:pPr>
        <w:ind w:firstLine="720"/>
        <w:jc w:val="both"/>
      </w:pPr>
      <w:r>
        <w:t>2021 год – 10000,0 тыс. рублей;</w:t>
      </w:r>
    </w:p>
    <w:p w:rsidR="002D2390" w:rsidRDefault="002D2390" w:rsidP="002D2390">
      <w:pPr>
        <w:ind w:firstLine="720"/>
        <w:jc w:val="both"/>
      </w:pPr>
      <w:r>
        <w:t>2022 год – 54000,0 тыс. рублей;</w:t>
      </w:r>
    </w:p>
    <w:p w:rsidR="002D2390" w:rsidRDefault="002D2390" w:rsidP="002D2390">
      <w:pPr>
        <w:ind w:firstLine="720"/>
        <w:jc w:val="both"/>
      </w:pPr>
      <w:r>
        <w:t>2023 год – 80500,0 тыс. рублей;</w:t>
      </w:r>
    </w:p>
    <w:p w:rsidR="002D2390" w:rsidRDefault="002D2390" w:rsidP="002D2390">
      <w:pPr>
        <w:ind w:firstLine="720"/>
        <w:jc w:val="both"/>
      </w:pPr>
      <w:r>
        <w:t>2024 год – 2500,0 тыс. рублей;</w:t>
      </w:r>
    </w:p>
    <w:p w:rsidR="002D2390" w:rsidRDefault="002D2390" w:rsidP="002D2390">
      <w:pPr>
        <w:ind w:firstLine="720"/>
        <w:jc w:val="both"/>
      </w:pPr>
      <w:r>
        <w:t xml:space="preserve">из местного бюджета – 17000,0 тыс. рублей, в том числе по </w:t>
      </w:r>
      <w:proofErr w:type="spellStart"/>
      <w:proofErr w:type="gramStart"/>
      <w:r>
        <w:t>го</w:t>
      </w:r>
      <w:proofErr w:type="spellEnd"/>
      <w:r>
        <w:t>-дам</w:t>
      </w:r>
      <w:proofErr w:type="gramEnd"/>
      <w:r>
        <w:t>:</w:t>
      </w:r>
    </w:p>
    <w:p w:rsidR="002D2390" w:rsidRDefault="002D2390" w:rsidP="002D2390">
      <w:pPr>
        <w:ind w:firstLine="720"/>
        <w:jc w:val="both"/>
      </w:pPr>
      <w:r>
        <w:t xml:space="preserve">2021 год – 1150,0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2D2390" w:rsidRDefault="002D2390" w:rsidP="002D2390">
      <w:pPr>
        <w:ind w:firstLine="720"/>
        <w:jc w:val="both"/>
      </w:pPr>
      <w:r>
        <w:t>2022 год – 13550,0 тыс. рублей;</w:t>
      </w:r>
    </w:p>
    <w:p w:rsidR="002D2390" w:rsidRDefault="002D2390" w:rsidP="002D2390">
      <w:pPr>
        <w:ind w:firstLine="720"/>
        <w:jc w:val="both"/>
      </w:pPr>
      <w:r>
        <w:t>2023 год – 1150,0 тыс. рублей;</w:t>
      </w:r>
    </w:p>
    <w:p w:rsidR="002D2390" w:rsidRDefault="002D2390" w:rsidP="002D2390">
      <w:pPr>
        <w:ind w:firstLine="720"/>
        <w:jc w:val="both"/>
      </w:pPr>
      <w:r>
        <w:t>2024 год – 1150,0 тыс. рублей.</w:t>
      </w:r>
    </w:p>
    <w:p w:rsidR="00AD21BD" w:rsidRPr="00433749" w:rsidRDefault="00AD21BD" w:rsidP="002D2390">
      <w:pPr>
        <w:ind w:firstLine="720"/>
        <w:jc w:val="both"/>
      </w:pPr>
      <w:r w:rsidRPr="00433749">
        <w:t>Объем финан</w:t>
      </w:r>
      <w:r w:rsidR="00C35100" w:rsidRPr="00433749">
        <w:t>сирова</w:t>
      </w:r>
      <w:r w:rsidR="009B36E6" w:rsidRPr="00433749">
        <w:t>ния подпрограммы 6</w:t>
      </w:r>
      <w:r w:rsidR="00C35100" w:rsidRPr="00433749">
        <w:t xml:space="preserve"> подлежи</w:t>
      </w:r>
      <w:r w:rsidRPr="00433749">
        <w:t>т ежегодному уточнению в соо</w:t>
      </w:r>
      <w:r w:rsidRPr="00433749">
        <w:t>т</w:t>
      </w:r>
      <w:r w:rsidRPr="00433749">
        <w:t>ветс</w:t>
      </w:r>
      <w:r w:rsidR="008819B0" w:rsidRPr="00433749">
        <w:t>твии с законом о краевом бюджете и решением РСД о бюджете Третьяковского рай</w:t>
      </w:r>
      <w:r w:rsidR="008819B0" w:rsidRPr="00433749">
        <w:t>о</w:t>
      </w:r>
      <w:r w:rsidR="008819B0" w:rsidRPr="00433749">
        <w:t xml:space="preserve">на  </w:t>
      </w:r>
      <w:r w:rsidRPr="00433749">
        <w:t xml:space="preserve"> на очередной финансовый год и </w:t>
      </w:r>
      <w:r w:rsidR="00F84A9C" w:rsidRPr="00433749">
        <w:t xml:space="preserve">на </w:t>
      </w:r>
      <w:r w:rsidRPr="00433749">
        <w:t>плановый период.</w:t>
      </w:r>
    </w:p>
    <w:p w:rsidR="00AD21BD" w:rsidRPr="00433749" w:rsidRDefault="00AD21BD" w:rsidP="007F2430">
      <w:pPr>
        <w:ind w:firstLine="709"/>
        <w:jc w:val="both"/>
      </w:pPr>
      <w:r w:rsidRPr="00433749">
        <w:lastRenderedPageBreak/>
        <w:t>В с</w:t>
      </w:r>
      <w:r w:rsidR="008819B0" w:rsidRPr="00433749">
        <w:t xml:space="preserve">лучае экономии средств местного </w:t>
      </w:r>
      <w:r w:rsidRPr="00433749">
        <w:t>бюджета при реализации одно</w:t>
      </w:r>
      <w:r w:rsidR="009B36E6" w:rsidRPr="00433749">
        <w:t>го из меропри</w:t>
      </w:r>
      <w:r w:rsidR="009B36E6" w:rsidRPr="00433749">
        <w:t>я</w:t>
      </w:r>
      <w:r w:rsidR="009B36E6" w:rsidRPr="00433749">
        <w:t>тий подпрограммы 6</w:t>
      </w:r>
      <w:r w:rsidRPr="00433749">
        <w:t xml:space="preserve"> допускается перераспределение данных средств на осуществление иных программных мероприятий в рамках объемов финанс</w:t>
      </w:r>
      <w:r w:rsidR="00913D1B" w:rsidRPr="00433749">
        <w:t>и</w:t>
      </w:r>
      <w:r w:rsidR="008819B0" w:rsidRPr="00433749">
        <w:t xml:space="preserve">рования, утвержденных в местном </w:t>
      </w:r>
      <w:r w:rsidRPr="00433749">
        <w:t>бюджете на соответствующий финансовый год и на плановый период.</w:t>
      </w:r>
    </w:p>
    <w:p w:rsidR="003A3CA7" w:rsidRPr="00433749" w:rsidRDefault="003A3CA7" w:rsidP="00EC783B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0B0A91" w:rsidRDefault="000B0A91" w:rsidP="00913D1B">
      <w:pPr>
        <w:spacing w:line="240" w:lineRule="exact"/>
        <w:outlineLvl w:val="0"/>
        <w:rPr>
          <w:b/>
        </w:rPr>
      </w:pPr>
    </w:p>
    <w:p w:rsidR="000B0A91" w:rsidRDefault="000B0A91" w:rsidP="00913D1B">
      <w:pPr>
        <w:spacing w:line="240" w:lineRule="exact"/>
        <w:outlineLvl w:val="0"/>
        <w:rPr>
          <w:b/>
        </w:rPr>
      </w:pPr>
    </w:p>
    <w:p w:rsidR="000B0A91" w:rsidRDefault="000B0A91" w:rsidP="00913D1B">
      <w:pPr>
        <w:spacing w:line="240" w:lineRule="exact"/>
        <w:outlineLvl w:val="0"/>
        <w:rPr>
          <w:b/>
        </w:rPr>
      </w:pPr>
    </w:p>
    <w:p w:rsidR="000B0A91" w:rsidRDefault="000B0A91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2D2390" w:rsidRDefault="002D2390" w:rsidP="00913D1B">
      <w:pPr>
        <w:spacing w:line="240" w:lineRule="exact"/>
        <w:outlineLvl w:val="0"/>
        <w:rPr>
          <w:b/>
        </w:rPr>
      </w:pPr>
    </w:p>
    <w:p w:rsidR="00871725" w:rsidRPr="00433749" w:rsidRDefault="00871725" w:rsidP="002D2390">
      <w:pPr>
        <w:spacing w:line="240" w:lineRule="exact"/>
        <w:jc w:val="center"/>
        <w:outlineLvl w:val="0"/>
        <w:rPr>
          <w:b/>
        </w:rPr>
      </w:pPr>
      <w:r w:rsidRPr="00433749">
        <w:rPr>
          <w:b/>
        </w:rPr>
        <w:lastRenderedPageBreak/>
        <w:t>ПОДПРОГРАММА 7</w:t>
      </w:r>
    </w:p>
    <w:p w:rsidR="00871725" w:rsidRPr="00433749" w:rsidRDefault="00871725" w:rsidP="00871725">
      <w:pPr>
        <w:spacing w:line="240" w:lineRule="exact"/>
        <w:jc w:val="center"/>
        <w:rPr>
          <w:b/>
        </w:rPr>
      </w:pPr>
      <w:r w:rsidRPr="00433749">
        <w:rPr>
          <w:b/>
        </w:rPr>
        <w:t>«Защита прав и интересов детей-сирот и детей, оставшихся без попечения</w:t>
      </w:r>
    </w:p>
    <w:p w:rsidR="00913D1B" w:rsidRPr="00433749" w:rsidRDefault="00871725" w:rsidP="00871725">
      <w:pPr>
        <w:spacing w:line="240" w:lineRule="exact"/>
        <w:jc w:val="center"/>
      </w:pPr>
      <w:r w:rsidRPr="00433749">
        <w:rPr>
          <w:b/>
        </w:rPr>
        <w:t>родителей</w:t>
      </w:r>
      <w:r w:rsidR="005871E5" w:rsidRPr="00433749">
        <w:rPr>
          <w:b/>
        </w:rPr>
        <w:t xml:space="preserve"> на 2021-2024 годы</w:t>
      </w:r>
      <w:r w:rsidRPr="00433749">
        <w:rPr>
          <w:b/>
        </w:rPr>
        <w:t xml:space="preserve">» </w:t>
      </w:r>
    </w:p>
    <w:p w:rsidR="000B0A91" w:rsidRPr="00433749" w:rsidRDefault="000B0A91" w:rsidP="000B0A91">
      <w:pPr>
        <w:spacing w:line="240" w:lineRule="exact"/>
        <w:jc w:val="center"/>
      </w:pPr>
      <w:r w:rsidRPr="00433749">
        <w:t xml:space="preserve">муниципальной программы </w:t>
      </w:r>
      <w:r>
        <w:t xml:space="preserve"> Третьяковского района </w:t>
      </w:r>
    </w:p>
    <w:p w:rsidR="00871725" w:rsidRPr="00433749" w:rsidRDefault="00871725" w:rsidP="000B0A91">
      <w:pPr>
        <w:jc w:val="center"/>
      </w:pPr>
      <w:r w:rsidRPr="00433749">
        <w:t>«Развитие образования в Третьяковском районе</w:t>
      </w:r>
      <w:r w:rsidR="005904E0" w:rsidRPr="00433749">
        <w:t xml:space="preserve"> на 2021-2024 годы</w:t>
      </w:r>
      <w:r w:rsidRPr="00433749">
        <w:t>»</w:t>
      </w:r>
    </w:p>
    <w:p w:rsidR="00871725" w:rsidRPr="00433749" w:rsidRDefault="00871725" w:rsidP="00871725">
      <w:pPr>
        <w:jc w:val="center"/>
      </w:pPr>
    </w:p>
    <w:p w:rsidR="00871725" w:rsidRPr="00433749" w:rsidRDefault="00871725" w:rsidP="00871725">
      <w:pPr>
        <w:jc w:val="center"/>
      </w:pPr>
      <w:r w:rsidRPr="00433749">
        <w:t>ПАСПОРТ</w:t>
      </w:r>
    </w:p>
    <w:p w:rsidR="00871725" w:rsidRPr="00433749" w:rsidRDefault="00871725" w:rsidP="00871725">
      <w:pPr>
        <w:spacing w:line="240" w:lineRule="exact"/>
        <w:jc w:val="center"/>
      </w:pPr>
      <w:r w:rsidRPr="00433749">
        <w:t xml:space="preserve">подпрограммы 7 «Защита прав и интересов детей-сирот и детей, оставшихся </w:t>
      </w:r>
    </w:p>
    <w:p w:rsidR="000B0A91" w:rsidRDefault="00871725" w:rsidP="00871725">
      <w:pPr>
        <w:spacing w:line="240" w:lineRule="exact"/>
        <w:jc w:val="center"/>
      </w:pPr>
      <w:r w:rsidRPr="00433749">
        <w:t>без попечения родителей</w:t>
      </w:r>
      <w:r w:rsidR="005871E5" w:rsidRPr="00433749">
        <w:t xml:space="preserve"> на 2021-2024 годы</w:t>
      </w:r>
      <w:r w:rsidRPr="00433749">
        <w:t xml:space="preserve">» </w:t>
      </w:r>
    </w:p>
    <w:p w:rsidR="00871725" w:rsidRPr="00433749" w:rsidRDefault="00871725" w:rsidP="00871725">
      <w:pPr>
        <w:spacing w:line="240" w:lineRule="exact"/>
        <w:jc w:val="center"/>
      </w:pPr>
      <w:r w:rsidRPr="00433749">
        <w:t>муни</w:t>
      </w:r>
      <w:r w:rsidR="000B0A91">
        <w:t xml:space="preserve">ципальной программы </w:t>
      </w:r>
      <w:r w:rsidRPr="00433749">
        <w:t xml:space="preserve"> Третьяковского район</w:t>
      </w:r>
      <w:r w:rsidR="000B0A91">
        <w:t xml:space="preserve">а </w:t>
      </w:r>
    </w:p>
    <w:p w:rsidR="00871725" w:rsidRPr="00433749" w:rsidRDefault="00871725" w:rsidP="00871725">
      <w:pPr>
        <w:spacing w:line="240" w:lineRule="exact"/>
        <w:jc w:val="center"/>
      </w:pPr>
    </w:p>
    <w:p w:rsidR="00871725" w:rsidRPr="00433749" w:rsidRDefault="00871725" w:rsidP="00871725">
      <w:pPr>
        <w:jc w:val="center"/>
      </w:pPr>
      <w:r w:rsidRPr="00433749">
        <w:t>«Развитие образования в Третьяковском районе</w:t>
      </w:r>
      <w:r w:rsidR="003A0A9A" w:rsidRPr="00433749">
        <w:t xml:space="preserve"> на 2021-2024 годы</w:t>
      </w:r>
      <w:r w:rsidRPr="00433749">
        <w:t>»</w:t>
      </w:r>
    </w:p>
    <w:p w:rsidR="00871725" w:rsidRPr="00433749" w:rsidRDefault="00871725" w:rsidP="00871725">
      <w:pPr>
        <w:jc w:val="center"/>
        <w:rPr>
          <w:b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871725" w:rsidRPr="00433749" w:rsidTr="003A0D55">
        <w:trPr>
          <w:trHeight w:val="959"/>
          <w:tblCellSpacing w:w="5" w:type="nil"/>
        </w:trPr>
        <w:tc>
          <w:tcPr>
            <w:tcW w:w="2554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433749">
              <w:t>Ответственный и</w:t>
            </w:r>
            <w:r w:rsidRPr="00433749">
              <w:t>с</w:t>
            </w:r>
            <w:r w:rsidRPr="00433749">
              <w:t>полнитель подпр</w:t>
            </w:r>
            <w:r w:rsidRPr="00433749">
              <w:t>о</w:t>
            </w:r>
            <w:r w:rsidRPr="00433749">
              <w:t xml:space="preserve">граммы </w:t>
            </w:r>
          </w:p>
        </w:tc>
        <w:tc>
          <w:tcPr>
            <w:tcW w:w="6808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комитет администрации Третьяковского района Алтайского края по образованию</w:t>
            </w:r>
          </w:p>
        </w:tc>
      </w:tr>
      <w:tr w:rsidR="00871725" w:rsidRPr="00433749" w:rsidTr="003A0D55">
        <w:trPr>
          <w:tblCellSpacing w:w="5" w:type="nil"/>
        </w:trPr>
        <w:tc>
          <w:tcPr>
            <w:tcW w:w="2554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433749">
              <w:t>Участники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08" w:type="dxa"/>
          </w:tcPr>
          <w:p w:rsidR="00311FCD" w:rsidRPr="00433749" w:rsidRDefault="00311FCD" w:rsidP="00311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Третьяковскому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4842" w:rsidRPr="00433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D4842"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311FCD" w:rsidRPr="00433749" w:rsidRDefault="00311FCD" w:rsidP="00311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администрация Третьяковского района (по согласованию);</w:t>
            </w:r>
          </w:p>
          <w:p w:rsidR="00311FCD" w:rsidRPr="00433749" w:rsidRDefault="00311FCD" w:rsidP="00311F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страции Третьяковского район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  <w:p w:rsidR="00871725" w:rsidRPr="00433749" w:rsidRDefault="00311FCD" w:rsidP="00311FCD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муниципальные (бюджетные и казенные) образовательные орг</w:t>
            </w:r>
            <w:r w:rsidRPr="00433749">
              <w:t>а</w:t>
            </w:r>
            <w:r w:rsidRPr="00433749">
              <w:t>низации (по согласованию);</w:t>
            </w:r>
          </w:p>
        </w:tc>
      </w:tr>
      <w:tr w:rsidR="00871725" w:rsidRPr="00433749" w:rsidTr="003A0D55">
        <w:trPr>
          <w:trHeight w:val="20"/>
          <w:tblCellSpacing w:w="5" w:type="nil"/>
        </w:trPr>
        <w:tc>
          <w:tcPr>
            <w:tcW w:w="2554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433749">
              <w:t xml:space="preserve">Цель подпрограммы </w:t>
            </w:r>
          </w:p>
        </w:tc>
        <w:tc>
          <w:tcPr>
            <w:tcW w:w="6808" w:type="dxa"/>
          </w:tcPr>
          <w:p w:rsidR="00871725" w:rsidRPr="00433749" w:rsidRDefault="00871725" w:rsidP="00871725">
            <w:pPr>
              <w:jc w:val="both"/>
            </w:pPr>
            <w:r w:rsidRPr="00433749"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871725" w:rsidRPr="00433749" w:rsidTr="003A0D55">
        <w:trPr>
          <w:trHeight w:val="20"/>
          <w:tblCellSpacing w:w="5" w:type="nil"/>
        </w:trPr>
        <w:tc>
          <w:tcPr>
            <w:tcW w:w="2554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433749">
              <w:t>Задачи подпрогра</w:t>
            </w:r>
            <w:r w:rsidRPr="00433749">
              <w:t>м</w:t>
            </w:r>
            <w:r w:rsidRPr="00433749">
              <w:t>мы</w:t>
            </w:r>
          </w:p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</w:tc>
        <w:tc>
          <w:tcPr>
            <w:tcW w:w="6808" w:type="dxa"/>
          </w:tcPr>
          <w:p w:rsidR="00871725" w:rsidRPr="00433749" w:rsidRDefault="00871725" w:rsidP="00871725">
            <w:pPr>
              <w:jc w:val="both"/>
            </w:pPr>
            <w:r w:rsidRPr="00433749">
              <w:t>укрепление кадрового потенциала органов опеки и попечител</w:t>
            </w:r>
            <w:r w:rsidRPr="00433749">
              <w:t>ь</w:t>
            </w:r>
            <w:r w:rsidRPr="00433749">
              <w:t>ства;</w:t>
            </w:r>
          </w:p>
          <w:p w:rsidR="00871725" w:rsidRPr="00433749" w:rsidRDefault="00871725" w:rsidP="00871725">
            <w:pPr>
              <w:jc w:val="both"/>
            </w:pPr>
            <w:r w:rsidRPr="00433749">
              <w:t>содействие семейному устройству детей-сирот и детей, оста</w:t>
            </w:r>
            <w:r w:rsidRPr="00433749">
              <w:t>в</w:t>
            </w:r>
            <w:r w:rsidRPr="00433749">
              <w:t>шихся без попечения родителей, и укреплению замещающих с</w:t>
            </w:r>
            <w:r w:rsidRPr="00433749">
              <w:t>е</w:t>
            </w:r>
            <w:r w:rsidRPr="00433749">
              <w:t>мей</w:t>
            </w:r>
            <w:r w:rsidR="00913D1B" w:rsidRPr="00433749">
              <w:t>.</w:t>
            </w:r>
          </w:p>
        </w:tc>
      </w:tr>
      <w:tr w:rsidR="00871725" w:rsidRPr="00433749" w:rsidTr="003A0D55">
        <w:trPr>
          <w:trHeight w:val="20"/>
          <w:tblCellSpacing w:w="5" w:type="nil"/>
        </w:trPr>
        <w:tc>
          <w:tcPr>
            <w:tcW w:w="2554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433749">
              <w:t>Перечень меропри</w:t>
            </w:r>
            <w:r w:rsidRPr="00433749">
              <w:t>я</w:t>
            </w:r>
            <w:r w:rsidRPr="00433749">
              <w:t>тий подпрограммы</w:t>
            </w:r>
          </w:p>
        </w:tc>
        <w:tc>
          <w:tcPr>
            <w:tcW w:w="6808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433749">
              <w:t>а</w:t>
            </w:r>
            <w:r w:rsidRPr="00433749">
              <w:t>ции, профессиональной переподготовки, осуществления мет</w:t>
            </w:r>
            <w:r w:rsidRPr="00433749">
              <w:t>о</w:t>
            </w:r>
            <w:r w:rsidRPr="00433749">
              <w:t>дической контрольной деятельности;</w:t>
            </w:r>
          </w:p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проведение мероприятий по распространению в средствах ма</w:t>
            </w:r>
            <w:r w:rsidRPr="00433749">
              <w:t>с</w:t>
            </w:r>
            <w:r w:rsidRPr="00433749">
              <w:t>совой информации сведений о детях-сиротах и детях, оставши</w:t>
            </w:r>
            <w:r w:rsidRPr="00433749">
              <w:t>х</w:t>
            </w:r>
            <w:r w:rsidRPr="00433749">
              <w:t>ся без попечения родителей, с целью их дальнейшего устройства на воспитание в семьи граждан;</w:t>
            </w:r>
          </w:p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проведение мероприятий с участием семей, воспитывающих д</w:t>
            </w:r>
            <w:r w:rsidRPr="00433749">
              <w:t>е</w:t>
            </w:r>
            <w:r w:rsidRPr="00433749">
              <w:t>тей-сирот и детей, оставшихся без попечения родителей, с ц</w:t>
            </w:r>
            <w:r w:rsidRPr="00433749">
              <w:t>е</w:t>
            </w:r>
            <w:r w:rsidRPr="00433749">
              <w:t>лью пропаганды успешности приемных семей;</w:t>
            </w:r>
          </w:p>
          <w:p w:rsidR="00871725" w:rsidRPr="00433749" w:rsidRDefault="00871725" w:rsidP="00913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взаимодействие </w:t>
            </w:r>
            <w:proofErr w:type="gramStart"/>
            <w:r w:rsidRPr="00433749">
              <w:t>с</w:t>
            </w:r>
            <w:proofErr w:type="gramEnd"/>
            <w:r w:rsidRPr="00433749">
              <w:t xml:space="preserve">  службами сопровождения замещающих с</w:t>
            </w:r>
            <w:r w:rsidRPr="00433749">
              <w:t>е</w:t>
            </w:r>
            <w:r w:rsidRPr="00433749">
              <w:t>мей, взявших на воспитание ребенка (детей).</w:t>
            </w:r>
          </w:p>
        </w:tc>
      </w:tr>
      <w:tr w:rsidR="00871725" w:rsidRPr="00433749" w:rsidTr="003A0D55">
        <w:trPr>
          <w:trHeight w:val="360"/>
          <w:tblCellSpacing w:w="5" w:type="nil"/>
        </w:trPr>
        <w:tc>
          <w:tcPr>
            <w:tcW w:w="2554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433749">
              <w:t>Показатели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871725" w:rsidRPr="00433749" w:rsidRDefault="00871725" w:rsidP="00871725">
            <w:pPr>
              <w:jc w:val="both"/>
            </w:pPr>
            <w:r w:rsidRPr="00433749">
              <w:t>- доля работников органов опеки и попечительства, прошедших повышение квалификации или профессиональную переподг</w:t>
            </w:r>
            <w:r w:rsidRPr="00433749">
              <w:t>о</w:t>
            </w:r>
            <w:r w:rsidRPr="00433749">
              <w:t>товку, в общей численности работников данных органов;</w:t>
            </w:r>
          </w:p>
          <w:p w:rsidR="00871725" w:rsidRPr="00433749" w:rsidRDefault="00871725" w:rsidP="00913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- доля граждан из числа нуждающихся выпускников организ</w:t>
            </w:r>
            <w:r w:rsidRPr="00433749">
              <w:t>а</w:t>
            </w:r>
            <w:r w:rsidRPr="00433749">
              <w:t>ций для детей-сирот, получивших необходимую бесплатную юридическую помощь по вопросам предоставления госуда</w:t>
            </w:r>
            <w:r w:rsidRPr="00433749">
              <w:t>р</w:t>
            </w:r>
            <w:r w:rsidRPr="00433749">
              <w:t xml:space="preserve">ственных услуг в области образования, социальной помощи, </w:t>
            </w:r>
            <w:r w:rsidRPr="00433749">
              <w:lastRenderedPageBreak/>
              <w:t>содействия трудовой занятости.</w:t>
            </w:r>
          </w:p>
        </w:tc>
      </w:tr>
      <w:tr w:rsidR="00871725" w:rsidRPr="00433749" w:rsidTr="003A0D55">
        <w:trPr>
          <w:tblCellSpacing w:w="5" w:type="nil"/>
        </w:trPr>
        <w:tc>
          <w:tcPr>
            <w:tcW w:w="2554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433749">
              <w:lastRenderedPageBreak/>
              <w:t>Сроки и этапы ре</w:t>
            </w:r>
            <w:r w:rsidRPr="00433749">
              <w:t>а</w:t>
            </w:r>
            <w:r w:rsidRPr="00433749">
              <w:t>лизации подпр</w:t>
            </w:r>
            <w:r w:rsidRPr="00433749">
              <w:t>о</w:t>
            </w:r>
            <w:r w:rsidRPr="00433749">
              <w:t>граммы</w:t>
            </w:r>
          </w:p>
        </w:tc>
        <w:tc>
          <w:tcPr>
            <w:tcW w:w="6808" w:type="dxa"/>
          </w:tcPr>
          <w:p w:rsidR="00871725" w:rsidRPr="00433749" w:rsidRDefault="00625951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2021</w:t>
            </w:r>
            <w:r w:rsidR="00871725" w:rsidRPr="00433749">
              <w:sym w:font="Symbol" w:char="F02D"/>
            </w:r>
            <w:r w:rsidR="00871725" w:rsidRPr="00433749">
              <w:t xml:space="preserve"> 2024 годы без деления на этапы</w:t>
            </w:r>
          </w:p>
        </w:tc>
      </w:tr>
      <w:tr w:rsidR="00871725" w:rsidRPr="00433749" w:rsidTr="003A0D55">
        <w:trPr>
          <w:trHeight w:val="935"/>
          <w:tblCellSpacing w:w="5" w:type="nil"/>
        </w:trPr>
        <w:tc>
          <w:tcPr>
            <w:tcW w:w="2554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433749">
              <w:t>Объемы финансир</w:t>
            </w:r>
            <w:r w:rsidRPr="00433749">
              <w:t>о</w:t>
            </w:r>
            <w:r w:rsidRPr="00433749">
              <w:t>вания подпрограммы</w:t>
            </w:r>
          </w:p>
        </w:tc>
        <w:tc>
          <w:tcPr>
            <w:tcW w:w="6808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общий объем финансирования подпрограммы 7 «Защита прав и интересов детей-сирот и детей, оставшихся без попечения род</w:t>
            </w:r>
            <w:r w:rsidRPr="00433749">
              <w:t>и</w:t>
            </w:r>
            <w:r w:rsidRPr="00433749">
              <w:t>телей в Третьяковском крае</w:t>
            </w:r>
            <w:r w:rsidR="003A0A9A" w:rsidRPr="00433749">
              <w:t xml:space="preserve"> на 2021-2024 годы</w:t>
            </w:r>
            <w:r w:rsidRPr="00433749">
              <w:t>» муниципальной программы Третьяковского района  «Развитие образования в Третьяковском районе</w:t>
            </w:r>
            <w:r w:rsidR="003A0A9A" w:rsidRPr="00433749">
              <w:t xml:space="preserve"> на 2021-2024 годы</w:t>
            </w:r>
            <w:r w:rsidRPr="00433749">
              <w:t>» (далее – «подпр</w:t>
            </w:r>
            <w:r w:rsidRPr="00433749">
              <w:t>о</w:t>
            </w:r>
            <w:r w:rsidRPr="00433749">
              <w:t xml:space="preserve">грамма 7») составляет </w:t>
            </w:r>
            <w:r w:rsidR="002D2390">
              <w:t>50208</w:t>
            </w:r>
            <w:r w:rsidR="00262601" w:rsidRPr="00433749">
              <w:t>,0</w:t>
            </w:r>
            <w:r w:rsidRPr="00433749">
              <w:t xml:space="preserve"> тыс. рублей, из них:</w:t>
            </w:r>
          </w:p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из краевого бюджета – </w:t>
            </w:r>
            <w:r w:rsidR="00262601" w:rsidRPr="00433749">
              <w:t>5020</w:t>
            </w:r>
            <w:r w:rsidR="002D2390">
              <w:t>8</w:t>
            </w:r>
            <w:r w:rsidR="00262601" w:rsidRPr="00433749">
              <w:t>,0</w:t>
            </w:r>
            <w:r w:rsidRPr="00433749">
              <w:t xml:space="preserve"> тыс. рублей, в том числе по г</w:t>
            </w:r>
            <w:r w:rsidRPr="00433749">
              <w:t>о</w:t>
            </w:r>
            <w:r w:rsidRPr="00433749">
              <w:t>дам:</w:t>
            </w:r>
          </w:p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2021 год – </w:t>
            </w:r>
            <w:r w:rsidR="00262601" w:rsidRPr="00433749">
              <w:t>11649,0</w:t>
            </w:r>
            <w:r w:rsidRPr="00433749">
              <w:t xml:space="preserve"> тыс. рублей;</w:t>
            </w:r>
          </w:p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2022 год – </w:t>
            </w:r>
            <w:r w:rsidR="00262601" w:rsidRPr="00433749">
              <w:t>12231,0</w:t>
            </w:r>
            <w:r w:rsidRPr="00433749">
              <w:t xml:space="preserve"> тыс. рублей;</w:t>
            </w:r>
          </w:p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2023 год – </w:t>
            </w:r>
            <w:r w:rsidR="00262601" w:rsidRPr="00433749">
              <w:t>12843,0</w:t>
            </w:r>
            <w:r w:rsidRPr="00433749">
              <w:t xml:space="preserve"> тыс. рублей;</w:t>
            </w:r>
          </w:p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 xml:space="preserve">2024 год – </w:t>
            </w:r>
            <w:r w:rsidR="00262601" w:rsidRPr="00433749">
              <w:t xml:space="preserve">13485,0 </w:t>
            </w:r>
            <w:r w:rsidRPr="00433749">
              <w:t>тыс. рублей.</w:t>
            </w:r>
          </w:p>
          <w:p w:rsidR="00871725" w:rsidRPr="00433749" w:rsidRDefault="00871725" w:rsidP="00871725">
            <w:pPr>
              <w:autoSpaceDE w:val="0"/>
              <w:autoSpaceDN w:val="0"/>
              <w:adjustRightInd w:val="0"/>
              <w:jc w:val="both"/>
            </w:pPr>
            <w:r w:rsidRPr="00433749">
              <w:t>Объем финансирования подлежит ежегодному уточнению в с</w:t>
            </w:r>
            <w:r w:rsidRPr="00433749">
              <w:t>о</w:t>
            </w:r>
            <w:r w:rsidRPr="00433749">
              <w:t>ответ</w:t>
            </w:r>
            <w:r w:rsidR="00192319" w:rsidRPr="00433749">
              <w:t xml:space="preserve">ствии с законом о </w:t>
            </w:r>
            <w:r w:rsidRPr="00433749">
              <w:t xml:space="preserve"> краевом бюдже</w:t>
            </w:r>
            <w:r w:rsidR="00192319" w:rsidRPr="00433749">
              <w:t>те</w:t>
            </w:r>
            <w:r w:rsidRPr="00433749">
              <w:t xml:space="preserve"> на очередной фина</w:t>
            </w:r>
            <w:r w:rsidRPr="00433749">
              <w:t>н</w:t>
            </w:r>
            <w:r w:rsidRPr="00433749">
              <w:t>совый год и на плановый период</w:t>
            </w:r>
          </w:p>
        </w:tc>
      </w:tr>
      <w:tr w:rsidR="00871725" w:rsidRPr="00433749" w:rsidTr="003A0D55">
        <w:trPr>
          <w:trHeight w:val="360"/>
          <w:tblCellSpacing w:w="5" w:type="nil"/>
        </w:trPr>
        <w:tc>
          <w:tcPr>
            <w:tcW w:w="2554" w:type="dxa"/>
          </w:tcPr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433749">
              <w:t>Ожидаемые резул</w:t>
            </w:r>
            <w:r w:rsidRPr="00433749">
              <w:t>ь</w:t>
            </w:r>
            <w:r w:rsidRPr="00433749">
              <w:t>таты реализации подпрограммы</w:t>
            </w:r>
          </w:p>
        </w:tc>
        <w:tc>
          <w:tcPr>
            <w:tcW w:w="6808" w:type="dxa"/>
            <w:shd w:val="clear" w:color="auto" w:fill="auto"/>
          </w:tcPr>
          <w:p w:rsidR="00871725" w:rsidRPr="00433749" w:rsidRDefault="00871725" w:rsidP="00871725">
            <w:pPr>
              <w:jc w:val="both"/>
            </w:pPr>
            <w:r w:rsidRPr="00433749">
              <w:t>- 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433749">
              <w:t>а</w:t>
            </w:r>
            <w:r w:rsidRPr="00433749">
              <w:t>нов до 100 %;</w:t>
            </w:r>
          </w:p>
          <w:p w:rsidR="00871725" w:rsidRPr="00433749" w:rsidRDefault="00871725" w:rsidP="0087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-увеличение доли граждан из числа нуждающихся выпускников организаций для детей-сирот, получивших необходимую бе</w:t>
            </w:r>
            <w:r w:rsidRPr="00433749">
              <w:t>с</w:t>
            </w:r>
            <w:r w:rsidRPr="00433749">
              <w:t>платную юридическую помощь по вопросам предоставления государственных услуг в области образования, социальной п</w:t>
            </w:r>
            <w:r w:rsidRPr="00433749">
              <w:t>о</w:t>
            </w:r>
            <w:r w:rsidRPr="00433749">
              <w:t>мощи, содействия трудовой занятости, до 100 %.</w:t>
            </w:r>
          </w:p>
          <w:p w:rsidR="00871725" w:rsidRPr="00433749" w:rsidRDefault="00871725" w:rsidP="00871725">
            <w:pPr>
              <w:jc w:val="both"/>
            </w:pPr>
          </w:p>
        </w:tc>
      </w:tr>
    </w:tbl>
    <w:p w:rsidR="00192319" w:rsidRPr="00433749" w:rsidRDefault="00192319" w:rsidP="00EC783B">
      <w:pPr>
        <w:widowControl w:val="0"/>
        <w:autoSpaceDE w:val="0"/>
        <w:autoSpaceDN w:val="0"/>
        <w:outlineLvl w:val="2"/>
      </w:pPr>
    </w:p>
    <w:p w:rsidR="00871725" w:rsidRPr="00433749" w:rsidRDefault="00871725" w:rsidP="00871725">
      <w:pPr>
        <w:widowControl w:val="0"/>
        <w:autoSpaceDE w:val="0"/>
        <w:autoSpaceDN w:val="0"/>
        <w:jc w:val="center"/>
        <w:outlineLvl w:val="2"/>
      </w:pPr>
      <w:r w:rsidRPr="00433749">
        <w:t>1. Общая характеристика сферы реализации подпрограммы 7</w:t>
      </w:r>
    </w:p>
    <w:p w:rsidR="00871725" w:rsidRPr="00433749" w:rsidRDefault="00871725" w:rsidP="00871725">
      <w:pPr>
        <w:jc w:val="both"/>
        <w:rPr>
          <w:b/>
        </w:rPr>
      </w:pPr>
    </w:p>
    <w:p w:rsidR="00871725" w:rsidRPr="00B95EAE" w:rsidRDefault="00E045BB" w:rsidP="00871725">
      <w:pPr>
        <w:ind w:firstLine="709"/>
        <w:jc w:val="both"/>
      </w:pPr>
      <w:r w:rsidRPr="00B95EAE">
        <w:t>По состоянию на 01.06</w:t>
      </w:r>
      <w:r w:rsidR="00871725" w:rsidRPr="00B95EAE">
        <w:t>.2020г.  в Третьяковском районе Алтайского края в замещ</w:t>
      </w:r>
      <w:r w:rsidR="00871725" w:rsidRPr="00B95EAE">
        <w:t>а</w:t>
      </w:r>
      <w:r w:rsidR="00871725" w:rsidRPr="00B95EAE">
        <w:t xml:space="preserve">ющих </w:t>
      </w:r>
      <w:r w:rsidR="00B95EAE">
        <w:t>семьях проживает 69</w:t>
      </w:r>
      <w:r w:rsidR="00871725" w:rsidRPr="00B95EAE">
        <w:t>,  дет</w:t>
      </w:r>
      <w:r w:rsidR="00B95EAE">
        <w:t>ей из них:  в приемных семьях 23</w:t>
      </w:r>
      <w:r w:rsidR="00871725" w:rsidRPr="00B95EAE">
        <w:t xml:space="preserve"> ребенка, по</w:t>
      </w:r>
      <w:r w:rsidR="00EC783B" w:rsidRPr="00B95EAE">
        <w:t xml:space="preserve">д </w:t>
      </w:r>
      <w:r w:rsidR="00871725" w:rsidRPr="00B95EAE">
        <w:t>опекой 46 детей. Усыновленных детей 2</w:t>
      </w:r>
      <w:r w:rsidR="00837116">
        <w:t>9</w:t>
      </w:r>
      <w:r w:rsidR="00871725" w:rsidRPr="00B95EAE">
        <w:t>, сирот 5.</w:t>
      </w:r>
    </w:p>
    <w:p w:rsidR="00871725" w:rsidRPr="00433749" w:rsidRDefault="00871725" w:rsidP="00871725">
      <w:pPr>
        <w:autoSpaceDE w:val="0"/>
        <w:autoSpaceDN w:val="0"/>
        <w:adjustRightInd w:val="0"/>
        <w:ind w:firstLine="708"/>
        <w:jc w:val="both"/>
      </w:pPr>
      <w:proofErr w:type="gramStart"/>
      <w:r w:rsidRPr="00433749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</w:t>
      </w:r>
      <w:proofErr w:type="gramEnd"/>
      <w:r w:rsidRPr="00433749">
        <w:t xml:space="preserve"> системы их </w:t>
      </w:r>
      <w:proofErr w:type="spellStart"/>
      <w:r w:rsidRPr="00433749">
        <w:t>постинтернатного</w:t>
      </w:r>
      <w:proofErr w:type="spellEnd"/>
      <w:r w:rsidRPr="00433749">
        <w:t xml:space="preserve"> сопровождения и адаптации, м</w:t>
      </w:r>
      <w:r w:rsidRPr="00433749">
        <w:t>о</w:t>
      </w:r>
      <w:r w:rsidRPr="00433749">
        <w:t>дернизация сети организаций для детей-сирот, предусматривающая их сокращение, пр</w:t>
      </w:r>
      <w:r w:rsidRPr="00433749">
        <w:t>е</w:t>
      </w:r>
      <w:r w:rsidRPr="00433749">
        <w:t xml:space="preserve">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</w:t>
      </w:r>
      <w:proofErr w:type="gramStart"/>
      <w:r w:rsidRPr="00433749">
        <w:t>семейным</w:t>
      </w:r>
      <w:proofErr w:type="gramEnd"/>
      <w:r w:rsidRPr="00433749">
        <w:t>.</w:t>
      </w:r>
    </w:p>
    <w:p w:rsidR="00871725" w:rsidRPr="00433749" w:rsidRDefault="00871725" w:rsidP="00871725">
      <w:pPr>
        <w:ind w:firstLine="708"/>
        <w:jc w:val="both"/>
        <w:rPr>
          <w:spacing w:val="-4"/>
        </w:rPr>
      </w:pPr>
      <w:r w:rsidRPr="00433749">
        <w:rPr>
          <w:spacing w:val="-4"/>
        </w:rPr>
        <w:t xml:space="preserve">Указом Президента Российской Федерации от </w:t>
      </w:r>
      <w:r w:rsidRPr="00433749">
        <w:rPr>
          <w:rFonts w:eastAsia="Calibri"/>
        </w:rPr>
        <w:t xml:space="preserve">29.05.2017 </w:t>
      </w:r>
      <w:r w:rsidRPr="00433749">
        <w:rPr>
          <w:rFonts w:eastAsia="Calibri"/>
          <w:bCs/>
        </w:rPr>
        <w:t xml:space="preserve">№ 240 2018 </w:t>
      </w:r>
      <w:r w:rsidRPr="00433749">
        <w:rPr>
          <w:rFonts w:eastAsia="Calibri"/>
          <w:bCs/>
        </w:rPr>
        <w:sym w:font="Symbol" w:char="F02D"/>
      </w:r>
      <w:r w:rsidRPr="00433749">
        <w:rPr>
          <w:rFonts w:eastAsia="Calibri"/>
          <w:bCs/>
        </w:rPr>
        <w:t xml:space="preserve"> 2027 годы объявлены в Российской Федерации Десятилетием детства. </w:t>
      </w:r>
      <w:r w:rsidRPr="00433749">
        <w:rPr>
          <w:spacing w:val="-4"/>
        </w:rPr>
        <w:t xml:space="preserve">Распоряжением Правительства Российской Федерации </w:t>
      </w:r>
      <w:r w:rsidRPr="00433749">
        <w:t xml:space="preserve">от 06.07.2018 № 1375-р утвержден </w:t>
      </w:r>
      <w:r w:rsidRPr="00433749">
        <w:rPr>
          <w:spacing w:val="-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871725" w:rsidRPr="00433749" w:rsidRDefault="00871725" w:rsidP="00871725">
      <w:pPr>
        <w:ind w:firstLine="708"/>
        <w:jc w:val="both"/>
      </w:pPr>
      <w:r w:rsidRPr="00433749">
        <w:rPr>
          <w:bCs/>
          <w:kern w:val="36"/>
        </w:rPr>
        <w:lastRenderedPageBreak/>
        <w:t xml:space="preserve">Указ Президента Российской Федерации от 28.12.2012 № 1688 </w:t>
      </w:r>
      <w:r w:rsidRPr="00433749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433749">
        <w:rPr>
          <w:bCs/>
        </w:rPr>
        <w:t>х</w:t>
      </w:r>
      <w:r w:rsidRPr="00433749">
        <w:rPr>
          <w:bCs/>
        </w:rPr>
        <w:t xml:space="preserve">ся без попечения родителей» также содержит актуальные поручения </w:t>
      </w:r>
      <w:r w:rsidRPr="00433749">
        <w:t>руководителям вы</w:t>
      </w:r>
      <w:r w:rsidRPr="00433749">
        <w:t>с</w:t>
      </w:r>
      <w:r w:rsidRPr="00433749">
        <w:t xml:space="preserve">ших исполнительных органов государственной власти субъектов Российской </w:t>
      </w:r>
      <w:proofErr w:type="gramStart"/>
      <w:r w:rsidRPr="00433749">
        <w:t>Федерации</w:t>
      </w:r>
      <w:proofErr w:type="gramEnd"/>
      <w:r w:rsidRPr="00433749">
        <w:t xml:space="preserve">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871725" w:rsidRPr="00433749" w:rsidRDefault="00871725" w:rsidP="00871725">
      <w:pPr>
        <w:autoSpaceDE w:val="0"/>
        <w:autoSpaceDN w:val="0"/>
        <w:adjustRightInd w:val="0"/>
        <w:ind w:firstLine="708"/>
        <w:jc w:val="both"/>
      </w:pPr>
      <w:r w:rsidRPr="00433749">
        <w:t>Концепцией рекомендовано органам государственной власти субъектов Росси</w:t>
      </w:r>
      <w:r w:rsidRPr="00433749">
        <w:t>й</w:t>
      </w:r>
      <w:r w:rsidRPr="00433749">
        <w:t>ской Федерации развитие программно-целевого подхода к достижению поставленных з</w:t>
      </w:r>
      <w:r w:rsidRPr="00433749">
        <w:t>а</w:t>
      </w:r>
      <w:r w:rsidRPr="00433749">
        <w:t>дач.</w:t>
      </w:r>
    </w:p>
    <w:p w:rsidR="00871725" w:rsidRPr="00433749" w:rsidRDefault="00871725" w:rsidP="00871725">
      <w:pPr>
        <w:widowControl w:val="0"/>
        <w:autoSpaceDE w:val="0"/>
        <w:autoSpaceDN w:val="0"/>
        <w:adjustRightInd w:val="0"/>
        <w:ind w:firstLine="708"/>
        <w:jc w:val="both"/>
      </w:pPr>
      <w:r w:rsidRPr="00433749">
        <w:t>Разработка подпрограммы 7 обусловлена необходимостью разрешения вышепер</w:t>
      </w:r>
      <w:r w:rsidRPr="00433749">
        <w:t>е</w:t>
      </w:r>
      <w:r w:rsidRPr="00433749">
        <w:t>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</w:t>
      </w:r>
      <w:r w:rsidRPr="00433749">
        <w:t>а</w:t>
      </w:r>
      <w:r w:rsidRPr="00433749">
        <w:t xml:space="preserve">ции. </w:t>
      </w:r>
    </w:p>
    <w:p w:rsidR="00871725" w:rsidRPr="00433749" w:rsidRDefault="00871725" w:rsidP="00871725">
      <w:pPr>
        <w:widowControl w:val="0"/>
        <w:autoSpaceDE w:val="0"/>
        <w:autoSpaceDN w:val="0"/>
        <w:adjustRightInd w:val="0"/>
        <w:jc w:val="center"/>
      </w:pPr>
    </w:p>
    <w:p w:rsidR="00871725" w:rsidRPr="00433749" w:rsidRDefault="00871725" w:rsidP="00871725">
      <w:pPr>
        <w:widowControl w:val="0"/>
        <w:autoSpaceDE w:val="0"/>
        <w:autoSpaceDN w:val="0"/>
        <w:jc w:val="center"/>
        <w:outlineLvl w:val="2"/>
      </w:pPr>
      <w:r w:rsidRPr="00433749">
        <w:t xml:space="preserve">2. Приоритеты региональной политики в сфере реализации подпрограммы 7, </w:t>
      </w:r>
    </w:p>
    <w:p w:rsidR="00871725" w:rsidRPr="00433749" w:rsidRDefault="00871725" w:rsidP="00871725">
      <w:pPr>
        <w:widowControl w:val="0"/>
        <w:autoSpaceDE w:val="0"/>
        <w:autoSpaceDN w:val="0"/>
        <w:jc w:val="center"/>
        <w:outlineLvl w:val="2"/>
      </w:pPr>
      <w:r w:rsidRPr="00433749">
        <w:t>цели, задачи и мероприятия, показатели достижения целей и решения задач, ожидаемые конечные результаты, сроки реализации подпрограммы 7</w:t>
      </w:r>
    </w:p>
    <w:p w:rsidR="00871725" w:rsidRPr="00433749" w:rsidRDefault="00871725" w:rsidP="00871725">
      <w:pPr>
        <w:jc w:val="center"/>
      </w:pPr>
    </w:p>
    <w:p w:rsidR="00871725" w:rsidRPr="00433749" w:rsidRDefault="00871725" w:rsidP="00871725">
      <w:pPr>
        <w:widowControl w:val="0"/>
        <w:tabs>
          <w:tab w:val="left" w:pos="709"/>
          <w:tab w:val="left" w:pos="1276"/>
        </w:tabs>
        <w:jc w:val="center"/>
      </w:pPr>
      <w:r w:rsidRPr="00433749">
        <w:t>2.1. Приоритеты региональной политики в сфере реализации подпрограммы 7</w:t>
      </w:r>
    </w:p>
    <w:p w:rsidR="00871725" w:rsidRPr="00433749" w:rsidRDefault="00871725" w:rsidP="00871725">
      <w:pPr>
        <w:ind w:firstLine="709"/>
        <w:jc w:val="both"/>
      </w:pPr>
    </w:p>
    <w:p w:rsidR="00871725" w:rsidRPr="00433749" w:rsidRDefault="00871725" w:rsidP="00871725">
      <w:pPr>
        <w:ind w:firstLine="709"/>
        <w:jc w:val="both"/>
      </w:pPr>
      <w:r w:rsidRPr="00433749">
        <w:t>Основными документами, определяющими стратегию государственной политики в сфере</w:t>
      </w:r>
      <w:r w:rsidRPr="00433749">
        <w:rPr>
          <w:bCs/>
        </w:rPr>
        <w:t xml:space="preserve"> защиты детей-сирот и детей, оставшихся без попечения родителей</w:t>
      </w:r>
      <w:r w:rsidRPr="00433749">
        <w:t xml:space="preserve">, являются: </w:t>
      </w:r>
    </w:p>
    <w:p w:rsidR="00871725" w:rsidRPr="00433749" w:rsidRDefault="00871725" w:rsidP="00871725">
      <w:pPr>
        <w:ind w:firstLine="708"/>
        <w:jc w:val="both"/>
      </w:pPr>
      <w:r w:rsidRPr="00433749">
        <w:t>федеральные законы:</w:t>
      </w:r>
    </w:p>
    <w:p w:rsidR="00871725" w:rsidRPr="00433749" w:rsidRDefault="00871725" w:rsidP="00871725">
      <w:pPr>
        <w:ind w:firstLine="708"/>
        <w:jc w:val="both"/>
      </w:pPr>
      <w:r w:rsidRPr="00433749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871725" w:rsidRPr="00433749" w:rsidRDefault="00871725" w:rsidP="00871725">
      <w:pPr>
        <w:ind w:firstLine="708"/>
        <w:jc w:val="both"/>
      </w:pPr>
      <w:r w:rsidRPr="00433749">
        <w:t>от 24.04.2008 № 48-ФЗ «Об опеке и попечительстве»;</w:t>
      </w:r>
    </w:p>
    <w:p w:rsidR="00871725" w:rsidRPr="00433749" w:rsidRDefault="00871725" w:rsidP="00871725">
      <w:pPr>
        <w:ind w:firstLine="708"/>
        <w:jc w:val="both"/>
        <w:rPr>
          <w:bCs/>
          <w:kern w:val="36"/>
        </w:rPr>
      </w:pPr>
      <w:r w:rsidRPr="00433749">
        <w:rPr>
          <w:bCs/>
          <w:kern w:val="36"/>
        </w:rPr>
        <w:t>указы Президента Российской Федерации:</w:t>
      </w:r>
    </w:p>
    <w:p w:rsidR="00871725" w:rsidRPr="00433749" w:rsidRDefault="00871725" w:rsidP="00871725">
      <w:pPr>
        <w:ind w:firstLine="708"/>
        <w:jc w:val="both"/>
        <w:rPr>
          <w:bCs/>
        </w:rPr>
      </w:pPr>
      <w:r w:rsidRPr="00433749">
        <w:rPr>
          <w:bCs/>
          <w:kern w:val="36"/>
        </w:rPr>
        <w:t xml:space="preserve">от 28.12.2012 № 1688 </w:t>
      </w:r>
      <w:r w:rsidRPr="00433749">
        <w:rPr>
          <w:bCs/>
        </w:rPr>
        <w:t>«О некоторых мерах по реализации государственной полит</w:t>
      </w:r>
      <w:r w:rsidRPr="00433749">
        <w:rPr>
          <w:bCs/>
        </w:rPr>
        <w:t>и</w:t>
      </w:r>
      <w:r w:rsidRPr="00433749">
        <w:rPr>
          <w:bCs/>
        </w:rPr>
        <w:t>ки в сфере защиты детей-сирот и детей, оставшихся без попечения родителей»;</w:t>
      </w:r>
    </w:p>
    <w:p w:rsidR="00871725" w:rsidRPr="00433749" w:rsidRDefault="00871725" w:rsidP="00871725">
      <w:pPr>
        <w:ind w:firstLine="709"/>
        <w:jc w:val="both"/>
        <w:rPr>
          <w:bCs/>
        </w:rPr>
      </w:pPr>
      <w:r w:rsidRPr="00433749">
        <w:rPr>
          <w:bCs/>
        </w:rPr>
        <w:t>от 29.05.2017 № 240 «Об объявлении в Российской Федерации Десятилетия де</w:t>
      </w:r>
      <w:r w:rsidRPr="00433749">
        <w:rPr>
          <w:bCs/>
        </w:rPr>
        <w:t>т</w:t>
      </w:r>
      <w:r w:rsidRPr="00433749">
        <w:rPr>
          <w:bCs/>
        </w:rPr>
        <w:t>ства»;</w:t>
      </w:r>
    </w:p>
    <w:p w:rsidR="00871725" w:rsidRPr="00433749" w:rsidRDefault="00871725" w:rsidP="00871725">
      <w:pPr>
        <w:ind w:firstLine="709"/>
        <w:jc w:val="both"/>
      </w:pPr>
      <w:r w:rsidRPr="00433749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71725" w:rsidRPr="00433749" w:rsidRDefault="00871725" w:rsidP="00871725">
      <w:pPr>
        <w:ind w:firstLine="709"/>
        <w:jc w:val="both"/>
        <w:rPr>
          <w:bCs/>
        </w:rPr>
      </w:pPr>
      <w:r w:rsidRPr="00433749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871725" w:rsidRPr="00433749" w:rsidRDefault="00871725" w:rsidP="00871725">
      <w:pPr>
        <w:ind w:firstLine="709"/>
        <w:jc w:val="both"/>
        <w:rPr>
          <w:bCs/>
        </w:rPr>
      </w:pPr>
      <w:r w:rsidRPr="00433749">
        <w:rPr>
          <w:bCs/>
        </w:rPr>
        <w:t>Цели и задачи, закрепленные вышеуказанными документами, содержатся в реги</w:t>
      </w:r>
      <w:r w:rsidRPr="00433749">
        <w:rPr>
          <w:bCs/>
        </w:rPr>
        <w:t>о</w:t>
      </w:r>
      <w:r w:rsidRPr="00433749">
        <w:rPr>
          <w:bCs/>
        </w:rPr>
        <w:t xml:space="preserve">нальных нормативных актах:  </w:t>
      </w:r>
    </w:p>
    <w:p w:rsidR="00871725" w:rsidRPr="00433749" w:rsidRDefault="00871725" w:rsidP="00871725">
      <w:pPr>
        <w:ind w:firstLine="708"/>
        <w:jc w:val="both"/>
      </w:pPr>
      <w:r w:rsidRPr="00433749">
        <w:t>законы Алтайского края:</w:t>
      </w:r>
    </w:p>
    <w:p w:rsidR="00871725" w:rsidRPr="00433749" w:rsidRDefault="00871725" w:rsidP="00871725">
      <w:pPr>
        <w:ind w:firstLine="708"/>
        <w:jc w:val="both"/>
      </w:pPr>
      <w:r w:rsidRPr="00433749">
        <w:t>от 25.12.2007 № 149-ЗС «О наделении органов местного самоуправления госуда</w:t>
      </w:r>
      <w:r w:rsidRPr="00433749">
        <w:t>р</w:t>
      </w:r>
      <w:r w:rsidRPr="00433749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871725" w:rsidRPr="00433749" w:rsidRDefault="00871725" w:rsidP="00871725">
      <w:pPr>
        <w:ind w:firstLine="708"/>
        <w:jc w:val="both"/>
      </w:pPr>
      <w:r w:rsidRPr="00433749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871725" w:rsidRPr="00433749" w:rsidRDefault="00871725" w:rsidP="00871725">
      <w:pPr>
        <w:ind w:firstLine="708"/>
        <w:jc w:val="both"/>
      </w:pPr>
      <w:r w:rsidRPr="00433749">
        <w:t>постановление Администрации Алтайского края от 02.09.2010 № 387      «Об утверждении Положения об организации патронатного сопровождения выбывших восп</w:t>
      </w:r>
      <w:r w:rsidRPr="00433749">
        <w:t>и</w:t>
      </w:r>
      <w:r w:rsidRPr="00433749">
        <w:t>танников или выпускников организаций для детей-сирот и детей, оставшихся без попеч</w:t>
      </w:r>
      <w:r w:rsidRPr="00433749">
        <w:t>е</w:t>
      </w:r>
      <w:r w:rsidRPr="00433749">
        <w:t>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родителей».</w:t>
      </w:r>
    </w:p>
    <w:p w:rsidR="00871725" w:rsidRPr="00433749" w:rsidRDefault="00871725" w:rsidP="00871725">
      <w:pPr>
        <w:autoSpaceDE w:val="0"/>
        <w:autoSpaceDN w:val="0"/>
        <w:adjustRightInd w:val="0"/>
        <w:ind w:firstLine="708"/>
        <w:jc w:val="both"/>
      </w:pPr>
      <w:r w:rsidRPr="00433749">
        <w:lastRenderedPageBreak/>
        <w:t>Приоритетными направлениями деятельности в сфере защиты прав и интересов д</w:t>
      </w:r>
      <w:r w:rsidRPr="00433749">
        <w:t>е</w:t>
      </w:r>
      <w:r w:rsidRPr="00433749">
        <w:t>тей-сирот и детей, оставшихся без попечения родителей, являются:</w:t>
      </w:r>
    </w:p>
    <w:p w:rsidR="00871725" w:rsidRPr="00433749" w:rsidRDefault="00871725" w:rsidP="00871725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433749">
        <w:t>содействие их семейному устройству и интеграции в общество.</w:t>
      </w:r>
    </w:p>
    <w:p w:rsidR="00871725" w:rsidRPr="00433749" w:rsidRDefault="00871725" w:rsidP="00871725">
      <w:pPr>
        <w:widowControl w:val="0"/>
        <w:tabs>
          <w:tab w:val="left" w:pos="709"/>
          <w:tab w:val="left" w:pos="1276"/>
        </w:tabs>
        <w:ind w:firstLine="709"/>
        <w:jc w:val="both"/>
      </w:pPr>
    </w:p>
    <w:p w:rsidR="00871725" w:rsidRPr="00433749" w:rsidRDefault="00871725" w:rsidP="0087172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2.2. Цели, задачи и мероприятия</w:t>
      </w:r>
      <w:r w:rsidRPr="00433749">
        <w:t xml:space="preserve"> подпрограммы 7</w:t>
      </w:r>
    </w:p>
    <w:p w:rsidR="00871725" w:rsidRPr="00433749" w:rsidRDefault="00871725" w:rsidP="00871725">
      <w:pPr>
        <w:widowControl w:val="0"/>
        <w:autoSpaceDE w:val="0"/>
        <w:autoSpaceDN w:val="0"/>
        <w:adjustRightInd w:val="0"/>
        <w:jc w:val="both"/>
      </w:pPr>
    </w:p>
    <w:p w:rsidR="00871725" w:rsidRPr="00433749" w:rsidRDefault="00871725" w:rsidP="00871725">
      <w:pPr>
        <w:ind w:firstLine="709"/>
        <w:jc w:val="both"/>
        <w:rPr>
          <w:bCs/>
          <w:iCs/>
        </w:rPr>
      </w:pPr>
      <w:r w:rsidRPr="00433749">
        <w:rPr>
          <w:bCs/>
          <w:iCs/>
        </w:rPr>
        <w:t xml:space="preserve">Целью подпрограммы </w:t>
      </w:r>
      <w:proofErr w:type="spellStart"/>
      <w:r w:rsidRPr="00433749">
        <w:rPr>
          <w:bCs/>
          <w:iCs/>
        </w:rPr>
        <w:t>является</w:t>
      </w:r>
      <w:proofErr w:type="gramStart"/>
      <w:r w:rsidR="001C3668" w:rsidRPr="00433749">
        <w:rPr>
          <w:bCs/>
          <w:iCs/>
        </w:rPr>
        <w:t>:</w:t>
      </w:r>
      <w:r w:rsidRPr="00433749">
        <w:t>о</w:t>
      </w:r>
      <w:proofErr w:type="gramEnd"/>
      <w:r w:rsidRPr="00433749">
        <w:t>беспечение</w:t>
      </w:r>
      <w:proofErr w:type="spellEnd"/>
      <w:r w:rsidRPr="00433749">
        <w:t xml:space="preserve"> защиты прав и интересов детей-сирот, детей, оставшихся без попечения родителей, содействие их семейному устройству и инт</w:t>
      </w:r>
      <w:r w:rsidRPr="00433749">
        <w:t>е</w:t>
      </w:r>
      <w:r w:rsidRPr="00433749">
        <w:t>грации в общество.</w:t>
      </w:r>
    </w:p>
    <w:p w:rsidR="00871725" w:rsidRPr="00433749" w:rsidRDefault="00871725" w:rsidP="00871725">
      <w:pPr>
        <w:ind w:firstLine="709"/>
        <w:jc w:val="both"/>
        <w:rPr>
          <w:bCs/>
          <w:iCs/>
        </w:rPr>
      </w:pPr>
      <w:r w:rsidRPr="00433749">
        <w:rPr>
          <w:bCs/>
          <w:iCs/>
        </w:rPr>
        <w:t>В ходе реализации подпрограммы 7 будут решены следующие задачи:</w:t>
      </w:r>
    </w:p>
    <w:p w:rsidR="00871725" w:rsidRPr="00433749" w:rsidRDefault="00871725" w:rsidP="00871725">
      <w:pPr>
        <w:ind w:firstLine="709"/>
        <w:jc w:val="both"/>
      </w:pPr>
      <w:r w:rsidRPr="00433749">
        <w:t>укрепление кадрового потенциала сотрудников органов опеки и попечительства;</w:t>
      </w:r>
    </w:p>
    <w:p w:rsidR="00871725" w:rsidRPr="00433749" w:rsidRDefault="00871725" w:rsidP="00871725">
      <w:pPr>
        <w:ind w:firstLine="709"/>
        <w:jc w:val="both"/>
      </w:pPr>
      <w:r w:rsidRPr="00433749">
        <w:t xml:space="preserve">содействие семейному устройству детей-сирот и детей, оставшихся без попечения родителей, и укреплению замещающих семей; </w:t>
      </w:r>
    </w:p>
    <w:p w:rsidR="00871725" w:rsidRPr="00433749" w:rsidRDefault="00871725" w:rsidP="00871725">
      <w:pPr>
        <w:widowControl w:val="0"/>
        <w:autoSpaceDE w:val="0"/>
        <w:autoSpaceDN w:val="0"/>
        <w:adjustRightInd w:val="0"/>
        <w:ind w:firstLine="709"/>
        <w:jc w:val="both"/>
      </w:pPr>
      <w:r w:rsidRPr="00433749">
        <w:t>Мероприятия подпрограммы 7 приведены в таблице 2 программы.</w:t>
      </w:r>
    </w:p>
    <w:p w:rsidR="00871725" w:rsidRPr="00433749" w:rsidRDefault="00871725" w:rsidP="00871725">
      <w:pPr>
        <w:widowControl w:val="0"/>
        <w:tabs>
          <w:tab w:val="left" w:pos="709"/>
        </w:tabs>
        <w:ind w:firstLine="709"/>
        <w:jc w:val="both"/>
        <w:rPr>
          <w:rFonts w:eastAsia="Calibri"/>
          <w:lang w:eastAsia="en-US"/>
        </w:rPr>
      </w:pPr>
    </w:p>
    <w:p w:rsidR="00871725" w:rsidRPr="00433749" w:rsidRDefault="00871725" w:rsidP="0087172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 xml:space="preserve">2.3. Показатели и ожидаемые конечные результаты </w:t>
      </w:r>
    </w:p>
    <w:p w:rsidR="00871725" w:rsidRPr="00433749" w:rsidRDefault="00871725" w:rsidP="00871725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 xml:space="preserve">реализации </w:t>
      </w:r>
      <w:r w:rsidRPr="00433749">
        <w:t>подпрограммы 7</w:t>
      </w:r>
    </w:p>
    <w:p w:rsidR="00871725" w:rsidRPr="00433749" w:rsidRDefault="00871725" w:rsidP="00871725">
      <w:pPr>
        <w:widowControl w:val="0"/>
        <w:autoSpaceDE w:val="0"/>
        <w:autoSpaceDN w:val="0"/>
        <w:adjustRightInd w:val="0"/>
        <w:ind w:firstLine="720"/>
        <w:jc w:val="both"/>
      </w:pPr>
      <w:r w:rsidRPr="00433749">
        <w:t>Показатели подпрограммы 7 представлены в таблице 1 программы.</w:t>
      </w:r>
    </w:p>
    <w:p w:rsidR="00871725" w:rsidRPr="00433749" w:rsidRDefault="00871725" w:rsidP="0087172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33749">
        <w:rPr>
          <w:rFonts w:eastAsia="Calibri"/>
          <w:lang w:eastAsia="en-US"/>
        </w:rPr>
        <w:t>Реализация подпрограммы 7 обеспечит достижение следующих результатов:</w:t>
      </w:r>
    </w:p>
    <w:p w:rsidR="00871725" w:rsidRPr="00433749" w:rsidRDefault="00871725" w:rsidP="00871725">
      <w:pPr>
        <w:ind w:firstLine="709"/>
        <w:jc w:val="both"/>
      </w:pPr>
      <w:r w:rsidRPr="00433749">
        <w:t>увеличение доли работников органов опеки и попечительства, прошедших пов</w:t>
      </w:r>
      <w:r w:rsidRPr="00433749">
        <w:t>ы</w:t>
      </w:r>
      <w:r w:rsidRPr="00433749">
        <w:t>шение квалификации или профессиональную переподготовку, в общей численности р</w:t>
      </w:r>
      <w:r w:rsidRPr="00433749">
        <w:t>а</w:t>
      </w:r>
      <w:r w:rsidRPr="00433749">
        <w:t>ботников данных органов до 100 %;</w:t>
      </w:r>
    </w:p>
    <w:p w:rsidR="00871725" w:rsidRPr="00433749" w:rsidRDefault="00871725" w:rsidP="00871725">
      <w:pPr>
        <w:widowControl w:val="0"/>
        <w:autoSpaceDE w:val="0"/>
        <w:autoSpaceDN w:val="0"/>
        <w:adjustRightInd w:val="0"/>
        <w:ind w:firstLine="709"/>
        <w:jc w:val="both"/>
      </w:pPr>
      <w:r w:rsidRPr="00433749">
        <w:t>увеличение доли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</w:t>
      </w:r>
      <w:r w:rsidRPr="00433749">
        <w:t>о</w:t>
      </w:r>
      <w:r w:rsidRPr="00433749">
        <w:t>действия трудовой занятости, до 100 %.</w:t>
      </w:r>
    </w:p>
    <w:p w:rsidR="00871725" w:rsidRPr="00433749" w:rsidRDefault="00871725" w:rsidP="00871725">
      <w:pPr>
        <w:ind w:firstLine="709"/>
        <w:jc w:val="both"/>
      </w:pPr>
    </w:p>
    <w:p w:rsidR="00871725" w:rsidRPr="00433749" w:rsidRDefault="00871725" w:rsidP="00871725">
      <w:pPr>
        <w:widowControl w:val="0"/>
        <w:tabs>
          <w:tab w:val="left" w:pos="709"/>
        </w:tabs>
        <w:jc w:val="center"/>
      </w:pPr>
      <w:r w:rsidRPr="00433749">
        <w:rPr>
          <w:rFonts w:eastAsia="Calibri"/>
          <w:lang w:eastAsia="en-US"/>
        </w:rPr>
        <w:t xml:space="preserve">2.4. Сроки реализации </w:t>
      </w:r>
      <w:r w:rsidRPr="00433749">
        <w:t>подпрограммы 7</w:t>
      </w:r>
    </w:p>
    <w:p w:rsidR="00871725" w:rsidRDefault="00871725" w:rsidP="00871725">
      <w:pPr>
        <w:widowControl w:val="0"/>
        <w:autoSpaceDE w:val="0"/>
        <w:autoSpaceDN w:val="0"/>
        <w:adjustRightInd w:val="0"/>
        <w:ind w:firstLine="709"/>
        <w:jc w:val="both"/>
      </w:pPr>
      <w:r w:rsidRPr="00433749">
        <w:t>Реализация подпрограммы 7 будет осуществляться в пери</w:t>
      </w:r>
      <w:r w:rsidR="00E045BB">
        <w:t xml:space="preserve">од  </w:t>
      </w:r>
      <w:r w:rsidR="00940BDD" w:rsidRPr="00433749">
        <w:t>с 2021</w:t>
      </w:r>
      <w:r w:rsidRPr="00433749">
        <w:t xml:space="preserve"> по 2024 год.</w:t>
      </w:r>
    </w:p>
    <w:p w:rsidR="00C97A4E" w:rsidRPr="00433749" w:rsidRDefault="00C97A4E" w:rsidP="00871725">
      <w:pPr>
        <w:widowControl w:val="0"/>
        <w:autoSpaceDE w:val="0"/>
        <w:autoSpaceDN w:val="0"/>
        <w:adjustRightInd w:val="0"/>
        <w:ind w:firstLine="709"/>
        <w:jc w:val="both"/>
      </w:pPr>
    </w:p>
    <w:p w:rsidR="00871725" w:rsidRPr="00433749" w:rsidRDefault="00871725" w:rsidP="00871725">
      <w:pPr>
        <w:widowControl w:val="0"/>
        <w:autoSpaceDE w:val="0"/>
        <w:autoSpaceDN w:val="0"/>
        <w:jc w:val="center"/>
        <w:outlineLvl w:val="2"/>
      </w:pPr>
      <w:r w:rsidRPr="00433749">
        <w:t>3. Объем финансирования подпрограммы 7</w:t>
      </w:r>
    </w:p>
    <w:p w:rsidR="00871725" w:rsidRPr="00433749" w:rsidRDefault="00871725" w:rsidP="00871725">
      <w:pPr>
        <w:widowControl w:val="0"/>
        <w:autoSpaceDE w:val="0"/>
        <w:autoSpaceDN w:val="0"/>
        <w:adjustRightInd w:val="0"/>
        <w:jc w:val="both"/>
      </w:pPr>
    </w:p>
    <w:p w:rsidR="002D2390" w:rsidRDefault="002D2390" w:rsidP="002D2390">
      <w:pPr>
        <w:widowControl w:val="0"/>
        <w:autoSpaceDE w:val="0"/>
        <w:autoSpaceDN w:val="0"/>
        <w:adjustRightInd w:val="0"/>
        <w:ind w:firstLine="709"/>
        <w:jc w:val="both"/>
      </w:pPr>
      <w:r>
        <w:t>Общий объем финансирования подпрограммы 7 «Защита прав и интересов детей-сирот и детей</w:t>
      </w:r>
      <w:r w:rsidR="00E17541">
        <w:t>, оставшихся без попечения роди</w:t>
      </w:r>
      <w:r>
        <w:t>телей в Третьяковском крае на 2021-2024 годы» муниципальной программы Третьяковского района  «Развитие образования в Тр</w:t>
      </w:r>
      <w:r>
        <w:t>е</w:t>
      </w:r>
      <w:r>
        <w:t>тьяковском районе на 2</w:t>
      </w:r>
      <w:r w:rsidR="00E17541">
        <w:t>021-2024 годы» (далее – «подпро</w:t>
      </w:r>
      <w:r>
        <w:t>грамма 7») составляет 50208,0 тыс. рублей, из них:</w:t>
      </w:r>
    </w:p>
    <w:p w:rsidR="002D2390" w:rsidRDefault="002D2390" w:rsidP="002D239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из краевого бюджета – 50208,0 тыс. рублей, в том числе по </w:t>
      </w:r>
      <w:proofErr w:type="spellStart"/>
      <w:proofErr w:type="gramStart"/>
      <w:r>
        <w:t>го</w:t>
      </w:r>
      <w:proofErr w:type="spellEnd"/>
      <w:r>
        <w:t>-дам</w:t>
      </w:r>
      <w:proofErr w:type="gramEnd"/>
      <w:r>
        <w:t>:</w:t>
      </w:r>
    </w:p>
    <w:p w:rsidR="002D2390" w:rsidRDefault="002D2390" w:rsidP="002D2390">
      <w:pPr>
        <w:widowControl w:val="0"/>
        <w:autoSpaceDE w:val="0"/>
        <w:autoSpaceDN w:val="0"/>
        <w:adjustRightInd w:val="0"/>
        <w:ind w:firstLine="709"/>
        <w:jc w:val="both"/>
      </w:pPr>
      <w:r>
        <w:t>2021 год – 11649,0 тыс. рублей;</w:t>
      </w:r>
    </w:p>
    <w:p w:rsidR="002D2390" w:rsidRDefault="002D2390" w:rsidP="002D2390">
      <w:pPr>
        <w:widowControl w:val="0"/>
        <w:autoSpaceDE w:val="0"/>
        <w:autoSpaceDN w:val="0"/>
        <w:adjustRightInd w:val="0"/>
        <w:ind w:firstLine="709"/>
        <w:jc w:val="both"/>
      </w:pPr>
      <w:r>
        <w:t>2022 год – 12231,0 тыс. рублей;</w:t>
      </w:r>
    </w:p>
    <w:p w:rsidR="002D2390" w:rsidRDefault="002D2390" w:rsidP="002D2390">
      <w:pPr>
        <w:widowControl w:val="0"/>
        <w:autoSpaceDE w:val="0"/>
        <w:autoSpaceDN w:val="0"/>
        <w:adjustRightInd w:val="0"/>
        <w:ind w:firstLine="709"/>
        <w:jc w:val="both"/>
      </w:pPr>
      <w:r>
        <w:t>2023 год – 12843,0 тыс. рублей;</w:t>
      </w:r>
    </w:p>
    <w:p w:rsidR="002D2390" w:rsidRDefault="002D2390" w:rsidP="002D2390">
      <w:pPr>
        <w:widowControl w:val="0"/>
        <w:autoSpaceDE w:val="0"/>
        <w:autoSpaceDN w:val="0"/>
        <w:adjustRightInd w:val="0"/>
        <w:ind w:firstLine="709"/>
        <w:jc w:val="both"/>
      </w:pPr>
      <w:r>
        <w:t>2024 год – 13485,0 тыс. рублей.</w:t>
      </w:r>
    </w:p>
    <w:p w:rsidR="00871725" w:rsidRPr="00433749" w:rsidRDefault="002D2390" w:rsidP="002D239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Объем финансирования подлежит ежегодному уточнению в </w:t>
      </w:r>
      <w:proofErr w:type="gramStart"/>
      <w:r>
        <w:t>со-</w:t>
      </w:r>
      <w:proofErr w:type="spellStart"/>
      <w:r>
        <w:t>ответствии</w:t>
      </w:r>
      <w:proofErr w:type="spellEnd"/>
      <w:proofErr w:type="gramEnd"/>
      <w:r>
        <w:t xml:space="preserve"> с зак</w:t>
      </w:r>
      <w:r>
        <w:t>о</w:t>
      </w:r>
      <w:r>
        <w:t>ном о  краевом бюджете на очередной фин</w:t>
      </w:r>
      <w:r w:rsidR="00E17541">
        <w:t>ан</w:t>
      </w:r>
      <w:r>
        <w:t>совый год и на плановый период</w:t>
      </w:r>
      <w:r w:rsidR="00E17541">
        <w:t xml:space="preserve">. </w:t>
      </w:r>
      <w:r w:rsidR="00871725" w:rsidRPr="00433749">
        <w:t>Объем ф</w:t>
      </w:r>
      <w:r w:rsidR="00871725" w:rsidRPr="00433749">
        <w:t>и</w:t>
      </w:r>
      <w:r w:rsidR="00871725" w:rsidRPr="00433749">
        <w:t>нансирования подпрограммы 7 подлежит ежегодному уточне</w:t>
      </w:r>
      <w:r w:rsidR="00940BDD" w:rsidRPr="00433749">
        <w:t>нию в соответствии с зак</w:t>
      </w:r>
      <w:r w:rsidR="00940BDD" w:rsidRPr="00433749">
        <w:t>о</w:t>
      </w:r>
      <w:r w:rsidR="00940BDD" w:rsidRPr="00433749">
        <w:t xml:space="preserve">ном о  краевом бюджете </w:t>
      </w:r>
      <w:r w:rsidR="00871725" w:rsidRPr="00433749">
        <w:t>на очередной финансовый год и на плановый период.</w:t>
      </w:r>
    </w:p>
    <w:p w:rsidR="00871725" w:rsidRPr="00C97A4E" w:rsidRDefault="00871725" w:rsidP="00C97A4E">
      <w:pPr>
        <w:widowControl w:val="0"/>
        <w:autoSpaceDE w:val="0"/>
        <w:autoSpaceDN w:val="0"/>
        <w:adjustRightInd w:val="0"/>
        <w:ind w:firstLine="709"/>
        <w:jc w:val="both"/>
      </w:pPr>
      <w:r w:rsidRPr="00433749">
        <w:t>В случае экономии сре</w:t>
      </w:r>
      <w:proofErr w:type="gramStart"/>
      <w:r w:rsidRPr="00433749">
        <w:t>дств кр</w:t>
      </w:r>
      <w:proofErr w:type="gramEnd"/>
      <w:r w:rsidRPr="00433749">
        <w:t>аевого бюджета при реализации одного из меропри</w:t>
      </w:r>
      <w:r w:rsidRPr="00433749">
        <w:t>я</w:t>
      </w:r>
      <w:r w:rsidRPr="00433749">
        <w:t>тий подпрограммы 7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AD21BD" w:rsidRPr="00433749" w:rsidRDefault="00AD21BD" w:rsidP="00640A7B">
      <w:pPr>
        <w:ind w:firstLine="540"/>
        <w:jc w:val="center"/>
        <w:rPr>
          <w:b/>
          <w:bCs/>
          <w:iCs/>
        </w:rPr>
        <w:sectPr w:rsidR="00AD21BD" w:rsidRPr="00433749" w:rsidSect="00913D1B">
          <w:headerReference w:type="default" r:id="rId12"/>
          <w:pgSz w:w="11906" w:h="16838"/>
          <w:pgMar w:top="709" w:right="851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C073FB" w:rsidRPr="00433749" w:rsidTr="0042646D">
        <w:trPr>
          <w:trHeight w:val="65"/>
        </w:trPr>
        <w:tc>
          <w:tcPr>
            <w:tcW w:w="9814" w:type="dxa"/>
          </w:tcPr>
          <w:p w:rsidR="00C073FB" w:rsidRPr="00433749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bookmarkStart w:id="1" w:name="Par585"/>
            <w:bookmarkEnd w:id="1"/>
          </w:p>
        </w:tc>
        <w:tc>
          <w:tcPr>
            <w:tcW w:w="4645" w:type="dxa"/>
          </w:tcPr>
          <w:p w:rsidR="00C073FB" w:rsidRPr="00433749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33749">
              <w:t>Таблица 1</w:t>
            </w:r>
          </w:p>
        </w:tc>
      </w:tr>
    </w:tbl>
    <w:p w:rsidR="00C073FB" w:rsidRPr="00433749" w:rsidRDefault="00C073FB" w:rsidP="00640A7B">
      <w:pPr>
        <w:widowControl w:val="0"/>
        <w:autoSpaceDE w:val="0"/>
        <w:autoSpaceDN w:val="0"/>
        <w:adjustRightInd w:val="0"/>
        <w:jc w:val="right"/>
        <w:outlineLvl w:val="2"/>
      </w:pPr>
    </w:p>
    <w:p w:rsidR="00C073FB" w:rsidRPr="00433749" w:rsidRDefault="00C073FB" w:rsidP="00640A7B">
      <w:pPr>
        <w:widowControl w:val="0"/>
        <w:autoSpaceDE w:val="0"/>
        <w:autoSpaceDN w:val="0"/>
        <w:adjustRightInd w:val="0"/>
        <w:jc w:val="center"/>
      </w:pPr>
      <w:r w:rsidRPr="00433749">
        <w:t>СВЕДЕНИЯ</w:t>
      </w:r>
    </w:p>
    <w:p w:rsidR="007D02F6" w:rsidRPr="00433749" w:rsidRDefault="00C073FB" w:rsidP="00640A7B">
      <w:pPr>
        <w:widowControl w:val="0"/>
        <w:autoSpaceDE w:val="0"/>
        <w:autoSpaceDN w:val="0"/>
        <w:adjustRightInd w:val="0"/>
        <w:jc w:val="center"/>
      </w:pPr>
      <w:r w:rsidRPr="00433749">
        <w:t xml:space="preserve">об индикаторах </w:t>
      </w:r>
      <w:r w:rsidR="006D78DB" w:rsidRPr="00433749">
        <w:t>муниципальной</w:t>
      </w:r>
      <w:r w:rsidR="007D02F6" w:rsidRPr="00433749">
        <w:t xml:space="preserve"> программы </w:t>
      </w:r>
      <w:r w:rsidR="006D78DB" w:rsidRPr="00433749">
        <w:t>Третьяковского района</w:t>
      </w:r>
    </w:p>
    <w:p w:rsidR="00C073FB" w:rsidRPr="00433749" w:rsidRDefault="007D02F6" w:rsidP="00640A7B">
      <w:pPr>
        <w:widowControl w:val="0"/>
        <w:autoSpaceDE w:val="0"/>
        <w:autoSpaceDN w:val="0"/>
        <w:adjustRightInd w:val="0"/>
        <w:jc w:val="center"/>
      </w:pPr>
      <w:r w:rsidRPr="00433749">
        <w:t xml:space="preserve">«Развитие образования в </w:t>
      </w:r>
      <w:r w:rsidR="006D78DB" w:rsidRPr="00433749">
        <w:t>Третьяковском районе</w:t>
      </w:r>
      <w:r w:rsidR="003A0A9A" w:rsidRPr="00433749">
        <w:t xml:space="preserve"> на 2021-2024 годы</w:t>
      </w:r>
      <w:r w:rsidRPr="00433749">
        <w:t>»</w:t>
      </w:r>
    </w:p>
    <w:p w:rsidR="00E712ED" w:rsidRPr="00433749" w:rsidRDefault="00E712ED" w:rsidP="00640A7B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2552"/>
        <w:gridCol w:w="1275"/>
        <w:gridCol w:w="1276"/>
        <w:gridCol w:w="1134"/>
      </w:tblGrid>
      <w:tr w:rsidR="007D02F6" w:rsidRPr="00433749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D02F6" w:rsidRPr="00433749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№</w:t>
            </w:r>
          </w:p>
          <w:p w:rsidR="007D02F6" w:rsidRPr="00433749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33749">
              <w:t>п</w:t>
            </w:r>
            <w:proofErr w:type="gramEnd"/>
            <w:r w:rsidRPr="00433749"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D02F6" w:rsidRPr="00433749" w:rsidRDefault="007D02F6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</w:pPr>
            <w:r w:rsidRPr="00433749"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D02F6" w:rsidRPr="00433749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Ед</w:t>
            </w:r>
            <w:r w:rsidRPr="00433749">
              <w:t>и</w:t>
            </w:r>
            <w:r w:rsidRPr="00433749">
              <w:t>ница изм</w:t>
            </w:r>
            <w:r w:rsidRPr="00433749">
              <w:t>е</w:t>
            </w:r>
            <w:r w:rsidRPr="00433749"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D02F6" w:rsidRPr="00433749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Значение по годам</w:t>
            </w:r>
          </w:p>
        </w:tc>
      </w:tr>
      <w:tr w:rsidR="007D02F6" w:rsidRPr="00433749" w:rsidTr="00FD66AD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D02F6" w:rsidRPr="00433749" w:rsidRDefault="007D02F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7D02F6" w:rsidRPr="00433749" w:rsidRDefault="007D02F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7D02F6" w:rsidRPr="00433749" w:rsidRDefault="007D02F6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7D02F6" w:rsidRPr="00433749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02F6" w:rsidRPr="00433749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2019 год (оценка)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7D02F6" w:rsidRPr="00433749" w:rsidRDefault="007D02F6" w:rsidP="006D7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 xml:space="preserve">годы реализации </w:t>
            </w:r>
            <w:r w:rsidR="006D78DB" w:rsidRPr="00433749">
              <w:t>муниципальной</w:t>
            </w:r>
            <w:r w:rsidRPr="00433749">
              <w:t xml:space="preserve"> программы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6D78DB" w:rsidRPr="00433749" w:rsidRDefault="006D78DB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2021 год</w:t>
            </w:r>
          </w:p>
        </w:tc>
        <w:tc>
          <w:tcPr>
            <w:tcW w:w="1275" w:type="dxa"/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2024 год</w:t>
            </w:r>
          </w:p>
        </w:tc>
      </w:tr>
    </w:tbl>
    <w:p w:rsidR="00E712ED" w:rsidRPr="00433749" w:rsidRDefault="00E712ED" w:rsidP="00E712ED">
      <w:pPr>
        <w:widowControl w:val="0"/>
        <w:autoSpaceDE w:val="0"/>
        <w:autoSpaceDN w:val="0"/>
        <w:adjustRightInd w:val="0"/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6D78DB" w:rsidRPr="00433749" w:rsidTr="00FE6F31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</w:rPr>
            </w:pPr>
            <w:r w:rsidRPr="00433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</w:t>
            </w:r>
          </w:p>
        </w:tc>
      </w:tr>
      <w:tr w:rsidR="00C073FB" w:rsidRPr="00433749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433749" w:rsidRDefault="000275EB" w:rsidP="00640A7B">
            <w:pPr>
              <w:pStyle w:val="a4"/>
              <w:jc w:val="center"/>
            </w:pPr>
            <w:r w:rsidRPr="00433749">
              <w:t xml:space="preserve">Муниципальная  программа Третьяковского района </w:t>
            </w:r>
            <w:r w:rsidR="009F1904" w:rsidRPr="00433749">
              <w:t xml:space="preserve"> «</w:t>
            </w:r>
            <w:r w:rsidRPr="00433749">
              <w:t>Развитие образования в Третьяковском районе</w:t>
            </w:r>
            <w:r w:rsidR="003A0A9A" w:rsidRPr="00433749">
              <w:t xml:space="preserve"> на 2021-2024 годы</w:t>
            </w:r>
            <w:r w:rsidR="009F1904" w:rsidRPr="00433749">
              <w:t>»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5EAE">
              <w:rPr>
                <w:rFonts w:ascii="Times New Roman" w:hAnsi="Times New Roman" w:cs="Times New Roman"/>
              </w:rPr>
              <w:t>Доступность дошкольного образования для д</w:t>
            </w:r>
            <w:r w:rsidRPr="00B95EAE">
              <w:rPr>
                <w:rFonts w:ascii="Times New Roman" w:hAnsi="Times New Roman" w:cs="Times New Roman"/>
              </w:rPr>
              <w:t>е</w:t>
            </w:r>
            <w:r w:rsidRPr="00B95EAE">
              <w:rPr>
                <w:rFonts w:ascii="Times New Roman" w:hAnsi="Times New Roman" w:cs="Times New Roman"/>
              </w:rPr>
              <w:t>тей в возрасте от 2 месяцев до 3 лет (отношение численности</w:t>
            </w:r>
            <w:r w:rsidRPr="00433749">
              <w:rPr>
                <w:rFonts w:ascii="Times New Roman" w:hAnsi="Times New Roman" w:cs="Times New Roman"/>
              </w:rPr>
              <w:t xml:space="preserve"> детей в возрасте от 2 месяцев до     3 лет, получающих дошкольное образование в текущем году, к сумме численности детей в во</w:t>
            </w:r>
            <w:r w:rsidRPr="00433749">
              <w:rPr>
                <w:rFonts w:ascii="Times New Roman" w:hAnsi="Times New Roman" w:cs="Times New Roman"/>
              </w:rPr>
              <w:t>з</w:t>
            </w:r>
            <w:r w:rsidRPr="00433749">
              <w:rPr>
                <w:rFonts w:ascii="Times New Roman" w:hAnsi="Times New Roman" w:cs="Times New Roman"/>
              </w:rPr>
              <w:t>расте от 2 месяцев до 3 лет, получающих д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школьное образование в текущем году, и чи</w:t>
            </w:r>
            <w:r w:rsidRPr="00433749">
              <w:rPr>
                <w:rFonts w:ascii="Times New Roman" w:hAnsi="Times New Roman" w:cs="Times New Roman"/>
              </w:rPr>
              <w:t>с</w:t>
            </w:r>
            <w:r w:rsidRPr="00433749">
              <w:rPr>
                <w:rFonts w:ascii="Times New Roman" w:hAnsi="Times New Roman" w:cs="Times New Roman"/>
              </w:rPr>
              <w:t>ленности детей в возрасте от 2 месяцев до 3 лет, находящихся</w:t>
            </w:r>
            <w:proofErr w:type="gramEnd"/>
            <w:r w:rsidRPr="00433749">
              <w:rPr>
                <w:rFonts w:ascii="Times New Roman" w:hAnsi="Times New Roman" w:cs="Times New Roman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7B47F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7B47F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32,7</w:t>
            </w:r>
          </w:p>
          <w:p w:rsidR="006D78DB" w:rsidRPr="00433749" w:rsidRDefault="006D78DB" w:rsidP="00DF4739"/>
          <w:p w:rsidR="006D78DB" w:rsidRPr="00433749" w:rsidRDefault="006D78DB" w:rsidP="00DF4739"/>
          <w:p w:rsidR="006D78DB" w:rsidRPr="00433749" w:rsidRDefault="006D78DB" w:rsidP="00DF4739"/>
          <w:p w:rsidR="006D78DB" w:rsidRPr="00433749" w:rsidRDefault="006D78DB" w:rsidP="00DF4739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  <w:p w:rsidR="006D78DB" w:rsidRPr="00433749" w:rsidRDefault="006D78DB" w:rsidP="00DF4739"/>
          <w:p w:rsidR="006D78DB" w:rsidRPr="00433749" w:rsidRDefault="006D78DB" w:rsidP="00DF4739"/>
          <w:p w:rsidR="006D78DB" w:rsidRPr="00433749" w:rsidRDefault="006D78DB" w:rsidP="00DF4739"/>
          <w:p w:rsidR="006D78DB" w:rsidRPr="00433749" w:rsidRDefault="006D78DB" w:rsidP="00DF47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Доля обучающихся общеобразовательных орг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низаций по новым федеральным государстве</w:t>
            </w:r>
            <w:r w:rsidRPr="00433749">
              <w:rPr>
                <w:rFonts w:ascii="Times New Roman" w:hAnsi="Times New Roman" w:cs="Times New Roman"/>
              </w:rPr>
              <w:t>н</w:t>
            </w:r>
            <w:r w:rsidRPr="00433749">
              <w:rPr>
                <w:rFonts w:ascii="Times New Roman" w:hAnsi="Times New Roman" w:cs="Times New Roman"/>
              </w:rPr>
              <w:t>ным образовательным стандартам общего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25951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25951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93,0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100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F16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36</w:t>
            </w:r>
          </w:p>
          <w:p w:rsidR="006D78DB" w:rsidRPr="00433749" w:rsidRDefault="006D78DB" w:rsidP="00DF473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F16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37</w:t>
            </w:r>
          </w:p>
          <w:p w:rsidR="006D78DB" w:rsidRPr="00433749" w:rsidRDefault="006D78DB" w:rsidP="00DF4739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76</w:t>
            </w:r>
          </w:p>
          <w:p w:rsidR="006D78DB" w:rsidRPr="00433749" w:rsidRDefault="006D78DB" w:rsidP="00DF473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77</w:t>
            </w:r>
          </w:p>
          <w:p w:rsidR="006D78DB" w:rsidRPr="00433749" w:rsidRDefault="006D78DB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78</w:t>
            </w:r>
          </w:p>
          <w:p w:rsidR="006D78DB" w:rsidRPr="00433749" w:rsidRDefault="006D78DB" w:rsidP="00DF47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80</w:t>
            </w:r>
          </w:p>
          <w:p w:rsidR="006D78DB" w:rsidRPr="00433749" w:rsidRDefault="006D78DB" w:rsidP="00DF4739"/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FE6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муниципальных общеобразовательных орган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заций, своевременно прошедших повышение квалификации или профессиональную перепо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готовку, в общей численности руководящих и педагогических работников общеобразовател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FE6F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FE6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FE6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FE6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FE6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FE6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FE6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1C36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98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Удельный вес численности обучающихся, зан</w:t>
            </w:r>
            <w:r w:rsidRPr="00433749">
              <w:t>и</w:t>
            </w:r>
            <w:r w:rsidRPr="00433749">
              <w:t xml:space="preserve">мающихся в одну смену, в общей </w:t>
            </w:r>
            <w:proofErr w:type="gramStart"/>
            <w:r w:rsidRPr="00433749">
              <w:t>численности</w:t>
            </w:r>
            <w:proofErr w:type="gramEnd"/>
            <w:r w:rsidRPr="00433749">
              <w:t xml:space="preserve"> обучающихся в общеобразовательных организ</w:t>
            </w:r>
            <w:r w:rsidRPr="00433749">
              <w:t>а</w:t>
            </w:r>
            <w:r w:rsidRPr="00433749">
              <w:t>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0A6ACE" w:rsidP="00FE6F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0A6ACE" w:rsidP="00FE6F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100</w:t>
            </w:r>
          </w:p>
          <w:p w:rsidR="006D78DB" w:rsidRPr="00433749" w:rsidRDefault="006D78DB" w:rsidP="00FE6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78DB" w:rsidRPr="00433749" w:rsidRDefault="006D78DB" w:rsidP="00FE6F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97,1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Доля детей-сирот и детей, оставшихся без поп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чения родителей, устроенных в замещающие с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FE6F31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90,0</w:t>
            </w:r>
          </w:p>
        </w:tc>
      </w:tr>
      <w:tr w:rsidR="006D78DB" w:rsidRPr="00433749" w:rsidTr="007D02F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4"/>
              <w:jc w:val="center"/>
            </w:pPr>
            <w:r w:rsidRPr="00433749">
              <w:t>Подпрограмма 1 «Развитие дошкольного об</w:t>
            </w:r>
            <w:r w:rsidR="007B47FD" w:rsidRPr="00433749">
              <w:t>разования в Третьяковском районе</w:t>
            </w:r>
            <w:r w:rsidR="003A0A9A" w:rsidRPr="00433749">
              <w:t xml:space="preserve"> на 2021-2024 годы</w:t>
            </w:r>
            <w:r w:rsidRPr="00433749">
              <w:t>»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3913A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5EAE">
              <w:rPr>
                <w:rFonts w:ascii="Times New Roman" w:hAnsi="Times New Roman" w:cs="Times New Roman"/>
              </w:rPr>
              <w:t>Доступность дошкольного образования для д</w:t>
            </w:r>
            <w:r w:rsidRPr="00B95EAE">
              <w:rPr>
                <w:rFonts w:ascii="Times New Roman" w:hAnsi="Times New Roman" w:cs="Times New Roman"/>
              </w:rPr>
              <w:t>е</w:t>
            </w:r>
            <w:r w:rsidRPr="00B95EAE">
              <w:rPr>
                <w:rFonts w:ascii="Times New Roman" w:hAnsi="Times New Roman" w:cs="Times New Roman"/>
              </w:rPr>
              <w:t>тей в возрасте от 1,5 до 3 лет (отношение чи</w:t>
            </w:r>
            <w:r w:rsidRPr="00B95EAE">
              <w:rPr>
                <w:rFonts w:ascii="Times New Roman" w:hAnsi="Times New Roman" w:cs="Times New Roman"/>
              </w:rPr>
              <w:t>с</w:t>
            </w:r>
            <w:r w:rsidRPr="00B95EAE">
              <w:rPr>
                <w:rFonts w:ascii="Times New Roman" w:hAnsi="Times New Roman" w:cs="Times New Roman"/>
              </w:rPr>
              <w:t>ленности</w:t>
            </w:r>
            <w:r w:rsidRPr="00433749">
              <w:rPr>
                <w:rFonts w:ascii="Times New Roman" w:hAnsi="Times New Roman" w:cs="Times New Roman"/>
              </w:rPr>
              <w:t xml:space="preserve"> детей в возрасте от 1,5 до 3 лет, пол</w:t>
            </w:r>
            <w:r w:rsidRPr="00433749">
              <w:rPr>
                <w:rFonts w:ascii="Times New Roman" w:hAnsi="Times New Roman" w:cs="Times New Roman"/>
              </w:rPr>
              <w:t>у</w:t>
            </w:r>
            <w:r w:rsidRPr="00433749">
              <w:rPr>
                <w:rFonts w:ascii="Times New Roman" w:hAnsi="Times New Roman" w:cs="Times New Roman"/>
              </w:rPr>
              <w:t>чающих дошкольное образование в текущем г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ду, к сумме численности детей в возрасте            от 1,5 до 3 лет, получающих дошкольное образ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433749">
              <w:rPr>
                <w:rFonts w:ascii="Times New Roman" w:hAnsi="Times New Roman" w:cs="Times New Roman"/>
              </w:rPr>
              <w:t xml:space="preserve"> в текущем году дошкольного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7B47F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7B47F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1C3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</w:t>
            </w:r>
            <w:r w:rsidR="001C3668" w:rsidRPr="00433749"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3749">
              <w:rPr>
                <w:rFonts w:ascii="Times New Roman" w:hAnsi="Times New Roman" w:cs="Times New Roman"/>
              </w:rPr>
              <w:t>Доступность дошкольного образования (отн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шение численности детей в возрасте от 3 до        7 лет, получающих дошкольное образование в текущем году, к сумме численности детей в во</w:t>
            </w:r>
            <w:r w:rsidRPr="00433749">
              <w:rPr>
                <w:rFonts w:ascii="Times New Roman" w:hAnsi="Times New Roman" w:cs="Times New Roman"/>
              </w:rPr>
              <w:t>з</w:t>
            </w:r>
            <w:r w:rsidRPr="00433749">
              <w:rPr>
                <w:rFonts w:ascii="Times New Roman" w:hAnsi="Times New Roman" w:cs="Times New Roman"/>
              </w:rPr>
              <w:t>расте от 3 до 7 лет, получающих дошкольное о</w:t>
            </w:r>
            <w:r w:rsidRPr="00433749">
              <w:rPr>
                <w:rFonts w:ascii="Times New Roman" w:hAnsi="Times New Roman" w:cs="Times New Roman"/>
              </w:rPr>
              <w:t>б</w:t>
            </w:r>
            <w:r w:rsidRPr="00433749">
              <w:rPr>
                <w:rFonts w:ascii="Times New Roman" w:hAnsi="Times New Roman" w:cs="Times New Roman"/>
              </w:rPr>
              <w:lastRenderedPageBreak/>
              <w:t>разование в текущем году, и численности детей в возрасте от 3 до 7 лет, находящихся в очереди на получение в текущем году дошкольного образ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jc w:val="center"/>
            </w:pPr>
            <w:r w:rsidRPr="0043374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jc w:val="center"/>
            </w:pPr>
            <w:r w:rsidRPr="0043374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jc w:val="center"/>
            </w:pPr>
            <w:r w:rsidRPr="00433749">
              <w:t>100</w:t>
            </w:r>
          </w:p>
        </w:tc>
      </w:tr>
      <w:tr w:rsidR="006D78DB" w:rsidRPr="00433749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jc w:val="center"/>
            </w:pPr>
            <w:r w:rsidRPr="00433749">
              <w:lastRenderedPageBreak/>
              <w:t>Региональный проект «Поддержка семей, имеющих детей»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1C3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</w:t>
            </w:r>
            <w:r w:rsidR="001C3668" w:rsidRPr="0043374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Количество услуг психолого-педагогической, методиче</w:t>
            </w:r>
            <w:r w:rsidRPr="00433749">
              <w:rPr>
                <w:rFonts w:ascii="Times New Roman" w:hAnsi="Times New Roman" w:cs="Times New Roman"/>
              </w:rPr>
              <w:softHyphen/>
              <w:t>ской и консуль</w:t>
            </w:r>
            <w:r w:rsidRPr="00433749">
              <w:rPr>
                <w:rFonts w:ascii="Times New Roman" w:hAnsi="Times New Roman" w:cs="Times New Roman"/>
              </w:rPr>
              <w:softHyphen/>
              <w:t>тативной помощи род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телям (законным представителям) детей, а также гражда</w:t>
            </w:r>
            <w:r w:rsidRPr="00433749">
              <w:rPr>
                <w:rFonts w:ascii="Times New Roman" w:hAnsi="Times New Roman" w:cs="Times New Roman"/>
              </w:rPr>
              <w:softHyphen/>
              <w:t>нам, желающим принять на воспитание в свои семьи детей, оставшихся без попе</w:t>
            </w:r>
            <w:r w:rsidRPr="00433749">
              <w:rPr>
                <w:rFonts w:ascii="Times New Roman" w:hAnsi="Times New Roman" w:cs="Times New Roman"/>
              </w:rPr>
              <w:softHyphen/>
              <w:t>чения р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дителей, в том числе с привлече</w:t>
            </w:r>
            <w:r w:rsidRPr="00433749">
              <w:rPr>
                <w:rFonts w:ascii="Times New Roman" w:hAnsi="Times New Roman" w:cs="Times New Roman"/>
              </w:rPr>
              <w:softHyphen/>
              <w:t>нием некомме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ческих организаций, на</w:t>
            </w:r>
            <w:r w:rsidRPr="00433749">
              <w:rPr>
                <w:rFonts w:ascii="Times New Roman" w:hAnsi="Times New Roman" w:cs="Times New Roman"/>
              </w:rPr>
              <w:softHyphen/>
              <w:t xml:space="preserve">растающим итогом           </w:t>
            </w:r>
            <w:r w:rsidRPr="00A63A7C">
              <w:rPr>
                <w:rFonts w:ascii="Times New Roman" w:hAnsi="Times New Roman" w:cs="Times New Roman"/>
              </w:rPr>
              <w:t>с 2019 года</w:t>
            </w:r>
            <w:r w:rsidR="00E045BB" w:rsidRPr="00A63A7C">
              <w:rPr>
                <w:rFonts w:ascii="Times New Roman" w:hAnsi="Times New Roman" w:cs="Times New Roman"/>
              </w:rPr>
              <w:t xml:space="preserve"> до 0,00001 млн.ед.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5B775A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AF750B" w:rsidP="00640A7B">
            <w:pPr>
              <w:jc w:val="center"/>
            </w:pPr>
            <w:r w:rsidRPr="0043374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1B1362" w:rsidP="00640A7B">
            <w:pPr>
              <w:jc w:val="center"/>
            </w:pPr>
            <w:r>
              <w:t>1</w:t>
            </w:r>
            <w:r w:rsidR="005B775A" w:rsidRPr="0043374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1B1362" w:rsidP="00640A7B">
            <w:pPr>
              <w:jc w:val="center"/>
            </w:pPr>
            <w:r>
              <w:t>1</w:t>
            </w:r>
            <w:r w:rsidR="005B775A" w:rsidRPr="0043374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BF7D07" w:rsidP="00640A7B">
            <w:pPr>
              <w:jc w:val="center"/>
            </w:pPr>
            <w:r>
              <w:t>1</w:t>
            </w:r>
            <w:r w:rsidR="005B775A" w:rsidRPr="00433749">
              <w:t>0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1C3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</w:t>
            </w:r>
            <w:r w:rsidR="001C3668" w:rsidRPr="00433749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Доля граждан, положительно оценивших кач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ство услуг психолого-педагогической, методич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273B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273B9" w:rsidP="00640A7B">
            <w:pPr>
              <w:jc w:val="center"/>
            </w:pPr>
            <w:r w:rsidRPr="0043374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A63A7C" w:rsidP="00640A7B">
            <w:pPr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A63A7C" w:rsidP="00640A7B">
            <w:pPr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A63A7C" w:rsidRDefault="00A63A7C" w:rsidP="00640A7B">
            <w:pPr>
              <w:jc w:val="center"/>
            </w:pPr>
            <w:r w:rsidRPr="00A63A7C">
              <w:t>85</w:t>
            </w:r>
          </w:p>
        </w:tc>
      </w:tr>
      <w:tr w:rsidR="006D78DB" w:rsidRPr="00433749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4"/>
              <w:jc w:val="center"/>
            </w:pPr>
            <w:r w:rsidRPr="00433749">
              <w:t>Подпрограмма 2 «Развитие общ</w:t>
            </w:r>
            <w:r w:rsidR="00A558B4" w:rsidRPr="00433749">
              <w:t>его образования в Третьяковском районе</w:t>
            </w:r>
            <w:r w:rsidR="003A0A9A" w:rsidRPr="00433749">
              <w:t xml:space="preserve"> на 2021-2024 годы</w:t>
            </w:r>
            <w:r w:rsidRPr="00433749">
              <w:t>»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</w:t>
            </w:r>
            <w:r w:rsidR="001C3668" w:rsidRPr="00433749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749">
              <w:t>Доля обучающихся по основным образовател</w:t>
            </w:r>
            <w:r w:rsidRPr="00433749">
              <w:t>ь</w:t>
            </w:r>
            <w:r w:rsidRPr="00433749">
              <w:t>ным программам начального общего, основного общего и среднего общего образования, учас</w:t>
            </w:r>
            <w:r w:rsidRPr="00433749">
              <w:t>т</w:t>
            </w:r>
            <w:r w:rsidRPr="00433749">
              <w:t>вующих в олимпиадах и иных конкурсных мер</w:t>
            </w:r>
            <w:r w:rsidRPr="00433749">
              <w:t>о</w:t>
            </w:r>
            <w:r w:rsidRPr="00433749">
              <w:t xml:space="preserve">приятиях различного уровня, в общей </w:t>
            </w:r>
            <w:proofErr w:type="gramStart"/>
            <w:r w:rsidRPr="00433749">
              <w:t>численн</w:t>
            </w:r>
            <w:r w:rsidRPr="00433749">
              <w:t>о</w:t>
            </w:r>
            <w:r w:rsidRPr="00433749">
              <w:t>сти</w:t>
            </w:r>
            <w:proofErr w:type="gramEnd"/>
            <w:r w:rsidRPr="00433749">
              <w:t xml:space="preserve"> обучающихся по основным образовательным программам начального общего, основного о</w:t>
            </w:r>
            <w:r w:rsidRPr="00433749">
              <w:t>б</w:t>
            </w:r>
            <w:r w:rsidRPr="00433749">
              <w:t>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5B775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5B775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5B775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>54</w:t>
            </w:r>
          </w:p>
        </w:tc>
      </w:tr>
      <w:tr w:rsidR="006D78DB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</w:t>
            </w:r>
            <w:r w:rsidR="001C3668" w:rsidRPr="00433749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Численность детей-инвалидов, обучающихся по программам общего образования на дому с и</w:t>
            </w:r>
            <w:r w:rsidRPr="00433749">
              <w:rPr>
                <w:rFonts w:ascii="Times New Roman" w:hAnsi="Times New Roman" w:cs="Times New Roman"/>
              </w:rPr>
              <w:t>с</w:t>
            </w:r>
            <w:r w:rsidRPr="00433749">
              <w:rPr>
                <w:rFonts w:ascii="Times New Roman" w:hAnsi="Times New Roman" w:cs="Times New Roman"/>
              </w:rPr>
              <w:t>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0A6A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0A6A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0A6A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0A6A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0A6A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0A6A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</w:tr>
      <w:tr w:rsidR="006D78DB" w:rsidRPr="00433749" w:rsidTr="00FE6F31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3913A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lastRenderedPageBreak/>
              <w:t>1</w:t>
            </w:r>
            <w:r w:rsidR="001C3668" w:rsidRPr="00433749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Доля расположенн</w:t>
            </w:r>
            <w:r w:rsidR="00A558B4" w:rsidRPr="00433749">
              <w:rPr>
                <w:rFonts w:ascii="Times New Roman" w:hAnsi="Times New Roman" w:cs="Times New Roman"/>
                <w:sz w:val="24"/>
                <w:szCs w:val="24"/>
              </w:rPr>
              <w:t>ых на территории Третьяко</w:t>
            </w:r>
            <w:r w:rsidR="00A558B4" w:rsidRPr="00433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58B4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реализующих общеобразов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</w:tr>
      <w:tr w:rsidR="006D78DB" w:rsidRPr="00433749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Региональный проект «Современная школа»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3913A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</w:t>
            </w:r>
            <w:r w:rsidR="001C3668" w:rsidRPr="00433749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D78DB">
            <w:pPr>
              <w:autoSpaceDE w:val="0"/>
              <w:autoSpaceDN w:val="0"/>
              <w:adjustRightInd w:val="0"/>
              <w:jc w:val="both"/>
            </w:pPr>
            <w:r w:rsidRPr="00433749">
              <w:t>Число общеобразовательных организаций, обн</w:t>
            </w:r>
            <w:r w:rsidRPr="00433749">
              <w:t>о</w:t>
            </w:r>
            <w:r w:rsidRPr="00433749">
              <w:t>вивших материально-техническую базу для ре</w:t>
            </w:r>
            <w:r w:rsidRPr="00433749">
              <w:t>а</w:t>
            </w:r>
            <w:r w:rsidRPr="00433749">
              <w:t>лизации основных и дополнительных общеобр</w:t>
            </w:r>
            <w:r w:rsidRPr="00433749">
              <w:t>а</w:t>
            </w:r>
            <w:r w:rsidRPr="00433749">
              <w:t>зовательных программ цифрового, естественн</w:t>
            </w:r>
            <w:r w:rsidRPr="00433749">
              <w:t>о</w:t>
            </w:r>
            <w:r w:rsidRPr="00433749">
              <w:t xml:space="preserve">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0A6A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0A6A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AF750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AF750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3913A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</w:t>
            </w:r>
            <w:r w:rsidR="001C3668" w:rsidRPr="00433749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autoSpaceDE w:val="0"/>
              <w:autoSpaceDN w:val="0"/>
              <w:adjustRightInd w:val="0"/>
              <w:jc w:val="both"/>
            </w:pPr>
            <w:r w:rsidRPr="00433749">
              <w:t>Численность обучающихся, охваченных осно</w:t>
            </w:r>
            <w:r w:rsidRPr="00433749">
              <w:t>в</w:t>
            </w:r>
            <w:r w:rsidRPr="00433749">
              <w:t>ными и дополнительными общеобразовательн</w:t>
            </w:r>
            <w:r w:rsidRPr="00433749">
              <w:t>ы</w:t>
            </w:r>
            <w:r w:rsidRPr="00433749">
              <w:t>ми программами цифрового, естественнонаучн</w:t>
            </w:r>
            <w:r w:rsidRPr="00433749">
              <w:t>о</w:t>
            </w:r>
            <w:r w:rsidRPr="00433749">
              <w:t>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749">
              <w:t xml:space="preserve">тыс.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5E55F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5E55F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96</w:t>
            </w:r>
            <w:r w:rsidR="00C339B7" w:rsidRPr="0043374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5B775A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5B775A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960</w:t>
            </w:r>
          </w:p>
        </w:tc>
      </w:tr>
      <w:tr w:rsidR="006D78DB" w:rsidRPr="00433749" w:rsidTr="00114B91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1C3668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D78D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Количество общеобразовательных </w:t>
            </w:r>
            <w:proofErr w:type="gramStart"/>
            <w:r w:rsidRPr="00433749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433749">
              <w:rPr>
                <w:rFonts w:ascii="Times New Roman" w:hAnsi="Times New Roman" w:cs="Times New Roman"/>
              </w:rPr>
              <w:t xml:space="preserve"> в которых обновлена материально-техническая база для занятий физической культурой и спо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8DB" w:rsidRPr="00433749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1C3668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026DD2">
            <w:pPr>
              <w:autoSpaceDE w:val="0"/>
              <w:autoSpaceDN w:val="0"/>
              <w:adjustRightInd w:val="0"/>
              <w:jc w:val="both"/>
            </w:pPr>
            <w:r w:rsidRPr="00433749"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D831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</w:tr>
      <w:tr w:rsidR="006D78DB" w:rsidRPr="00433749" w:rsidTr="00C7273E">
        <w:trPr>
          <w:trHeight w:val="41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9A" w:rsidRPr="00433749" w:rsidRDefault="006D78DB" w:rsidP="00640A7B">
            <w:pPr>
              <w:pStyle w:val="a4"/>
              <w:jc w:val="center"/>
            </w:pPr>
            <w:r w:rsidRPr="00433749">
              <w:t>Подпрограмма 3 «Развитие дополнительного образования детей и сферы отдыха и оздо</w:t>
            </w:r>
            <w:r w:rsidR="00A558B4" w:rsidRPr="00433749">
              <w:t>ровления детей в Третьяковском районе</w:t>
            </w:r>
          </w:p>
          <w:p w:rsidR="006D78DB" w:rsidRPr="00433749" w:rsidRDefault="003A0A9A" w:rsidP="00640A7B">
            <w:pPr>
              <w:pStyle w:val="a4"/>
              <w:jc w:val="center"/>
            </w:pPr>
            <w:r w:rsidRPr="00433749">
              <w:t>на 2021-2024 годы</w:t>
            </w:r>
            <w:r w:rsidR="006D78DB" w:rsidRPr="00433749">
              <w:t>»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</w:t>
            </w:r>
            <w:r w:rsidR="001C3668" w:rsidRPr="00433749"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Доля детей в возрасте от 6 до 17 лет (включ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тельно), охваченных различными формами о</w:t>
            </w:r>
            <w:r w:rsidRPr="00433749">
              <w:rPr>
                <w:rFonts w:ascii="Times New Roman" w:hAnsi="Times New Roman" w:cs="Times New Roman"/>
              </w:rPr>
              <w:t>т</w:t>
            </w:r>
            <w:r w:rsidRPr="00433749">
              <w:rPr>
                <w:rFonts w:ascii="Times New Roman" w:hAnsi="Times New Roman" w:cs="Times New Roman"/>
              </w:rPr>
              <w:t>дыха и оздоровления, в общей численности д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68,4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</w:t>
            </w:r>
            <w:r w:rsidR="001C3668" w:rsidRPr="0043374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1C366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Доля обучающихся образовательных организ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lastRenderedPageBreak/>
              <w:t xml:space="preserve">ций </w:t>
            </w:r>
            <w:r w:rsidR="001C3668" w:rsidRPr="00433749">
              <w:rPr>
                <w:rFonts w:ascii="Times New Roman" w:hAnsi="Times New Roman" w:cs="Times New Roman"/>
              </w:rPr>
              <w:t>Третьяковского района</w:t>
            </w:r>
            <w:r w:rsidRPr="00433749">
              <w:rPr>
                <w:rFonts w:ascii="Times New Roman" w:hAnsi="Times New Roman" w:cs="Times New Roman"/>
              </w:rPr>
              <w:t xml:space="preserve">, участвующих в олимпиадах и конкурсах различного уровня, в общей </w:t>
            </w:r>
            <w:proofErr w:type="gramStart"/>
            <w:r w:rsidRPr="00433749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433749">
              <w:rPr>
                <w:rFonts w:ascii="Times New Roman" w:hAnsi="Times New Roman" w:cs="Times New Roman"/>
              </w:rPr>
              <w:t xml:space="preserve"> обучающихся по програ</w:t>
            </w:r>
            <w:r w:rsidRPr="00433749">
              <w:rPr>
                <w:rFonts w:ascii="Times New Roman" w:hAnsi="Times New Roman" w:cs="Times New Roman"/>
              </w:rPr>
              <w:t>м</w:t>
            </w:r>
            <w:r w:rsidRPr="00433749">
              <w:rPr>
                <w:rFonts w:ascii="Times New Roman" w:hAnsi="Times New Roman" w:cs="Times New Roman"/>
              </w:rPr>
              <w:t>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70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1C36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lastRenderedPageBreak/>
              <w:t>2</w:t>
            </w:r>
            <w:r w:rsidR="001C3668" w:rsidRPr="00433749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D75A3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Численность школьников, принявших участие в </w:t>
            </w:r>
            <w:r w:rsidR="00D75A3E" w:rsidRPr="00433749">
              <w:rPr>
                <w:rFonts w:ascii="Times New Roman" w:hAnsi="Times New Roman" w:cs="Times New Roman"/>
              </w:rPr>
              <w:t>муниципальных</w:t>
            </w:r>
            <w:r w:rsidRPr="00433749">
              <w:rPr>
                <w:rFonts w:ascii="Times New Roman" w:hAnsi="Times New Roman" w:cs="Times New Roman"/>
              </w:rPr>
              <w:t xml:space="preserve">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D75A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D75A3E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D75A3E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D75A3E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70</w:t>
            </w:r>
          </w:p>
        </w:tc>
      </w:tr>
      <w:tr w:rsidR="006D78DB" w:rsidRPr="00433749" w:rsidTr="00873E1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</w:t>
            </w:r>
            <w:r w:rsidR="008C6380" w:rsidRPr="00433749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</w:rPr>
            </w:pPr>
            <w:r w:rsidRPr="00433749">
              <w:rPr>
                <w:rFonts w:ascii="Times New Roman" w:hAnsi="Times New Roman" w:cs="Times New Roman"/>
                <w:spacing w:val="-2"/>
              </w:rPr>
              <w:t>Число детей, охваченных деятельностью детских технопарков «</w:t>
            </w:r>
            <w:proofErr w:type="spellStart"/>
            <w:r w:rsidRPr="00433749"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 w:rsidRPr="00433749">
              <w:rPr>
                <w:rFonts w:ascii="Times New Roman" w:hAnsi="Times New Roman" w:cs="Times New Roman"/>
                <w:spacing w:val="-2"/>
              </w:rPr>
              <w:t>» (мобильных техн</w:t>
            </w:r>
            <w:r w:rsidRPr="00433749">
              <w:rPr>
                <w:rFonts w:ascii="Times New Roman" w:hAnsi="Times New Roman" w:cs="Times New Roman"/>
                <w:spacing w:val="-2"/>
              </w:rPr>
              <w:t>о</w:t>
            </w:r>
            <w:r w:rsidRPr="00433749">
              <w:rPr>
                <w:rFonts w:ascii="Times New Roman" w:hAnsi="Times New Roman" w:cs="Times New Roman"/>
                <w:spacing w:val="-2"/>
              </w:rPr>
              <w:t>парков «</w:t>
            </w:r>
            <w:proofErr w:type="spellStart"/>
            <w:r w:rsidRPr="00433749"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 w:rsidRPr="00433749">
              <w:rPr>
                <w:rFonts w:ascii="Times New Roman" w:hAnsi="Times New Roman" w:cs="Times New Roman"/>
                <w:spacing w:val="-2"/>
              </w:rPr>
              <w:t>») и других проектов, направленных на обеспечение доступности д</w:t>
            </w:r>
            <w:r w:rsidRPr="00433749">
              <w:rPr>
                <w:rFonts w:ascii="Times New Roman" w:hAnsi="Times New Roman" w:cs="Times New Roman"/>
                <w:spacing w:val="-2"/>
              </w:rPr>
              <w:t>о</w:t>
            </w:r>
            <w:r w:rsidRPr="00433749">
              <w:rPr>
                <w:rFonts w:ascii="Times New Roman" w:hAnsi="Times New Roman" w:cs="Times New Roman"/>
                <w:spacing w:val="-2"/>
              </w:rPr>
              <w:t>полнительных общеобразовательных программ естественнонаучной и технической направленн</w:t>
            </w:r>
            <w:r w:rsidRPr="00433749">
              <w:rPr>
                <w:rFonts w:ascii="Times New Roman" w:hAnsi="Times New Roman" w:cs="Times New Roman"/>
                <w:spacing w:val="-2"/>
              </w:rPr>
              <w:t>о</w:t>
            </w:r>
            <w:r w:rsidRPr="00433749">
              <w:rPr>
                <w:rFonts w:ascii="Times New Roman" w:hAnsi="Times New Roman" w:cs="Times New Roman"/>
                <w:spacing w:val="-2"/>
              </w:rPr>
              <w:t>стей, соответствующих приоритетным направл</w:t>
            </w:r>
            <w:r w:rsidRPr="00433749">
              <w:rPr>
                <w:rFonts w:ascii="Times New Roman" w:hAnsi="Times New Roman" w:cs="Times New Roman"/>
                <w:spacing w:val="-2"/>
              </w:rPr>
              <w:t>е</w:t>
            </w:r>
            <w:r w:rsidRPr="00433749">
              <w:rPr>
                <w:rFonts w:ascii="Times New Roman" w:hAnsi="Times New Roman" w:cs="Times New Roman"/>
                <w:spacing w:val="-2"/>
              </w:rPr>
              <w:t>ниям технологического развития Российской Ф</w:t>
            </w:r>
            <w:r w:rsidRPr="00433749">
              <w:rPr>
                <w:rFonts w:ascii="Times New Roman" w:hAnsi="Times New Roman" w:cs="Times New Roman"/>
                <w:spacing w:val="-2"/>
              </w:rPr>
              <w:t>е</w:t>
            </w:r>
            <w:r w:rsidRPr="00433749">
              <w:rPr>
                <w:rFonts w:ascii="Times New Roman" w:hAnsi="Times New Roman" w:cs="Times New Roman"/>
                <w:spacing w:val="-2"/>
              </w:rPr>
              <w:t>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тыс.</w:t>
            </w:r>
          </w:p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0275EB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7E735D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7E735D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7E735D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7E735D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0,1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3913A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</w:t>
            </w:r>
            <w:r w:rsidR="008C6380" w:rsidRPr="00433749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2"/>
              </w:rPr>
              <w:t>Число участников открытых онлайн-уроков, ре</w:t>
            </w:r>
            <w:r w:rsidRPr="00433749">
              <w:rPr>
                <w:rFonts w:ascii="Times New Roman" w:hAnsi="Times New Roman" w:cs="Times New Roman"/>
                <w:spacing w:val="-2"/>
              </w:rPr>
              <w:t>а</w:t>
            </w:r>
            <w:r w:rsidRPr="00433749">
              <w:rPr>
                <w:rFonts w:ascii="Times New Roman" w:hAnsi="Times New Roman" w:cs="Times New Roman"/>
                <w:spacing w:val="-2"/>
              </w:rPr>
              <w:t>лизуемых с учетом опыта цикла открытых уроков «</w:t>
            </w:r>
            <w:proofErr w:type="spellStart"/>
            <w:r w:rsidRPr="00433749">
              <w:rPr>
                <w:rFonts w:ascii="Times New Roman" w:hAnsi="Times New Roman" w:cs="Times New Roman"/>
                <w:spacing w:val="-2"/>
              </w:rPr>
              <w:t>Проектория</w:t>
            </w:r>
            <w:proofErr w:type="spellEnd"/>
            <w:r w:rsidRPr="00433749">
              <w:rPr>
                <w:rFonts w:ascii="Times New Roman" w:hAnsi="Times New Roman" w:cs="Times New Roman"/>
                <w:spacing w:val="-2"/>
              </w:rPr>
              <w:t>», «Уроки настоящего» или иных аналогичных по возможностям, функциям и р</w:t>
            </w:r>
            <w:r w:rsidRPr="00433749">
              <w:rPr>
                <w:rFonts w:ascii="Times New Roman" w:hAnsi="Times New Roman" w:cs="Times New Roman"/>
                <w:spacing w:val="-2"/>
              </w:rPr>
              <w:t>е</w:t>
            </w:r>
            <w:r w:rsidRPr="00433749">
              <w:rPr>
                <w:rFonts w:ascii="Times New Roman" w:hAnsi="Times New Roman" w:cs="Times New Roman"/>
                <w:spacing w:val="-2"/>
              </w:rPr>
              <w:t>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млн.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0275EB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7E735D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0,001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7E735D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0,001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7E735D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7E735D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0,001</w:t>
            </w:r>
          </w:p>
        </w:tc>
      </w:tr>
      <w:tr w:rsidR="00C7273E" w:rsidRPr="00433749" w:rsidTr="00FE6F3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3913A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</w:t>
            </w:r>
            <w:r w:rsidR="008C6380" w:rsidRPr="00433749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ED34BE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</w:rPr>
            </w:pPr>
            <w:r w:rsidRPr="00433749">
              <w:rPr>
                <w:rFonts w:ascii="Times New Roman" w:hAnsi="Times New Roman" w:cs="Times New Roman"/>
                <w:spacing w:val="-2"/>
              </w:rPr>
              <w:t xml:space="preserve">Внедрение целевой </w:t>
            </w:r>
            <w:proofErr w:type="gramStart"/>
            <w:r w:rsidRPr="00433749">
              <w:rPr>
                <w:rFonts w:ascii="Times New Roman" w:hAnsi="Times New Roman" w:cs="Times New Roman"/>
                <w:spacing w:val="-2"/>
              </w:rPr>
              <w:t>модели развития муниц</w:t>
            </w:r>
            <w:r w:rsidRPr="00433749">
              <w:rPr>
                <w:rFonts w:ascii="Times New Roman" w:hAnsi="Times New Roman" w:cs="Times New Roman"/>
                <w:spacing w:val="-2"/>
              </w:rPr>
              <w:t>и</w:t>
            </w:r>
            <w:r w:rsidRPr="00433749">
              <w:rPr>
                <w:rFonts w:ascii="Times New Roman" w:hAnsi="Times New Roman" w:cs="Times New Roman"/>
                <w:spacing w:val="-2"/>
              </w:rPr>
              <w:t>пальной системы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тыс.</w:t>
            </w:r>
          </w:p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C7273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0275EB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ED34BE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0275EB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0275EB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E" w:rsidRPr="00433749" w:rsidRDefault="000275EB" w:rsidP="00640A7B">
            <w:pPr>
              <w:spacing w:line="230" w:lineRule="auto"/>
              <w:jc w:val="center"/>
              <w:rPr>
                <w:spacing w:val="-2"/>
              </w:rPr>
            </w:pPr>
            <w:r w:rsidRPr="00433749">
              <w:rPr>
                <w:spacing w:val="-2"/>
              </w:rPr>
              <w:t>-</w:t>
            </w:r>
          </w:p>
        </w:tc>
      </w:tr>
      <w:tr w:rsidR="006D78DB" w:rsidRPr="00433749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B3428" w:rsidP="00640A7B">
            <w:pPr>
              <w:pStyle w:val="a4"/>
              <w:jc w:val="center"/>
            </w:pPr>
            <w:r w:rsidRPr="00433749">
              <w:t>Подпрограмма 4</w:t>
            </w:r>
            <w:r w:rsidR="006D78DB" w:rsidRPr="00433749">
              <w:t xml:space="preserve"> «Профессиональная подготовка, переподготовка и повышение квалификации</w:t>
            </w:r>
          </w:p>
          <w:p w:rsidR="006D78DB" w:rsidRPr="00433749" w:rsidRDefault="006D78DB" w:rsidP="00640A7B">
            <w:pPr>
              <w:pStyle w:val="a4"/>
              <w:jc w:val="center"/>
            </w:pPr>
            <w:r w:rsidRPr="00433749">
              <w:t>и развитие кадр</w:t>
            </w:r>
            <w:r w:rsidR="002B3428" w:rsidRPr="00433749">
              <w:t>ового потенциала Третьяковского района</w:t>
            </w:r>
            <w:r w:rsidR="003A0A9A" w:rsidRPr="00433749">
              <w:t xml:space="preserve"> на 2021-2024 годы</w:t>
            </w:r>
            <w:r w:rsidRPr="00433749">
              <w:t>»</w:t>
            </w:r>
          </w:p>
        </w:tc>
      </w:tr>
      <w:tr w:rsidR="006D78DB" w:rsidRPr="00433749" w:rsidTr="0023468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3913A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</w:t>
            </w:r>
            <w:r w:rsidR="008C6380" w:rsidRPr="00433749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A47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в возрасте до 35 лет в общей численности учителей общеобразовател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C339B7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C339B7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C339B7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C339B7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C339B7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C339B7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C339B7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13,9</w:t>
            </w:r>
          </w:p>
        </w:tc>
      </w:tr>
      <w:tr w:rsidR="006D78DB" w:rsidRPr="00433749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«Учитель будущего»</w:t>
            </w:r>
          </w:p>
        </w:tc>
      </w:tr>
      <w:tr w:rsidR="006D78DB" w:rsidRPr="00433749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3913A3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</w:t>
            </w:r>
            <w:r w:rsidR="008C6380" w:rsidRPr="00433749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учителей общеобразовательных организ</w:t>
            </w: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ций, вовлеченных в национальную систему пр</w:t>
            </w: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фессионального роста педагогических работн</w:t>
            </w: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78DB" w:rsidRPr="00433749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8C6380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</w:t>
            </w: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ED34B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ED34B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ED34B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24E39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BE" w:rsidRPr="00433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8DB" w:rsidRPr="00433749" w:rsidTr="00C7273E">
        <w:trPr>
          <w:trHeight w:val="1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6D78DB" w:rsidRPr="00433749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8C6380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вания, прошедших повышение квалификации в рамках периодической аттестации в цифровой форме с использованием информационного 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сурса «одного окна» («Современная цифровая образовательная среда в Российской Федер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ции»), в общем числе педагогических работн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24E39" w:rsidP="00640A7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ED34B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ED34BE" w:rsidP="00124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1B1362" w:rsidRDefault="001B136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1B1362" w:rsidRDefault="00ED34BE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362" w:rsidRPr="001B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8DB" w:rsidRPr="00433749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B3428" w:rsidP="00640A7B">
            <w:pPr>
              <w:pStyle w:val="a4"/>
              <w:jc w:val="center"/>
            </w:pPr>
            <w:r w:rsidRPr="00433749">
              <w:t>Подпрограмма 5</w:t>
            </w:r>
            <w:r w:rsidR="006D78DB" w:rsidRPr="00433749">
              <w:t xml:space="preserve"> «Совершенствование управления систе</w:t>
            </w:r>
            <w:r w:rsidR="00C339B7" w:rsidRPr="00433749">
              <w:t>мой образования в Третьяковском районе</w:t>
            </w:r>
            <w:r w:rsidR="007A2AB1" w:rsidRPr="00433749">
              <w:t xml:space="preserve"> на 2021-2024 годы</w:t>
            </w:r>
            <w:r w:rsidR="006D78DB" w:rsidRPr="00433749">
              <w:t>»</w:t>
            </w:r>
          </w:p>
        </w:tc>
      </w:tr>
      <w:tr w:rsidR="006D78DB" w:rsidRPr="00433749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3913A3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3</w:t>
            </w:r>
            <w:r w:rsidR="008C6380" w:rsidRPr="00433749"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C339B7" w:rsidP="00D07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="006D78DB" w:rsidRPr="00433749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</w:t>
            </w:r>
            <w:r w:rsidR="006D78DB"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78DB" w:rsidRPr="00433749">
              <w:rPr>
                <w:rFonts w:ascii="Times New Roman" w:hAnsi="Times New Roman" w:cs="Times New Roman"/>
                <w:sz w:val="24"/>
                <w:szCs w:val="24"/>
              </w:rPr>
              <w:t>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98</w:t>
            </w:r>
          </w:p>
        </w:tc>
      </w:tr>
      <w:tr w:rsidR="006D78DB" w:rsidRPr="00433749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3913A3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3</w:t>
            </w:r>
            <w:r w:rsidR="008C6380" w:rsidRPr="0043374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8C63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ганизаций, перешедших на безбумажное эле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C339B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11</w:t>
            </w:r>
            <w:r w:rsidR="005E55F3" w:rsidRPr="00433749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5E55F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5E55F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5E55F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5E55F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5E55F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5E55F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22,2</w:t>
            </w:r>
          </w:p>
        </w:tc>
      </w:tr>
      <w:tr w:rsidR="006D78DB" w:rsidRPr="00433749" w:rsidTr="00194E5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3913A3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3</w:t>
            </w:r>
            <w:r w:rsidR="008C6380" w:rsidRPr="00433749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jc w:val="both"/>
            </w:pPr>
            <w:r w:rsidRPr="00433749">
              <w:t>Удельный расход тепловой энергии в подведо</w:t>
            </w:r>
            <w:r w:rsidRPr="00433749">
              <w:t>м</w:t>
            </w:r>
            <w:r w:rsidRPr="00433749">
              <w:t>стве</w:t>
            </w:r>
            <w:r w:rsidR="005E55F3" w:rsidRPr="00433749">
              <w:t>нных комитету по образованию</w:t>
            </w:r>
            <w:r w:rsidRPr="00433749">
              <w:t xml:space="preserve"> образов</w:t>
            </w:r>
            <w:r w:rsidRPr="00433749">
              <w:t>а</w:t>
            </w:r>
            <w:r w:rsidRPr="00433749">
              <w:t>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856ABA">
            <w:pPr>
              <w:pStyle w:val="af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3749">
              <w:rPr>
                <w:rFonts w:ascii="Times New Roman" w:hAnsi="Times New Roman" w:cs="Times New Roman"/>
              </w:rPr>
              <w:t xml:space="preserve">Гкал/ </w:t>
            </w:r>
            <w:proofErr w:type="spellStart"/>
            <w:r w:rsidR="00E17541">
              <w:rPr>
                <w:rFonts w:ascii="Times New Roman" w:hAnsi="Times New Roman" w:cs="Times New Roman"/>
              </w:rPr>
              <w:t>кв</w:t>
            </w:r>
            <w:proofErr w:type="gramStart"/>
            <w:r w:rsidR="00E17541">
              <w:rPr>
                <w:rFonts w:ascii="Times New Roman" w:hAnsi="Times New Roman" w:cs="Times New Roman"/>
              </w:rPr>
              <w:t>.</w:t>
            </w:r>
            <w:r w:rsidRPr="00433749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E175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6D78DB" w:rsidRPr="00433749" w:rsidTr="00194E5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3913A3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3</w:t>
            </w:r>
            <w:r w:rsidR="008C6380" w:rsidRPr="00433749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jc w:val="both"/>
            </w:pPr>
            <w:r w:rsidRPr="00433749">
              <w:t>Удельный расход электроэнергии в подведо</w:t>
            </w:r>
            <w:r w:rsidRPr="00433749">
              <w:t>м</w:t>
            </w:r>
            <w:r w:rsidRPr="00433749">
              <w:t>ствен</w:t>
            </w:r>
            <w:r w:rsidR="005E55F3" w:rsidRPr="00433749">
              <w:t xml:space="preserve">ных комитету по образованию </w:t>
            </w:r>
            <w:r w:rsidRPr="00433749">
              <w:t>образов</w:t>
            </w:r>
            <w:r w:rsidRPr="00433749">
              <w:t>а</w:t>
            </w:r>
            <w:r w:rsidRPr="00433749">
              <w:t>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</w:t>
            </w:r>
            <w:proofErr w:type="gramStart"/>
            <w:r w:rsidRPr="00433749">
              <w:rPr>
                <w:rFonts w:ascii="Times New Roman" w:hAnsi="Times New Roman" w:cs="Times New Roman"/>
              </w:rPr>
              <w:t>Втч/ кв</w:t>
            </w:r>
            <w:proofErr w:type="gramEnd"/>
            <w:r w:rsidRPr="00433749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822B4" w:rsidRPr="004337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2972C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  <w:r w:rsidR="00297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E17541" w:rsidP="00E1754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  <w:r w:rsidR="00297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972C1" w:rsidP="002972C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972C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972C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972C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21,60</w:t>
            </w:r>
          </w:p>
        </w:tc>
      </w:tr>
      <w:tr w:rsidR="006D78DB" w:rsidRPr="00433749" w:rsidTr="00194E5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3913A3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lastRenderedPageBreak/>
              <w:t>3</w:t>
            </w:r>
            <w:r w:rsidR="008C6380" w:rsidRPr="00433749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jc w:val="both"/>
            </w:pPr>
            <w:r w:rsidRPr="00433749">
              <w:t>Удельный расход холодной воды в подведо</w:t>
            </w:r>
            <w:r w:rsidRPr="00433749">
              <w:t>м</w:t>
            </w:r>
            <w:r w:rsidRPr="00433749">
              <w:t>стве</w:t>
            </w:r>
            <w:r w:rsidR="005E55F3" w:rsidRPr="00433749">
              <w:t xml:space="preserve">нных комитету по образованию </w:t>
            </w:r>
            <w:r w:rsidRPr="00433749">
              <w:t xml:space="preserve"> образов</w:t>
            </w:r>
            <w:r w:rsidRPr="00433749">
              <w:t>а</w:t>
            </w:r>
            <w:r w:rsidRPr="00433749">
              <w:t>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026DD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куб. м/чел.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972C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972C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972C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1" w:rsidRPr="002972C1" w:rsidRDefault="002972C1" w:rsidP="002972C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1" w:rsidRPr="002972C1" w:rsidRDefault="002972C1" w:rsidP="002972C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972C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972C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11,30</w:t>
            </w:r>
          </w:p>
        </w:tc>
      </w:tr>
      <w:tr w:rsidR="006D78DB" w:rsidRPr="00433749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</w:tr>
      <w:tr w:rsidR="006D78DB" w:rsidRPr="00433749" w:rsidTr="005214C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DB" w:rsidRPr="00433749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8C6380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C727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обучающихся по программам общего обр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зования, дополнительного образования для детей для которых формируется цифровой образов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тельный профиль и индивидуальный план об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с использованием федеральной информ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ционно-сервисной платформы цифровой образ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1D41A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D41A9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B136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D78DB" w:rsidRPr="00433749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8C6380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C727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щих программы общего образования, дополн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осуществляющих образовательную деятельность с использованием федеральной информационно-сервисной пла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формы цифровой образовательной среды, в 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jc w:val="center"/>
            </w:pPr>
            <w:r w:rsidRPr="00433749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124E3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24E39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1A9" w:rsidRPr="0043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D41A9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24E39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1A9" w:rsidRPr="0043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24E39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1A9" w:rsidRPr="0043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24E39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1A9" w:rsidRPr="0043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8DB" w:rsidRPr="00433749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8C6380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C727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общего обр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зования, использующих федеральную информ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ционно-сервисную платформу цифровой образ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вательной среды для «горизонтального» обуч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ния и неформального образования, в общем чи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jc w:val="center"/>
            </w:pPr>
            <w:r w:rsidRPr="00433749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1D41A9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D41A9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B136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B136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1B1362" w:rsidRDefault="001B136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8DB" w:rsidRPr="00433749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8C6380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щих основные и (или) дополнительные общео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разовательные программы, обновивших инфо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мационное наполнение и функциональные во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можности открытых и общедоступных информ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ционных ресурсов (официальных сайтов в сети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124E3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24E3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4</w:t>
            </w:r>
            <w:r w:rsidR="001D41A9" w:rsidRPr="0043374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24E3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</w:t>
            </w:r>
            <w:r w:rsidR="001D41A9" w:rsidRPr="0043374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124E3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</w:tc>
      </w:tr>
      <w:tr w:rsidR="006D78DB" w:rsidRPr="00433749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5" w:rsidRDefault="008E3164" w:rsidP="001B1B42">
            <w:pPr>
              <w:pStyle w:val="s1"/>
              <w:spacing w:before="0" w:beforeAutospacing="0" w:after="0" w:afterAutospacing="0" w:line="240" w:lineRule="exact"/>
              <w:jc w:val="center"/>
            </w:pPr>
            <w:r w:rsidRPr="00433749">
              <w:lastRenderedPageBreak/>
              <w:t>Подпрограмма 6</w:t>
            </w:r>
            <w:r w:rsidR="002972C1">
              <w:t xml:space="preserve"> </w:t>
            </w:r>
            <w:r w:rsidR="006D78DB" w:rsidRPr="00433749">
              <w:t>«</w:t>
            </w:r>
            <w:r w:rsidR="001B1B42" w:rsidRPr="00433749">
              <w:t xml:space="preserve">Создание современных условий обучения  и воспитания, укрепление материально-технической базы образовательных </w:t>
            </w:r>
          </w:p>
          <w:p w:rsidR="006D78DB" w:rsidRPr="00433749" w:rsidRDefault="001B1B42" w:rsidP="001B1B42">
            <w:pPr>
              <w:pStyle w:val="s1"/>
              <w:spacing w:before="0" w:beforeAutospacing="0" w:after="0" w:afterAutospacing="0" w:line="240" w:lineRule="exact"/>
              <w:jc w:val="center"/>
            </w:pPr>
            <w:r w:rsidRPr="00433749">
              <w:t>учреждений в Третьяковском районе на 2021-2024 годы»</w:t>
            </w:r>
          </w:p>
        </w:tc>
      </w:tr>
      <w:tr w:rsidR="006D78DB" w:rsidRPr="00433749" w:rsidTr="00D1715E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jc w:val="center"/>
              <w:rPr>
                <w:color w:val="FF0000"/>
              </w:rPr>
            </w:pPr>
          </w:p>
        </w:tc>
      </w:tr>
      <w:tr w:rsidR="006D78DB" w:rsidRPr="00433749" w:rsidTr="007D02F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411447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E4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6E450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отремонтированных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ных организаци</w:t>
            </w:r>
            <w:r w:rsidR="006E450B" w:rsidRPr="004337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AD71B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</w:tr>
      <w:tr w:rsidR="006D78DB" w:rsidRPr="00433749" w:rsidTr="007D02F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2066A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4</w:t>
            </w:r>
            <w:r w:rsidR="00411447"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147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6E450B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  <w:r w:rsidR="00147CE1" w:rsidRPr="00433749">
              <w:rPr>
                <w:rFonts w:ascii="Times New Roman" w:hAnsi="Times New Roman" w:cs="Times New Roman"/>
                <w:sz w:val="24"/>
                <w:szCs w:val="24"/>
              </w:rPr>
              <w:t>, обучающихся в отремонтированных зд</w:t>
            </w:r>
            <w:r w:rsidR="00147CE1"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CE1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AD71B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6D78D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8DB" w:rsidRPr="00433749" w:rsidRDefault="008E3164" w:rsidP="00640A7B">
            <w:pPr>
              <w:jc w:val="center"/>
            </w:pPr>
            <w:r w:rsidRPr="00433749">
              <w:t>-</w:t>
            </w:r>
          </w:p>
        </w:tc>
      </w:tr>
      <w:tr w:rsidR="00E045BB" w:rsidRPr="00433749" w:rsidTr="007D02F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  <w:r w:rsidR="00411447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147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расходов средств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бюджета на укрепление материально-технической базы</w:t>
            </w:r>
            <w:r w:rsidR="001B1362">
              <w:rPr>
                <w:rFonts w:ascii="Times New Roman" w:hAnsi="Times New Roman" w:cs="Times New Roman"/>
                <w:sz w:val="24"/>
                <w:szCs w:val="24"/>
              </w:rPr>
              <w:t>, обеспечение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в общей сумме расходов на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640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BB" w:rsidRPr="00433749" w:rsidRDefault="00E045BB" w:rsidP="00640A7B">
            <w:pPr>
              <w:jc w:val="center"/>
            </w:pPr>
          </w:p>
        </w:tc>
      </w:tr>
      <w:tr w:rsidR="006D78DB" w:rsidRPr="00433749" w:rsidTr="007D02F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8E3164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Подпрограмма 7</w:t>
            </w:r>
            <w:r w:rsidR="006D78DB" w:rsidRPr="00433749">
              <w:rPr>
                <w:rFonts w:ascii="Times New Roman" w:hAnsi="Times New Roman" w:cs="Times New Roman"/>
              </w:rPr>
              <w:t xml:space="preserve"> «Защита прав и интересов детей-сирот и детей, оставшихся без попечения родителей</w:t>
            </w:r>
            <w:r w:rsidR="00592F27" w:rsidRPr="00433749">
              <w:rPr>
                <w:rFonts w:ascii="Times New Roman" w:hAnsi="Times New Roman" w:cs="Times New Roman"/>
              </w:rPr>
              <w:t xml:space="preserve"> в Третьяковском районе на 2021-2024 годы»</w:t>
            </w:r>
          </w:p>
        </w:tc>
      </w:tr>
      <w:tr w:rsidR="006D78DB" w:rsidRPr="00433749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066A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4</w:t>
            </w:r>
            <w:r w:rsidR="00411447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B20042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Доля работников органов опеки и попечител</w:t>
            </w:r>
            <w:r w:rsidRPr="00433749">
              <w:rPr>
                <w:rFonts w:ascii="Times New Roman" w:hAnsi="Times New Roman" w:cs="Times New Roman"/>
              </w:rPr>
              <w:t>ь</w:t>
            </w:r>
            <w:r w:rsidRPr="00433749">
              <w:rPr>
                <w:rFonts w:ascii="Times New Roman" w:hAnsi="Times New Roman" w:cs="Times New Roman"/>
              </w:rPr>
              <w:t>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6D78DB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D12AC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  <w:p w:rsidR="006D78DB" w:rsidRPr="00433749" w:rsidRDefault="006D78DB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D12AC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100</w:t>
            </w:r>
          </w:p>
          <w:p w:rsidR="006D78DB" w:rsidRPr="00433749" w:rsidRDefault="006D78DB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2D12AC" w:rsidP="00B20042">
            <w:pPr>
              <w:jc w:val="center"/>
            </w:pPr>
            <w:r w:rsidRPr="0043374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D12AC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</w:t>
            </w:r>
            <w:r w:rsidR="006D78DB" w:rsidRPr="004337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D12AC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</w:t>
            </w:r>
            <w:r w:rsidR="006D78DB" w:rsidRPr="004337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D12AC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</w:t>
            </w:r>
            <w:r w:rsidR="006D78DB" w:rsidRPr="004337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D12AC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</w:t>
            </w:r>
            <w:r w:rsidR="006D78DB" w:rsidRPr="00433749">
              <w:rPr>
                <w:rFonts w:ascii="Times New Roman" w:hAnsi="Times New Roman" w:cs="Times New Roman"/>
              </w:rPr>
              <w:t>0</w:t>
            </w:r>
          </w:p>
        </w:tc>
      </w:tr>
      <w:tr w:rsidR="006D78DB" w:rsidRPr="00433749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DB" w:rsidRPr="00433749" w:rsidRDefault="002066A5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33749">
              <w:t>4</w:t>
            </w:r>
            <w:r w:rsidR="00411447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3F71AE" w:rsidP="00B20042">
            <w:pPr>
              <w:jc w:val="both"/>
            </w:pPr>
            <w:r w:rsidRPr="00433749">
              <w:t>Доля  дете</w:t>
            </w:r>
            <w:proofErr w:type="gramStart"/>
            <w:r w:rsidRPr="00433749">
              <w:t>й-</w:t>
            </w:r>
            <w:proofErr w:type="gramEnd"/>
            <w:r w:rsidRPr="00433749">
              <w:t xml:space="preserve"> сирот и детей, оставшихся без п</w:t>
            </w:r>
            <w:r w:rsidRPr="00433749">
              <w:t>о</w:t>
            </w:r>
            <w:r w:rsidRPr="00433749">
              <w:t>печения родителей, устроенных в замещающие семьи , в общем количестве детей- 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B20042">
            <w:pPr>
              <w:pStyle w:val="af1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6D78DB" w:rsidP="00B200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373196" w:rsidP="00B20042">
            <w:pPr>
              <w:jc w:val="center"/>
            </w:pPr>
            <w:r w:rsidRPr="00433749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3F71AE" w:rsidP="00B20042">
            <w:pPr>
              <w:jc w:val="center"/>
            </w:pPr>
            <w:r w:rsidRPr="0043374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3F71AE" w:rsidP="00B20042">
            <w:pPr>
              <w:jc w:val="center"/>
            </w:pPr>
            <w:r w:rsidRPr="00433749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3F71AE" w:rsidP="00B20042">
            <w:pPr>
              <w:jc w:val="center"/>
            </w:pPr>
            <w:r w:rsidRPr="0043374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3F71AE" w:rsidP="00B20042">
            <w:pPr>
              <w:jc w:val="center"/>
            </w:pPr>
            <w:r w:rsidRPr="0043374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DB" w:rsidRPr="00433749" w:rsidRDefault="003F71AE" w:rsidP="00B20042">
            <w:pPr>
              <w:jc w:val="center"/>
            </w:pPr>
            <w:r w:rsidRPr="00433749">
              <w:t>100</w:t>
            </w:r>
          </w:p>
        </w:tc>
      </w:tr>
    </w:tbl>
    <w:p w:rsidR="009709CC" w:rsidRPr="00433749" w:rsidRDefault="009709CC" w:rsidP="00640A7B">
      <w:pPr>
        <w:widowControl w:val="0"/>
        <w:autoSpaceDE w:val="0"/>
        <w:autoSpaceDN w:val="0"/>
        <w:adjustRightInd w:val="0"/>
      </w:pPr>
    </w:p>
    <w:p w:rsidR="009709CC" w:rsidRPr="00433749" w:rsidRDefault="009709CC">
      <w:r w:rsidRPr="00433749">
        <w:br w:type="page"/>
      </w:r>
    </w:p>
    <w:p w:rsidR="0042646D" w:rsidRPr="00433749" w:rsidRDefault="0042646D" w:rsidP="00640A7B">
      <w:pPr>
        <w:widowControl w:val="0"/>
        <w:autoSpaceDE w:val="0"/>
        <w:autoSpaceDN w:val="0"/>
        <w:adjustRightInd w:val="0"/>
        <w:jc w:val="right"/>
      </w:pPr>
      <w:r w:rsidRPr="00433749">
        <w:lastRenderedPageBreak/>
        <w:t>Таблица 2</w:t>
      </w:r>
    </w:p>
    <w:p w:rsidR="0042646D" w:rsidRPr="00433749" w:rsidRDefault="0042646D" w:rsidP="00640A7B">
      <w:pPr>
        <w:widowControl w:val="0"/>
        <w:autoSpaceDE w:val="0"/>
        <w:autoSpaceDN w:val="0"/>
        <w:adjustRightInd w:val="0"/>
        <w:jc w:val="center"/>
      </w:pPr>
    </w:p>
    <w:p w:rsidR="0042646D" w:rsidRPr="00433749" w:rsidRDefault="0042646D" w:rsidP="00640A7B">
      <w:pPr>
        <w:widowControl w:val="0"/>
        <w:autoSpaceDE w:val="0"/>
        <w:autoSpaceDN w:val="0"/>
        <w:adjustRightInd w:val="0"/>
        <w:jc w:val="center"/>
      </w:pPr>
      <w:r w:rsidRPr="00433749">
        <w:t>ПЕРЕЧЕНЬ</w:t>
      </w:r>
    </w:p>
    <w:p w:rsidR="0042646D" w:rsidRPr="00433749" w:rsidRDefault="0042646D" w:rsidP="00640A7B">
      <w:pPr>
        <w:widowControl w:val="0"/>
        <w:autoSpaceDE w:val="0"/>
        <w:autoSpaceDN w:val="0"/>
        <w:adjustRightInd w:val="0"/>
        <w:jc w:val="center"/>
      </w:pPr>
      <w:r w:rsidRPr="00433749">
        <w:t xml:space="preserve">мероприятий </w:t>
      </w:r>
      <w:r w:rsidR="002B3428" w:rsidRPr="00433749">
        <w:t>муниципальной  программы Третьяковского района  «Развитие образования в Третьяковском районе</w:t>
      </w:r>
      <w:r w:rsidR="00592F27" w:rsidRPr="00433749">
        <w:t xml:space="preserve"> на 2021-2024 годы</w:t>
      </w:r>
      <w:r w:rsidR="005C03C2" w:rsidRPr="00433749">
        <w:t>»</w:t>
      </w:r>
    </w:p>
    <w:p w:rsidR="0042646D" w:rsidRPr="00433749" w:rsidRDefault="0042646D" w:rsidP="00640A7B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0"/>
        <w:gridCol w:w="1276"/>
        <w:gridCol w:w="1276"/>
        <w:gridCol w:w="1275"/>
        <w:gridCol w:w="1276"/>
        <w:gridCol w:w="1276"/>
        <w:gridCol w:w="1276"/>
        <w:gridCol w:w="1417"/>
        <w:gridCol w:w="1276"/>
      </w:tblGrid>
      <w:tr w:rsidR="0042646D" w:rsidRPr="00433749" w:rsidTr="00622CBA">
        <w:trPr>
          <w:trHeight w:val="627"/>
        </w:trPr>
        <w:tc>
          <w:tcPr>
            <w:tcW w:w="568" w:type="dxa"/>
            <w:vMerge w:val="restart"/>
          </w:tcPr>
          <w:p w:rsidR="0042646D" w:rsidRPr="00433749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3749">
              <w:rPr>
                <w:rFonts w:ascii="Times New Roman" w:hAnsi="Times New Roman" w:cs="Times New Roman"/>
              </w:rPr>
              <w:t>п</w:t>
            </w:r>
            <w:proofErr w:type="gramEnd"/>
            <w:r w:rsidRPr="004337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</w:tcPr>
          <w:p w:rsidR="0042646D" w:rsidRPr="00433749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42646D" w:rsidRPr="00433749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Срок ре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лиз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76" w:type="dxa"/>
            <w:vMerge w:val="restart"/>
          </w:tcPr>
          <w:p w:rsidR="0042646D" w:rsidRPr="00433749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Участн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ки пр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796" w:type="dxa"/>
            <w:gridSpan w:val="6"/>
          </w:tcPr>
          <w:p w:rsidR="0042646D" w:rsidRPr="00433749" w:rsidRDefault="00300BE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Сумма расходов (</w:t>
            </w:r>
            <w:r w:rsidR="0042646D" w:rsidRPr="00433749">
              <w:rPr>
                <w:rFonts w:ascii="Times New Roman" w:hAnsi="Times New Roman" w:cs="Times New Roman"/>
              </w:rPr>
              <w:t>тыс. рублей</w:t>
            </w:r>
            <w:r w:rsidRPr="004337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42646D" w:rsidRPr="00433749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Источн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ки фина</w:t>
            </w:r>
            <w:r w:rsidRPr="00433749">
              <w:rPr>
                <w:rFonts w:ascii="Times New Roman" w:hAnsi="Times New Roman" w:cs="Times New Roman"/>
              </w:rPr>
              <w:t>н</w:t>
            </w:r>
            <w:r w:rsidRPr="00433749">
              <w:rPr>
                <w:rFonts w:ascii="Times New Roman" w:hAnsi="Times New Roman" w:cs="Times New Roman"/>
              </w:rPr>
              <w:t>сиров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ния</w:t>
            </w:r>
          </w:p>
        </w:tc>
      </w:tr>
      <w:tr w:rsidR="0042646D" w:rsidRPr="00433749" w:rsidTr="00622CBA">
        <w:trPr>
          <w:trHeight w:val="393"/>
        </w:trPr>
        <w:tc>
          <w:tcPr>
            <w:tcW w:w="568" w:type="dxa"/>
            <w:vMerge/>
            <w:vAlign w:val="center"/>
          </w:tcPr>
          <w:p w:rsidR="0042646D" w:rsidRPr="00433749" w:rsidRDefault="0042646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42646D" w:rsidRPr="00433749" w:rsidRDefault="0042646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2646D" w:rsidRPr="00433749" w:rsidRDefault="0042646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2646D" w:rsidRPr="00433749" w:rsidRDefault="0042646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646D" w:rsidRPr="00433749" w:rsidRDefault="0042646D" w:rsidP="002D239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2D2390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2646D" w:rsidRPr="00433749" w:rsidRDefault="002D23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2646D" w:rsidRPr="004337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2646D" w:rsidRPr="00433749" w:rsidRDefault="0042646D" w:rsidP="002D239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2D2390">
              <w:rPr>
                <w:rFonts w:ascii="Times New Roman" w:hAnsi="Times New Roman" w:cs="Times New Roman"/>
              </w:rPr>
              <w:t>3</w:t>
            </w:r>
            <w:r w:rsidRPr="004337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2646D" w:rsidRPr="00433749" w:rsidRDefault="0042646D" w:rsidP="002D239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2D2390">
              <w:rPr>
                <w:rFonts w:ascii="Times New Roman" w:hAnsi="Times New Roman" w:cs="Times New Roman"/>
              </w:rPr>
              <w:t>4</w:t>
            </w:r>
            <w:r w:rsidRPr="004337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2646D" w:rsidRPr="00433749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646D" w:rsidRPr="00433749" w:rsidRDefault="0042646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42646D" w:rsidRPr="00433749" w:rsidRDefault="0042646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42646D" w:rsidRPr="00433749" w:rsidRDefault="0042646D" w:rsidP="00640A7B">
      <w:pPr>
        <w:widowControl w:val="0"/>
        <w:autoSpaceDE w:val="0"/>
        <w:autoSpaceDN w:val="0"/>
        <w:adjustRightInd w:val="0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1"/>
        <w:gridCol w:w="1275"/>
        <w:gridCol w:w="1275"/>
        <w:gridCol w:w="1276"/>
        <w:gridCol w:w="1276"/>
        <w:gridCol w:w="1276"/>
        <w:gridCol w:w="1275"/>
        <w:gridCol w:w="1418"/>
        <w:gridCol w:w="1276"/>
      </w:tblGrid>
      <w:tr w:rsidR="004A593B" w:rsidRPr="00433749" w:rsidTr="00622CBA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93B" w:rsidRPr="00433749" w:rsidRDefault="004A593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11</w:t>
            </w:r>
          </w:p>
        </w:tc>
      </w:tr>
      <w:tr w:rsidR="004A593B" w:rsidRPr="00433749" w:rsidTr="00622CBA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A593B" w:rsidRPr="00433749" w:rsidRDefault="002B3428" w:rsidP="00640A7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Муниципальная  программа Третьяковского района </w:t>
            </w:r>
            <w:r w:rsidR="001512E7" w:rsidRPr="00433749">
              <w:rPr>
                <w:rFonts w:ascii="Times New Roman" w:hAnsi="Times New Roman" w:cs="Times New Roman"/>
              </w:rPr>
              <w:t xml:space="preserve"> «Разви</w:t>
            </w:r>
            <w:r w:rsidR="00A558B4" w:rsidRPr="00433749">
              <w:rPr>
                <w:rFonts w:ascii="Times New Roman" w:hAnsi="Times New Roman" w:cs="Times New Roman"/>
              </w:rPr>
              <w:t>тие образования в Т</w:t>
            </w:r>
            <w:r w:rsidRPr="00433749">
              <w:rPr>
                <w:rFonts w:ascii="Times New Roman" w:hAnsi="Times New Roman" w:cs="Times New Roman"/>
              </w:rPr>
              <w:t>ретьяковском районе</w:t>
            </w:r>
            <w:r w:rsidR="00592F27" w:rsidRPr="00433749">
              <w:rPr>
                <w:rFonts w:ascii="Times New Roman" w:hAnsi="Times New Roman" w:cs="Times New Roman"/>
              </w:rPr>
              <w:t xml:space="preserve"> на 2021-2024 годы</w:t>
            </w:r>
            <w:r w:rsidR="001512E7" w:rsidRPr="00433749">
              <w:rPr>
                <w:rFonts w:ascii="Times New Roman" w:hAnsi="Times New Roman" w:cs="Times New Roman"/>
              </w:rPr>
              <w:t>»</w:t>
            </w:r>
          </w:p>
        </w:tc>
      </w:tr>
      <w:tr w:rsidR="005F6F05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05" w:rsidRPr="00433749" w:rsidRDefault="005F6F05" w:rsidP="005F6F05">
            <w:pPr>
              <w:pStyle w:val="af1"/>
              <w:numPr>
                <w:ilvl w:val="0"/>
                <w:numId w:val="15"/>
              </w:numPr>
              <w:ind w:left="176" w:right="-3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F10997">
            <w:pPr>
              <w:jc w:val="center"/>
            </w:pPr>
            <w:r>
              <w:t>219883,0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6314D0">
            <w:pPr>
              <w:jc w:val="center"/>
            </w:pPr>
            <w:r>
              <w:t>284264,0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6314D0">
            <w:pPr>
              <w:jc w:val="center"/>
            </w:pPr>
            <w:r>
              <w:t>308973,0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4177F3">
            <w:pPr>
              <w:jc w:val="center"/>
            </w:pPr>
            <w:r>
              <w:t>240002,0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4177F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433749" w:rsidRDefault="00174FEF" w:rsidP="009B2E31">
            <w:pPr>
              <w:jc w:val="center"/>
            </w:pPr>
            <w:r>
              <w:t>1053123,0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433749" w:rsidRDefault="005F6F05" w:rsidP="005F6F05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5F6F05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433749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433749" w:rsidRDefault="005F6F05" w:rsidP="005F6F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433749" w:rsidRDefault="005F6F05" w:rsidP="005F6F05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в том </w:t>
            </w:r>
          </w:p>
          <w:p w:rsidR="005F6F05" w:rsidRPr="00433749" w:rsidRDefault="005F6F05" w:rsidP="005F6F05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433749">
              <w:rPr>
                <w:rFonts w:ascii="Times New Roman" w:hAnsi="Times New Roman" w:cs="Times New Roman"/>
              </w:rPr>
              <w:t>числе</w:t>
            </w:r>
            <w:proofErr w:type="gramEnd"/>
          </w:p>
        </w:tc>
      </w:tr>
      <w:tr w:rsidR="005F6F05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433749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2D2390" w:rsidP="005F6F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2D2390" w:rsidP="009B2E3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2D2390" w:rsidP="009B2E3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2D2390" w:rsidP="005F6F05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433749" w:rsidRDefault="002D2390" w:rsidP="009B2E3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433749" w:rsidRDefault="005F6F05" w:rsidP="005F6F05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фед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ральный бюджет</w:t>
            </w:r>
          </w:p>
        </w:tc>
      </w:tr>
      <w:tr w:rsidR="005F6F05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433749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BC15B3">
            <w:pPr>
              <w:jc w:val="center"/>
            </w:pPr>
            <w:r>
              <w:t>163035,0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9B2E31">
            <w:pPr>
              <w:jc w:val="center"/>
            </w:pPr>
            <w:r>
              <w:t>210699,0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9B2E31">
            <w:pPr>
              <w:jc w:val="center"/>
            </w:pPr>
            <w:r>
              <w:t>246935,0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BC15B3">
            <w:pPr>
              <w:jc w:val="center"/>
            </w:pPr>
            <w:r>
              <w:t>175057,0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BC15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433749" w:rsidRDefault="00174FEF" w:rsidP="009B2E31">
            <w:pPr>
              <w:jc w:val="center"/>
            </w:pPr>
            <w:r>
              <w:t>795725,0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433749" w:rsidRDefault="005F6F05" w:rsidP="005F6F05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F6F05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433749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5711FD">
            <w:pPr>
              <w:jc w:val="center"/>
            </w:pPr>
            <w:r>
              <w:t>56848,0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5711FD">
            <w:pPr>
              <w:jc w:val="center"/>
            </w:pPr>
            <w:r>
              <w:t>73566,0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5F6F05">
            <w:pPr>
              <w:jc w:val="center"/>
            </w:pPr>
            <w:r>
              <w:t>62039,0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174FEF" w:rsidP="005F6F05">
            <w:pPr>
              <w:jc w:val="center"/>
            </w:pPr>
            <w:r>
              <w:t>64945,0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433749" w:rsidRDefault="00174FEF" w:rsidP="005711FD">
            <w:pPr>
              <w:jc w:val="center"/>
            </w:pPr>
            <w:r>
              <w:t>257398,0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433749" w:rsidRDefault="005F6F05" w:rsidP="005F6F05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F6F05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05" w:rsidRPr="00433749" w:rsidRDefault="005F6F05" w:rsidP="005F6F05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2D2390" w:rsidP="005F6F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2D2390" w:rsidP="005F6F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2D2390" w:rsidP="005F6F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2D2390" w:rsidP="005F6F05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05" w:rsidRPr="00433749" w:rsidRDefault="005F6F05" w:rsidP="005F6F0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F05" w:rsidRPr="00433749" w:rsidRDefault="002D2390" w:rsidP="005F6F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F05" w:rsidRPr="00433749" w:rsidRDefault="005F6F05" w:rsidP="005F6F05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внебю</w:t>
            </w:r>
            <w:r w:rsidRPr="00433749">
              <w:rPr>
                <w:rFonts w:ascii="Times New Roman" w:hAnsi="Times New Roman" w:cs="Times New Roman"/>
              </w:rPr>
              <w:t>д</w:t>
            </w:r>
            <w:r w:rsidRPr="00433749">
              <w:rPr>
                <w:rFonts w:ascii="Times New Roman" w:hAnsi="Times New Roman" w:cs="Times New Roman"/>
              </w:rPr>
              <w:t xml:space="preserve">жетные </w:t>
            </w:r>
            <w:r w:rsidR="00B20042" w:rsidRPr="00433749">
              <w:rPr>
                <w:rFonts w:ascii="Times New Roman" w:hAnsi="Times New Roman" w:cs="Times New Roman"/>
              </w:rPr>
              <w:t>источн</w:t>
            </w:r>
            <w:r w:rsidR="00B20042" w:rsidRPr="00433749">
              <w:rPr>
                <w:rFonts w:ascii="Times New Roman" w:hAnsi="Times New Roman" w:cs="Times New Roman"/>
              </w:rPr>
              <w:t>и</w:t>
            </w:r>
            <w:r w:rsidR="00B20042" w:rsidRPr="00433749">
              <w:rPr>
                <w:rFonts w:ascii="Times New Roman" w:hAnsi="Times New Roman" w:cs="Times New Roman"/>
              </w:rPr>
              <w:t>ки</w:t>
            </w:r>
          </w:p>
        </w:tc>
      </w:tr>
      <w:tr w:rsidR="004A593B" w:rsidRPr="00433749" w:rsidTr="00622CBA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A593B" w:rsidRPr="00433749" w:rsidRDefault="004A593B" w:rsidP="00640A7B">
            <w:pPr>
              <w:pStyle w:val="a4"/>
              <w:jc w:val="center"/>
            </w:pPr>
            <w:r w:rsidRPr="00433749">
              <w:t>Подпрограмма 1 «Развитие дошкольн</w:t>
            </w:r>
            <w:r w:rsidR="002B3428" w:rsidRPr="00433749">
              <w:t>ого образования в Третьяковском районе</w:t>
            </w:r>
            <w:r w:rsidR="00592F27" w:rsidRPr="00433749">
              <w:t xml:space="preserve"> на 2021-2024 годы</w:t>
            </w:r>
            <w:r w:rsidRPr="00433749">
              <w:t>»</w:t>
            </w:r>
          </w:p>
        </w:tc>
      </w:tr>
      <w:tr w:rsidR="004A593B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433749" w:rsidRDefault="004A593B" w:rsidP="00640A7B">
            <w:pPr>
              <w:pStyle w:val="af1"/>
              <w:numPr>
                <w:ilvl w:val="0"/>
                <w:numId w:val="15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8C63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Цель 1.</w:t>
            </w:r>
            <w:r w:rsidR="0076036B" w:rsidRPr="00433749">
              <w:rPr>
                <w:rFonts w:ascii="Times New Roman" w:hAnsi="Times New Roman" w:cs="Times New Roman"/>
              </w:rPr>
              <w:t>1.</w:t>
            </w:r>
            <w:r w:rsidRPr="00433749">
              <w:rPr>
                <w:rFonts w:ascii="Times New Roman" w:hAnsi="Times New Roman" w:cs="Times New Roman"/>
              </w:rPr>
              <w:t xml:space="preserve"> Обеспечение д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ступности и к</w:t>
            </w:r>
            <w:r w:rsidR="008C6380" w:rsidRPr="00433749">
              <w:rPr>
                <w:rFonts w:ascii="Times New Roman" w:hAnsi="Times New Roman" w:cs="Times New Roman"/>
              </w:rPr>
              <w:t>ачества д</w:t>
            </w:r>
            <w:r w:rsidR="008C6380" w:rsidRPr="00433749">
              <w:rPr>
                <w:rFonts w:ascii="Times New Roman" w:hAnsi="Times New Roman" w:cs="Times New Roman"/>
              </w:rPr>
              <w:t>о</w:t>
            </w:r>
            <w:r w:rsidR="008C6380" w:rsidRPr="00433749">
              <w:rPr>
                <w:rFonts w:ascii="Times New Roman" w:hAnsi="Times New Roman" w:cs="Times New Roman"/>
              </w:rPr>
              <w:t>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8C6380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8C6380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</w:t>
            </w:r>
            <w:r w:rsidR="008C6380" w:rsidRPr="0043374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5711FD">
            <w:pPr>
              <w:jc w:val="center"/>
            </w:pPr>
            <w:r>
              <w:t>46625,0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924C0A">
            <w:pPr>
              <w:jc w:val="center"/>
            </w:pPr>
            <w:r>
              <w:t>48955,0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596D93">
            <w:pPr>
              <w:jc w:val="center"/>
            </w:pPr>
            <w:r>
              <w:t>51403,0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596D93">
            <w:pPr>
              <w:jc w:val="center"/>
            </w:pPr>
            <w:r>
              <w:t>53972,0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596D9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433749" w:rsidRDefault="002E4023" w:rsidP="005711FD">
            <w:pPr>
              <w:jc w:val="center"/>
            </w:pPr>
            <w:r>
              <w:t>200955,0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93B" w:rsidRPr="00433749" w:rsidRDefault="004A593B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4A593B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33749" w:rsidRDefault="004A593B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433749" w:rsidRDefault="004A593B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53B" w:rsidRPr="00433749" w:rsidRDefault="004A593B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в том </w:t>
            </w:r>
          </w:p>
          <w:p w:rsidR="004A593B" w:rsidRPr="00433749" w:rsidRDefault="004A593B" w:rsidP="00640A7B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433749">
              <w:rPr>
                <w:rFonts w:ascii="Times New Roman" w:hAnsi="Times New Roman" w:cs="Times New Roman"/>
              </w:rPr>
              <w:t>числе</w:t>
            </w:r>
            <w:proofErr w:type="gramEnd"/>
          </w:p>
        </w:tc>
      </w:tr>
      <w:tr w:rsidR="004A593B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33749" w:rsidRDefault="004A593B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93B" w:rsidRPr="00433749" w:rsidRDefault="004A593B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фед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ральный бюджет</w:t>
            </w:r>
          </w:p>
        </w:tc>
      </w:tr>
      <w:tr w:rsidR="008F6929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29" w:rsidRPr="00433749" w:rsidRDefault="008F6929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433749" w:rsidRDefault="008F692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433749" w:rsidRDefault="008F692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433749" w:rsidRDefault="008F692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433749" w:rsidRDefault="002E4023" w:rsidP="00640A7B">
            <w:pPr>
              <w:jc w:val="center"/>
            </w:pPr>
            <w:r>
              <w:t>17802,0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433749" w:rsidRDefault="002E4023" w:rsidP="00640A7B">
            <w:pPr>
              <w:jc w:val="center"/>
            </w:pPr>
            <w:r>
              <w:t>18692,0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433749" w:rsidRDefault="002E4023" w:rsidP="00640A7B">
            <w:pPr>
              <w:jc w:val="center"/>
            </w:pPr>
            <w:r>
              <w:t>19627,0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433749" w:rsidRDefault="002E4023" w:rsidP="008F6929">
            <w:pPr>
              <w:jc w:val="center"/>
            </w:pPr>
            <w:r>
              <w:t>20608,0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929" w:rsidRPr="00433749" w:rsidRDefault="008F6929" w:rsidP="008F69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9" w:rsidRPr="00433749" w:rsidRDefault="002E4023" w:rsidP="00640A7B">
            <w:pPr>
              <w:jc w:val="center"/>
            </w:pPr>
            <w:r>
              <w:t>76729,0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929" w:rsidRPr="00433749" w:rsidRDefault="008F6929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A593B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3B" w:rsidRPr="00433749" w:rsidRDefault="004A593B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924C0A">
            <w:pPr>
              <w:jc w:val="center"/>
            </w:pPr>
            <w:r>
              <w:t>28823,0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640A7B">
            <w:pPr>
              <w:jc w:val="center"/>
            </w:pPr>
            <w:r>
              <w:t>30263,0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640A7B">
            <w:pPr>
              <w:jc w:val="center"/>
            </w:pPr>
            <w:r>
              <w:t>31776,0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2E4023" w:rsidP="00640A7B">
            <w:pPr>
              <w:jc w:val="center"/>
            </w:pPr>
            <w:r>
              <w:t>33364,0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93B" w:rsidRPr="00433749" w:rsidRDefault="004A593B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433749" w:rsidRDefault="002E4023" w:rsidP="00924C0A">
            <w:pPr>
              <w:jc w:val="center"/>
            </w:pPr>
            <w:r>
              <w:t>124226,0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93B" w:rsidRPr="00433749" w:rsidRDefault="004A593B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6929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9" w:rsidRPr="00433749" w:rsidRDefault="008F692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433749" w:rsidRDefault="008F6929" w:rsidP="00F54C6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Задача 1.1.1. Повышение доступности и </w:t>
            </w:r>
            <w:r w:rsidR="00B20042" w:rsidRPr="00433749">
              <w:rPr>
                <w:rFonts w:ascii="Times New Roman" w:hAnsi="Times New Roman" w:cs="Times New Roman"/>
              </w:rPr>
              <w:t>качества услуг</w:t>
            </w:r>
            <w:r w:rsidRPr="00433749">
              <w:rPr>
                <w:rFonts w:ascii="Times New Roman" w:hAnsi="Times New Roman" w:cs="Times New Roman"/>
              </w:rPr>
              <w:t xml:space="preserve">, предоставляемых населению края в сфере дошкольного образования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433749" w:rsidRDefault="005A45B9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</w:t>
            </w:r>
            <w:r w:rsidR="008F6929"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433749" w:rsidRDefault="008F6929" w:rsidP="00640A7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433749" w:rsidRDefault="002E4023" w:rsidP="005711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433749" w:rsidRDefault="002E4023" w:rsidP="009B2E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433749" w:rsidRDefault="002E40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433749" w:rsidRDefault="002E4023" w:rsidP="008F6929">
            <w:pPr>
              <w:jc w:val="center"/>
            </w:pPr>
            <w:r>
              <w:t>53972,0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929" w:rsidRPr="00433749" w:rsidRDefault="008F6929" w:rsidP="008F69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929" w:rsidRPr="00433749" w:rsidRDefault="002E4023" w:rsidP="009B2E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6929" w:rsidRPr="00433749" w:rsidRDefault="008F6929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4A593B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3B" w:rsidRPr="00433749" w:rsidRDefault="004A593B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93B" w:rsidRPr="00433749" w:rsidRDefault="004A593B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93B" w:rsidRPr="00433749" w:rsidRDefault="004A593B" w:rsidP="00640A7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593B" w:rsidRPr="00433749" w:rsidRDefault="004A593B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5711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9B2E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5711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5711FD">
            <w:pPr>
              <w:jc w:val="center"/>
            </w:pPr>
            <w:r>
              <w:t>20608,0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5711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9B2E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433749" w:rsidRDefault="005711FD" w:rsidP="005711FD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5711FD">
            <w:pPr>
              <w:jc w:val="center"/>
            </w:pPr>
            <w:r>
              <w:t>28823,0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5711FD">
            <w:pPr>
              <w:jc w:val="center"/>
            </w:pPr>
            <w:r>
              <w:t>30263,0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5711FD">
            <w:pPr>
              <w:jc w:val="center"/>
            </w:pPr>
            <w:r>
              <w:t>31776,0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5711FD">
            <w:pPr>
              <w:jc w:val="center"/>
            </w:pPr>
            <w:r>
              <w:t>33364,0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5711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5711FD">
            <w:pPr>
              <w:jc w:val="center"/>
            </w:pPr>
            <w:r>
              <w:t>124226,0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433749" w:rsidRDefault="005711FD" w:rsidP="005711FD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E4023" w:rsidRPr="00433749" w:rsidTr="002E4023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Мероприятие 1.1.1.1. Обес</w:t>
            </w:r>
            <w:r w:rsidRPr="00433749">
              <w:rPr>
                <w:rFonts w:ascii="Times New Roman" w:hAnsi="Times New Roman" w:cs="Times New Roman"/>
              </w:rPr>
              <w:softHyphen/>
              <w:t>печение государственных гарантий реализации прав граждан на получение о</w:t>
            </w:r>
            <w:r w:rsidRPr="00433749">
              <w:rPr>
                <w:rFonts w:ascii="Times New Roman" w:hAnsi="Times New Roman" w:cs="Times New Roman"/>
              </w:rPr>
              <w:t>б</w:t>
            </w:r>
            <w:r w:rsidRPr="00433749">
              <w:rPr>
                <w:rFonts w:ascii="Times New Roman" w:hAnsi="Times New Roman" w:cs="Times New Roman"/>
              </w:rPr>
              <w:t>щедоступного и бесплатн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го дошкольного образов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ния в дошкольных образ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4023" w:rsidRPr="00433749" w:rsidRDefault="002E4023" w:rsidP="008C6380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E4023" w:rsidRPr="00433749" w:rsidRDefault="002E4023" w:rsidP="00A83A54">
            <w:r>
              <w:t>комитет по обр</w:t>
            </w:r>
            <w:r>
              <w:t>а</w:t>
            </w:r>
            <w: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45710,0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47940,0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50288,0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52757,0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8F6929">
            <w:pPr>
              <w:jc w:val="center"/>
            </w:pPr>
            <w:r>
              <w:t>196695,0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023" w:rsidRPr="00433749" w:rsidRDefault="002E4023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2E4023" w:rsidRPr="00433749" w:rsidTr="002E4023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2E4023" w:rsidRPr="00433749" w:rsidRDefault="002E4023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023" w:rsidRPr="00433749" w:rsidRDefault="002E4023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E4023" w:rsidRPr="00433749" w:rsidTr="002E4023">
        <w:trPr>
          <w:trHeight w:val="72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2E4023" w:rsidRPr="00433749" w:rsidRDefault="002E4023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16902,0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17692,0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18527,0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19408,0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8F6929">
            <w:pPr>
              <w:jc w:val="center"/>
            </w:pPr>
            <w:r>
              <w:t>72529,0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023" w:rsidRPr="00433749" w:rsidRDefault="002E4023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E4023" w:rsidRPr="00433749" w:rsidTr="002E4023">
        <w:trPr>
          <w:trHeight w:val="64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4023" w:rsidRPr="00433749" w:rsidRDefault="002E4023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28808,0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30248,0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31761,0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  <w:r>
              <w:t>33349,0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023" w:rsidRPr="00433749" w:rsidRDefault="002E4023" w:rsidP="008F69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8F6929">
            <w:pPr>
              <w:jc w:val="center"/>
            </w:pPr>
            <w:r>
              <w:t>124166,0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023" w:rsidRPr="00433749" w:rsidRDefault="002E4023" w:rsidP="00640A7B">
            <w:pPr>
              <w:pStyle w:val="af6"/>
              <w:rPr>
                <w:rFonts w:ascii="Times New Roman" w:hAnsi="Times New Roman" w:cs="Times New Roman"/>
              </w:rPr>
            </w:pPr>
            <w:r w:rsidRPr="002E4023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711FD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8C638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Мероприятие 1.1.1.2. Ра</w:t>
            </w:r>
            <w:r w:rsidRPr="00433749">
              <w:rPr>
                <w:rFonts w:ascii="Times New Roman" w:hAnsi="Times New Roman" w:cs="Times New Roman"/>
              </w:rPr>
              <w:t>з</w:t>
            </w:r>
            <w:r w:rsidRPr="00433749">
              <w:rPr>
                <w:rFonts w:ascii="Times New Roman" w:hAnsi="Times New Roman" w:cs="Times New Roman"/>
              </w:rPr>
              <w:t>работка проектно-сметной документации, реконстру</w:t>
            </w:r>
            <w:r w:rsidRPr="00433749">
              <w:rPr>
                <w:rFonts w:ascii="Times New Roman" w:hAnsi="Times New Roman" w:cs="Times New Roman"/>
              </w:rPr>
              <w:t>к</w:t>
            </w:r>
            <w:r w:rsidRPr="00433749">
              <w:rPr>
                <w:rFonts w:ascii="Times New Roman" w:hAnsi="Times New Roman" w:cs="Times New Roman"/>
              </w:rPr>
              <w:t>ция и капитальный ремонт зданий дошкольных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зовательных организаций с применением энергосбер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гающих технологий и мат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риалов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8C6380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8C6380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825383" w:rsidRDefault="00825383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825383">
              <w:rPr>
                <w:rFonts w:ascii="Times New Roman" w:hAnsi="Times New Roman" w:cs="Times New Roman"/>
              </w:rPr>
              <w:t>комитет по обр</w:t>
            </w:r>
            <w:r w:rsidRPr="00825383">
              <w:rPr>
                <w:rFonts w:ascii="Times New Roman" w:hAnsi="Times New Roman" w:cs="Times New Roman"/>
              </w:rPr>
              <w:t>а</w:t>
            </w:r>
            <w:r w:rsidRPr="00825383">
              <w:rPr>
                <w:rFonts w:ascii="Times New Roman" w:hAnsi="Times New Roman" w:cs="Times New Roman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5711F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9629A8" w:rsidP="008F692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8F692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8F6929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8F69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9629A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CE2E7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9629A8" w:rsidP="00CE2E7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CE2E7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CE2E70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CE2E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CE2E7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433749" w:rsidRDefault="005711FD" w:rsidP="00924C0A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2E4023" w:rsidP="005711F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5711FD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5711FD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5711FD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1FD" w:rsidRPr="00433749" w:rsidRDefault="005711FD" w:rsidP="005711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5711F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711FD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4C55BF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Мероприятие 1.1.1.</w:t>
            </w:r>
            <w:r w:rsidR="004C55BF" w:rsidRPr="00433749">
              <w:rPr>
                <w:rFonts w:ascii="Times New Roman" w:hAnsi="Times New Roman" w:cs="Times New Roman"/>
              </w:rPr>
              <w:t>3</w:t>
            </w:r>
            <w:r w:rsidRPr="00433749">
              <w:rPr>
                <w:rFonts w:ascii="Times New Roman" w:hAnsi="Times New Roman" w:cs="Times New Roman"/>
              </w:rPr>
              <w:t>. Ос</w:t>
            </w:r>
            <w:r w:rsidRPr="00433749">
              <w:rPr>
                <w:rFonts w:ascii="Times New Roman" w:hAnsi="Times New Roman" w:cs="Times New Roman"/>
              </w:rPr>
              <w:softHyphen/>
              <w:t xml:space="preserve">нащение </w:t>
            </w:r>
            <w:r w:rsidR="008C6380" w:rsidRPr="00433749">
              <w:rPr>
                <w:rFonts w:ascii="Times New Roman" w:hAnsi="Times New Roman" w:cs="Times New Roman"/>
              </w:rPr>
              <w:t xml:space="preserve">дошкольных </w:t>
            </w:r>
            <w:r w:rsidRPr="00433749">
              <w:rPr>
                <w:rFonts w:ascii="Times New Roman" w:hAnsi="Times New Roman" w:cs="Times New Roman"/>
              </w:rPr>
              <w:t>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зовательных организаций современным оборудован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lastRenderedPageBreak/>
              <w:t>ем, корпусной мебелью, спортивным инвентарем, компьютерной техникой и программным обеспечен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ем, учебно-наглядными п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собиями, мягким инвент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рем, ма</w:t>
            </w:r>
            <w:r w:rsidRPr="00433749">
              <w:rPr>
                <w:rFonts w:ascii="Times New Roman" w:hAnsi="Times New Roman" w:cs="Times New Roman"/>
              </w:rPr>
              <w:softHyphen/>
              <w:t>териалами, необх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димыми для организации учебно-воспитательного процесса; мероприятия по повышению уровня пожа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ной безопасности организ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ций дошкольного образов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8C6380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202</w:t>
            </w:r>
            <w:r w:rsidR="008C6380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>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825383" w:rsidRDefault="00825383" w:rsidP="0069130F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825383">
              <w:rPr>
                <w:rFonts w:ascii="Times New Roman" w:hAnsi="Times New Roman" w:cs="Times New Roman"/>
              </w:rPr>
              <w:t>комитет по обр</w:t>
            </w:r>
            <w:r w:rsidRPr="00825383">
              <w:rPr>
                <w:rFonts w:ascii="Times New Roman" w:hAnsi="Times New Roman" w:cs="Times New Roman"/>
              </w:rPr>
              <w:t>а</w:t>
            </w:r>
            <w:r w:rsidRPr="00825383">
              <w:rPr>
                <w:rFonts w:ascii="Times New Roman" w:hAnsi="Times New Roman" w:cs="Times New Roman"/>
              </w:rPr>
              <w:t>зовани</w:t>
            </w:r>
            <w:r w:rsidR="0069130F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jc w:val="center"/>
            </w:pPr>
            <w: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0A274D">
            <w:pPr>
              <w:jc w:val="center"/>
            </w:pPr>
            <w: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D64C2">
            <w:pPr>
              <w:jc w:val="center"/>
            </w:pPr>
            <w:r>
              <w:t>4200,0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jc w:val="center"/>
            </w:pPr>
            <w: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0A274D">
            <w:pPr>
              <w:jc w:val="center"/>
            </w:pPr>
            <w: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0A274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D64C2">
            <w:pPr>
              <w:jc w:val="center"/>
            </w:pPr>
            <w:r>
              <w:t>4200,0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краевой </w:t>
            </w:r>
            <w:r w:rsidRPr="0043374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2E4023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4C55BF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Мероприятие 1.1.1.4. Пр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ведение муниципальных  конкурсов среди педагог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ческих работников д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школьных образовательных организаций и среди д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 xml:space="preserve">школьных образовательных организаций, обеспечение участия победителя в </w:t>
            </w:r>
            <w:proofErr w:type="spellStart"/>
            <w:r w:rsidRPr="00433749">
              <w:rPr>
                <w:rFonts w:ascii="Times New Roman" w:hAnsi="Times New Roman" w:cs="Times New Roman"/>
              </w:rPr>
              <w:t>рег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ональноом</w:t>
            </w:r>
            <w:proofErr w:type="spellEnd"/>
            <w:r w:rsidRPr="00433749">
              <w:rPr>
                <w:rFonts w:ascii="Times New Roman" w:hAnsi="Times New Roman" w:cs="Times New Roman"/>
              </w:rPr>
              <w:t xml:space="preserve"> этапе професс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ональном конкурса «Во</w:t>
            </w:r>
            <w:r w:rsidRPr="00433749">
              <w:rPr>
                <w:rFonts w:ascii="Times New Roman" w:hAnsi="Times New Roman" w:cs="Times New Roman"/>
              </w:rPr>
              <w:t>с</w:t>
            </w:r>
            <w:r w:rsidRPr="00433749">
              <w:rPr>
                <w:rFonts w:ascii="Times New Roman" w:hAnsi="Times New Roman" w:cs="Times New Roman"/>
              </w:rPr>
              <w:t>питатель года Алтая»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CA4BE9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401E6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Комитет по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зованию</w:t>
            </w:r>
          </w:p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2E4023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E4023" w:rsidRPr="00433749" w:rsidTr="002E4023">
        <w:trPr>
          <w:trHeight w:val="1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E4023" w:rsidRPr="00433749" w:rsidTr="00622CBA">
        <w:trPr>
          <w:trHeight w:val="12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3" w:rsidRPr="00433749" w:rsidRDefault="002E4023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711FD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5711FD" w:rsidRPr="00433749" w:rsidRDefault="005711FD" w:rsidP="00640A7B"/>
          <w:p w:rsidR="005711FD" w:rsidRPr="00433749" w:rsidRDefault="005711FD" w:rsidP="00640A7B"/>
          <w:p w:rsidR="005711FD" w:rsidRPr="00433749" w:rsidRDefault="005711FD" w:rsidP="00640A7B"/>
          <w:p w:rsidR="005711FD" w:rsidRPr="00433749" w:rsidRDefault="005711FD" w:rsidP="00640A7B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0D6533" w:rsidRDefault="005711F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0D6533">
              <w:rPr>
                <w:rFonts w:ascii="Times New Roman" w:hAnsi="Times New Roman" w:cs="Times New Roman"/>
              </w:rPr>
              <w:t>Задача 1.1.2. Повышение доступности услуг д</w:t>
            </w:r>
            <w:r w:rsidRPr="000D6533">
              <w:rPr>
                <w:rFonts w:ascii="Times New Roman" w:hAnsi="Times New Roman" w:cs="Times New Roman"/>
              </w:rPr>
              <w:t>о</w:t>
            </w:r>
            <w:r w:rsidRPr="000D6533">
              <w:rPr>
                <w:rFonts w:ascii="Times New Roman" w:hAnsi="Times New Roman" w:cs="Times New Roman"/>
              </w:rPr>
              <w:t>школьного образования для детей в возрасте до 3 лет</w:t>
            </w:r>
          </w:p>
          <w:p w:rsidR="005711FD" w:rsidRPr="00433749" w:rsidRDefault="005711FD" w:rsidP="00640A7B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A4BE9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  <w:p w:rsidR="005711FD" w:rsidRPr="00433749" w:rsidRDefault="005711FD" w:rsidP="00640A7B"/>
          <w:p w:rsidR="005711FD" w:rsidRPr="00433749" w:rsidRDefault="005711FD" w:rsidP="00640A7B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  <w:p w:rsidR="005711FD" w:rsidRPr="00433749" w:rsidRDefault="005711FD" w:rsidP="00640A7B"/>
          <w:p w:rsidR="005711FD" w:rsidRPr="00433749" w:rsidRDefault="005711FD" w:rsidP="00640A7B"/>
          <w:p w:rsidR="005711FD" w:rsidRPr="00433749" w:rsidRDefault="005711FD" w:rsidP="00640A7B"/>
          <w:p w:rsidR="005711FD" w:rsidRPr="00433749" w:rsidRDefault="005711FD" w:rsidP="00825383">
            <w:pPr>
              <w:pStyle w:val="af6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CE2E7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9B2E3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9B2E3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феде</w:t>
            </w:r>
            <w:r w:rsidRPr="00433749">
              <w:rPr>
                <w:rFonts w:ascii="Times New Roman" w:hAnsi="Times New Roman" w:cs="Times New Roman"/>
              </w:rPr>
              <w:softHyphen/>
              <w:t>раль</w:t>
            </w:r>
            <w:r w:rsidRPr="00433749">
              <w:rPr>
                <w:rFonts w:ascii="Times New Roman" w:hAnsi="Times New Roman" w:cs="Times New Roman"/>
              </w:rPr>
              <w:softHyphen/>
              <w:t>ный бюджет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9B2E3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9B2E3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711FD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D" w:rsidRPr="00433749" w:rsidRDefault="005711FD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</w:t>
            </w:r>
            <w:r w:rsidRPr="00433749">
              <w:rPr>
                <w:rFonts w:ascii="Times New Roman" w:hAnsi="Times New Roman" w:cs="Times New Roman"/>
              </w:rPr>
              <w:softHyphen/>
              <w:t>ный бюджет</w:t>
            </w:r>
          </w:p>
        </w:tc>
      </w:tr>
      <w:tr w:rsidR="00CA4BE9" w:rsidRPr="00433749" w:rsidTr="00622CBA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433749" w:rsidRDefault="00CA4BE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BE" w:rsidRDefault="00CA4BE9" w:rsidP="003E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1.1.2.1. </w:t>
            </w:r>
            <w:r w:rsidR="001B136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организациях в рамках 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гионального проекта «С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действие занятости женщин – создание условий д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для детей в возрасте до 3 лет национального проекта «Демография»</w:t>
            </w:r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>, в том числе проведение капитального ремонта зданий и помещ</w:t>
            </w:r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>ний дошкольных образов</w:t>
            </w:r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за счет предоставление субс</w:t>
            </w:r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>дии из краевого бюджета  бюджету района для оказ</w:t>
            </w:r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>ния финансовой поддержки выполнения органами местного самоуправления полномочий по</w:t>
            </w:r>
            <w:proofErr w:type="gramEnd"/>
            <w:r w:rsidR="003E5BBE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местного значения </w:t>
            </w:r>
            <w:r w:rsidR="002E4023">
              <w:rPr>
                <w:rFonts w:ascii="Times New Roman" w:hAnsi="Times New Roman" w:cs="Times New Roman"/>
                <w:sz w:val="24"/>
                <w:szCs w:val="24"/>
              </w:rPr>
              <w:t>в сфере дошкольного образования.</w:t>
            </w:r>
          </w:p>
          <w:p w:rsidR="002E4023" w:rsidRDefault="002E4023" w:rsidP="003E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23" w:rsidRDefault="002E4023" w:rsidP="003E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23" w:rsidRPr="00433749" w:rsidRDefault="002E4023" w:rsidP="003E5B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E9" w:rsidRPr="00433749" w:rsidRDefault="00CA4BE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433749" w:rsidRDefault="00CA4BE9" w:rsidP="00640A7B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2021-2024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825383" w:rsidRDefault="00825383" w:rsidP="00640A7B">
            <w:pPr>
              <w:pStyle w:val="af1"/>
              <w:rPr>
                <w:rFonts w:ascii="Times New Roman" w:hAnsi="Times New Roman" w:cs="Times New Roman"/>
              </w:rPr>
            </w:pPr>
            <w:r w:rsidRPr="00825383">
              <w:rPr>
                <w:rFonts w:ascii="Times New Roman" w:hAnsi="Times New Roman" w:cs="Times New Roman"/>
              </w:rPr>
              <w:t>комитет по обр</w:t>
            </w:r>
            <w:r w:rsidRPr="00825383">
              <w:rPr>
                <w:rFonts w:ascii="Times New Roman" w:hAnsi="Times New Roman" w:cs="Times New Roman"/>
              </w:rPr>
              <w:t>а</w:t>
            </w:r>
            <w:r w:rsidRPr="00825383">
              <w:rPr>
                <w:rFonts w:ascii="Times New Roman" w:hAnsi="Times New Roman" w:cs="Times New Roman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433749" w:rsidRDefault="00CA4BE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433749" w:rsidRDefault="00CA4BE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433749" w:rsidRDefault="00CA4BE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433749" w:rsidRDefault="00CA4BE9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433749" w:rsidRDefault="00CA4BE9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433749" w:rsidRDefault="00CA4BE9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E9" w:rsidRPr="00433749" w:rsidRDefault="00CA4BE9" w:rsidP="00640A7B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lastRenderedPageBreak/>
              <w:t xml:space="preserve">Реализация мероприятий в рамках регионального </w:t>
            </w:r>
            <w:r w:rsidR="00B20042" w:rsidRPr="00433749">
              <w:rPr>
                <w:rFonts w:ascii="Times New Roman" w:hAnsi="Times New Roman" w:cs="Times New Roman"/>
                <w:spacing w:val="-4"/>
              </w:rPr>
              <w:t>проекта «</w:t>
            </w:r>
            <w:r w:rsidRPr="00433749">
              <w:rPr>
                <w:rFonts w:ascii="Times New Roman" w:hAnsi="Times New Roman" w:cs="Times New Roman"/>
                <w:spacing w:val="-4"/>
              </w:rPr>
              <w:t>Поддержка семей, имеющих детей»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ind w:left="31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Задача 1.1.</w:t>
            </w:r>
            <w:r w:rsidRPr="00433749">
              <w:rPr>
                <w:rFonts w:ascii="Times New Roman" w:hAnsi="Times New Roman" w:cs="Times New Roman"/>
                <w:lang w:eastAsia="en-US"/>
              </w:rPr>
              <w:t>3. Создание условий для раннего разв</w:t>
            </w:r>
            <w:r w:rsidRPr="00433749">
              <w:rPr>
                <w:rFonts w:ascii="Times New Roman" w:hAnsi="Times New Roman" w:cs="Times New Roman"/>
                <w:lang w:eastAsia="en-US"/>
              </w:rPr>
              <w:t>и</w:t>
            </w:r>
            <w:r w:rsidRPr="00433749">
              <w:rPr>
                <w:rFonts w:ascii="Times New Roman" w:hAnsi="Times New Roman" w:cs="Times New Roman"/>
                <w:lang w:eastAsia="en-US"/>
              </w:rPr>
              <w:t xml:space="preserve">тия детей в возрасте до 3 лет, </w:t>
            </w:r>
            <w:r w:rsidR="00CD6464" w:rsidRPr="00433749">
              <w:rPr>
                <w:rFonts w:ascii="Times New Roman" w:hAnsi="Times New Roman" w:cs="Times New Roman"/>
                <w:lang w:eastAsia="en-US"/>
              </w:rPr>
              <w:t xml:space="preserve">оказание </w:t>
            </w:r>
            <w:r w:rsidRPr="00433749">
              <w:rPr>
                <w:rFonts w:ascii="Times New Roman" w:hAnsi="Times New Roman" w:cs="Times New Roman"/>
                <w:lang w:eastAsia="en-US"/>
              </w:rPr>
              <w:t>психолого-педагогической, методич</w:t>
            </w:r>
            <w:r w:rsidRPr="00433749">
              <w:rPr>
                <w:rFonts w:ascii="Times New Roman" w:hAnsi="Times New Roman" w:cs="Times New Roman"/>
                <w:lang w:eastAsia="en-US"/>
              </w:rPr>
              <w:t>е</w:t>
            </w:r>
            <w:r w:rsidRPr="00433749">
              <w:rPr>
                <w:rFonts w:ascii="Times New Roman" w:hAnsi="Times New Roman" w:cs="Times New Roman"/>
                <w:lang w:eastAsia="en-US"/>
              </w:rPr>
              <w:t>ской и консультативной помощи родителям детей, в том числе получающих д</w:t>
            </w:r>
            <w:r w:rsidRPr="00433749">
              <w:rPr>
                <w:rFonts w:ascii="Times New Roman" w:hAnsi="Times New Roman" w:cs="Times New Roman"/>
                <w:lang w:eastAsia="en-US"/>
              </w:rPr>
              <w:t>о</w:t>
            </w:r>
            <w:r w:rsidRPr="00433749">
              <w:rPr>
                <w:rFonts w:ascii="Times New Roman" w:hAnsi="Times New Roman" w:cs="Times New Roman"/>
                <w:lang w:eastAsia="en-US"/>
              </w:rPr>
              <w:t>школьное образование в семье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CA4BE9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A4BE9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825383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феде</w:t>
            </w:r>
            <w:r w:rsidRPr="00433749">
              <w:rPr>
                <w:rFonts w:ascii="Times New Roman" w:hAnsi="Times New Roman" w:cs="Times New Roman"/>
              </w:rPr>
              <w:softHyphen/>
              <w:t>раль</w:t>
            </w:r>
            <w:r w:rsidRPr="00433749">
              <w:rPr>
                <w:rFonts w:ascii="Times New Roman" w:hAnsi="Times New Roman" w:cs="Times New Roman"/>
              </w:rPr>
              <w:softHyphen/>
              <w:t>ный бюджет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</w:t>
            </w:r>
            <w:r w:rsidRPr="00433749">
              <w:rPr>
                <w:rFonts w:ascii="Times New Roman" w:hAnsi="Times New Roman" w:cs="Times New Roman"/>
              </w:rPr>
              <w:softHyphen/>
              <w:t>ный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Мероприятие 1.1.3.1. Пре</w:t>
            </w:r>
            <w:r w:rsidRPr="00433749">
              <w:rPr>
                <w:rFonts w:ascii="Times New Roman" w:hAnsi="Times New Roman" w:cs="Times New Roman"/>
              </w:rPr>
              <w:softHyphen/>
              <w:t>доставление родителям (з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конным представителям) детей услуг психолого-педагогической, методич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ской и консульта</w:t>
            </w:r>
            <w:r w:rsidRPr="00433749">
              <w:rPr>
                <w:rFonts w:ascii="Times New Roman" w:hAnsi="Times New Roman" w:cs="Times New Roman"/>
              </w:rPr>
              <w:softHyphen/>
              <w:t>тивной помощи, а также оказание поддержки гражданам, ж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лающим принять на восп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тание в свои семьи детей, оставшихся без попечения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CA4BE9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A4BE9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A3" w:rsidRPr="00433749" w:rsidRDefault="00BD01A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Комитет по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зованию</w:t>
            </w:r>
          </w:p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F8" w:rsidRDefault="003B1FB6" w:rsidP="008C2808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Мероприятие 1.1.3.2.</w:t>
            </w:r>
          </w:p>
          <w:p w:rsidR="003B1FB6" w:rsidRPr="00433749" w:rsidRDefault="0008730E" w:rsidP="008C2808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О</w:t>
            </w:r>
            <w:r w:rsidR="003B1FB6" w:rsidRPr="00433749">
              <w:rPr>
                <w:rFonts w:ascii="Times New Roman" w:hAnsi="Times New Roman" w:cs="Times New Roman"/>
              </w:rPr>
              <w:t>беспече</w:t>
            </w:r>
            <w:r w:rsidRPr="00433749">
              <w:rPr>
                <w:rFonts w:ascii="Times New Roman" w:hAnsi="Times New Roman" w:cs="Times New Roman"/>
              </w:rPr>
              <w:t>ние</w:t>
            </w:r>
            <w:r w:rsidR="003B1FB6" w:rsidRPr="00433749">
              <w:rPr>
                <w:rFonts w:ascii="Times New Roman" w:hAnsi="Times New Roman" w:cs="Times New Roman"/>
              </w:rPr>
              <w:t xml:space="preserve"> информац</w:t>
            </w:r>
            <w:r w:rsidR="003B1FB6" w:rsidRPr="00433749">
              <w:rPr>
                <w:rFonts w:ascii="Times New Roman" w:hAnsi="Times New Roman" w:cs="Times New Roman"/>
              </w:rPr>
              <w:t>и</w:t>
            </w:r>
            <w:r w:rsidR="003B1FB6" w:rsidRPr="00433749">
              <w:rPr>
                <w:rFonts w:ascii="Times New Roman" w:hAnsi="Times New Roman" w:cs="Times New Roman"/>
              </w:rPr>
              <w:t>онно-просветительской поддержки родит</w:t>
            </w:r>
            <w:r w:rsidRPr="00433749">
              <w:rPr>
                <w:rFonts w:ascii="Times New Roman" w:hAnsi="Times New Roman" w:cs="Times New Roman"/>
              </w:rPr>
              <w:t>елей,</w:t>
            </w:r>
            <w:r w:rsidR="002972C1">
              <w:rPr>
                <w:rFonts w:ascii="Times New Roman" w:hAnsi="Times New Roman" w:cs="Times New Roman"/>
              </w:rPr>
              <w:t xml:space="preserve"> </w:t>
            </w:r>
            <w:r w:rsidR="003B1FB6" w:rsidRPr="00433749">
              <w:rPr>
                <w:rFonts w:ascii="Times New Roman" w:hAnsi="Times New Roman" w:cs="Times New Roman"/>
              </w:rPr>
              <w:t xml:space="preserve">в том числе </w:t>
            </w:r>
            <w:r w:rsidRPr="00433749">
              <w:rPr>
                <w:rFonts w:ascii="Times New Roman" w:hAnsi="Times New Roman" w:cs="Times New Roman"/>
              </w:rPr>
              <w:t>организация 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 xml:space="preserve">боты </w:t>
            </w:r>
            <w:r w:rsidR="003B1FB6" w:rsidRPr="00433749">
              <w:rPr>
                <w:rFonts w:ascii="Times New Roman" w:hAnsi="Times New Roman" w:cs="Times New Roman"/>
              </w:rPr>
              <w:t>в дошкольных образ</w:t>
            </w:r>
            <w:r w:rsidR="003B1FB6" w:rsidRPr="00433749">
              <w:rPr>
                <w:rFonts w:ascii="Times New Roman" w:hAnsi="Times New Roman" w:cs="Times New Roman"/>
              </w:rPr>
              <w:t>о</w:t>
            </w:r>
            <w:r w:rsidR="003B1FB6" w:rsidRPr="00433749">
              <w:rPr>
                <w:rFonts w:ascii="Times New Roman" w:hAnsi="Times New Roman" w:cs="Times New Roman"/>
              </w:rPr>
              <w:t>вательных и общеобразов</w:t>
            </w:r>
            <w:r w:rsidR="003B1FB6" w:rsidRPr="00433749">
              <w:rPr>
                <w:rFonts w:ascii="Times New Roman" w:hAnsi="Times New Roman" w:cs="Times New Roman"/>
              </w:rPr>
              <w:t>а</w:t>
            </w:r>
            <w:r w:rsidR="003B1FB6" w:rsidRPr="00433749">
              <w:rPr>
                <w:rFonts w:ascii="Times New Roman" w:hAnsi="Times New Roman" w:cs="Times New Roman"/>
              </w:rPr>
              <w:t>тельных организациях, ко</w:t>
            </w:r>
            <w:r w:rsidR="003B1FB6" w:rsidRPr="00433749">
              <w:rPr>
                <w:rFonts w:ascii="Times New Roman" w:hAnsi="Times New Roman" w:cs="Times New Roman"/>
              </w:rPr>
              <w:t>н</w:t>
            </w:r>
            <w:r w:rsidR="003B1FB6" w:rsidRPr="00433749">
              <w:rPr>
                <w:rFonts w:ascii="Times New Roman" w:hAnsi="Times New Roman" w:cs="Times New Roman"/>
              </w:rPr>
              <w:t xml:space="preserve">сультационных центров, </w:t>
            </w:r>
            <w:r w:rsidR="003B1FB6" w:rsidRPr="00433749">
              <w:rPr>
                <w:rFonts w:ascii="Times New Roman" w:hAnsi="Times New Roman" w:cs="Times New Roman"/>
              </w:rPr>
              <w:lastRenderedPageBreak/>
              <w:t>обеспечивающих получ</w:t>
            </w:r>
            <w:r w:rsidR="003B1FB6" w:rsidRPr="00433749">
              <w:rPr>
                <w:rFonts w:ascii="Times New Roman" w:hAnsi="Times New Roman" w:cs="Times New Roman"/>
              </w:rPr>
              <w:t>е</w:t>
            </w:r>
            <w:r w:rsidR="003B1FB6" w:rsidRPr="00433749">
              <w:rPr>
                <w:rFonts w:ascii="Times New Roman" w:hAnsi="Times New Roman" w:cs="Times New Roman"/>
              </w:rPr>
              <w:t>ние родителями детей д</w:t>
            </w:r>
            <w:r w:rsidR="003B1FB6" w:rsidRPr="00433749">
              <w:rPr>
                <w:rFonts w:ascii="Times New Roman" w:hAnsi="Times New Roman" w:cs="Times New Roman"/>
              </w:rPr>
              <w:t>о</w:t>
            </w:r>
            <w:r w:rsidR="003B1FB6" w:rsidRPr="00433749">
              <w:rPr>
                <w:rFonts w:ascii="Times New Roman" w:hAnsi="Times New Roman" w:cs="Times New Roman"/>
              </w:rPr>
              <w:t>школьного возраста мет</w:t>
            </w:r>
            <w:r w:rsidR="003B1FB6" w:rsidRPr="00433749">
              <w:rPr>
                <w:rFonts w:ascii="Times New Roman" w:hAnsi="Times New Roman" w:cs="Times New Roman"/>
              </w:rPr>
              <w:t>о</w:t>
            </w:r>
            <w:r w:rsidR="003B1FB6" w:rsidRPr="00433749">
              <w:rPr>
                <w:rFonts w:ascii="Times New Roman" w:hAnsi="Times New Roman" w:cs="Times New Roman"/>
              </w:rPr>
              <w:t>дической, психолого-педагогической, в том чи</w:t>
            </w:r>
            <w:r w:rsidR="003B1FB6" w:rsidRPr="00433749">
              <w:rPr>
                <w:rFonts w:ascii="Times New Roman" w:hAnsi="Times New Roman" w:cs="Times New Roman"/>
              </w:rPr>
              <w:t>с</w:t>
            </w:r>
            <w:r w:rsidR="003B1FB6" w:rsidRPr="00433749">
              <w:rPr>
                <w:rFonts w:ascii="Times New Roman" w:hAnsi="Times New Roman" w:cs="Times New Roman"/>
              </w:rPr>
              <w:t>ле консультативной, пом</w:t>
            </w:r>
            <w:r w:rsidR="003B1FB6" w:rsidRPr="00433749">
              <w:rPr>
                <w:rFonts w:ascii="Times New Roman" w:hAnsi="Times New Roman" w:cs="Times New Roman"/>
              </w:rPr>
              <w:t>о</w:t>
            </w:r>
            <w:r w:rsidR="003B1FB6" w:rsidRPr="00433749">
              <w:rPr>
                <w:rFonts w:ascii="Times New Roman" w:hAnsi="Times New Roman" w:cs="Times New Roman"/>
              </w:rPr>
              <w:t>щи на безвозмездной осн</w:t>
            </w:r>
            <w:r w:rsidR="003B1FB6" w:rsidRPr="00433749">
              <w:rPr>
                <w:rFonts w:ascii="Times New Roman" w:hAnsi="Times New Roman" w:cs="Times New Roman"/>
              </w:rPr>
              <w:t>о</w:t>
            </w:r>
            <w:r w:rsidR="003B1FB6" w:rsidRPr="00433749">
              <w:rPr>
                <w:rFonts w:ascii="Times New Roman" w:hAnsi="Times New Roman" w:cs="Times New Roman"/>
              </w:rPr>
              <w:t>ве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CA4BE9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202</w:t>
            </w:r>
            <w:r w:rsidR="00CA4BE9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</w:p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Мероприятие 1.1.3.3. О</w:t>
            </w:r>
            <w:r w:rsidR="003A1EE2" w:rsidRPr="00433749">
              <w:rPr>
                <w:rFonts w:ascii="Times New Roman" w:hAnsi="Times New Roman" w:cs="Times New Roman"/>
              </w:rPr>
              <w:t>к</w:t>
            </w:r>
            <w:r w:rsidR="003A1EE2" w:rsidRPr="00433749">
              <w:rPr>
                <w:rFonts w:ascii="Times New Roman" w:hAnsi="Times New Roman" w:cs="Times New Roman"/>
              </w:rPr>
              <w:t>а</w:t>
            </w:r>
            <w:r w:rsidR="003A1EE2" w:rsidRPr="00433749">
              <w:rPr>
                <w:rFonts w:ascii="Times New Roman" w:hAnsi="Times New Roman" w:cs="Times New Roman"/>
              </w:rPr>
              <w:t>зание содействия пользов</w:t>
            </w:r>
            <w:r w:rsidR="003A1EE2" w:rsidRPr="00433749">
              <w:rPr>
                <w:rFonts w:ascii="Times New Roman" w:hAnsi="Times New Roman" w:cs="Times New Roman"/>
              </w:rPr>
              <w:t>а</w:t>
            </w:r>
            <w:r w:rsidR="003A1EE2" w:rsidRPr="00433749">
              <w:rPr>
                <w:rFonts w:ascii="Times New Roman" w:hAnsi="Times New Roman" w:cs="Times New Roman"/>
              </w:rPr>
              <w:t xml:space="preserve">телям </w:t>
            </w:r>
            <w:r w:rsidRPr="00433749">
              <w:rPr>
                <w:rFonts w:ascii="Times New Roman" w:hAnsi="Times New Roman" w:cs="Times New Roman"/>
                <w:spacing w:val="-2"/>
              </w:rPr>
              <w:t xml:space="preserve"> регионального и</w:t>
            </w:r>
            <w:r w:rsidRPr="00433749">
              <w:rPr>
                <w:rFonts w:ascii="Times New Roman" w:hAnsi="Times New Roman" w:cs="Times New Roman"/>
                <w:spacing w:val="-2"/>
              </w:rPr>
              <w:t>н</w:t>
            </w:r>
            <w:r w:rsidRPr="00433749">
              <w:rPr>
                <w:rFonts w:ascii="Times New Roman" w:hAnsi="Times New Roman" w:cs="Times New Roman"/>
                <w:spacing w:val="-2"/>
              </w:rPr>
              <w:t>терактивного веб-портала информационно-просветительской поддер</w:t>
            </w:r>
            <w:r w:rsidRPr="00433749">
              <w:rPr>
                <w:rFonts w:ascii="Times New Roman" w:hAnsi="Times New Roman" w:cs="Times New Roman"/>
                <w:spacing w:val="-2"/>
              </w:rPr>
              <w:t>ж</w:t>
            </w:r>
            <w:r w:rsidRPr="00433749">
              <w:rPr>
                <w:rFonts w:ascii="Times New Roman" w:hAnsi="Times New Roman" w:cs="Times New Roman"/>
                <w:spacing w:val="-2"/>
              </w:rPr>
              <w:t>ки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CA4BE9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A4BE9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</w:p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3B1FB6" w:rsidRPr="00433749" w:rsidRDefault="003B1FB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Подпрограмма 2 «Развитие общ</w:t>
            </w:r>
            <w:r w:rsidR="002D1EC1" w:rsidRPr="00433749">
              <w:rPr>
                <w:rFonts w:ascii="Times New Roman" w:hAnsi="Times New Roman" w:cs="Times New Roman"/>
              </w:rPr>
              <w:t>его образования в Третьяковском районе</w:t>
            </w:r>
            <w:r w:rsidR="00592F27" w:rsidRPr="00433749">
              <w:rPr>
                <w:rFonts w:ascii="Times New Roman" w:hAnsi="Times New Roman" w:cs="Times New Roman"/>
              </w:rPr>
              <w:t xml:space="preserve"> на 2021-2024 годы</w:t>
            </w:r>
            <w:r w:rsidRPr="00433749">
              <w:rPr>
                <w:rFonts w:ascii="Times New Roman" w:hAnsi="Times New Roman" w:cs="Times New Roman"/>
              </w:rPr>
              <w:t>»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58D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Цель 2.1. Повышение кач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A4BE9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A4BE9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BC15B3">
            <w:pPr>
              <w:jc w:val="center"/>
            </w:pPr>
            <w:r>
              <w:t>147009,0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BC15B3">
            <w:r>
              <w:t>151570,0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BC15B3">
            <w:r>
              <w:t>159008,0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BC15B3">
            <w:r>
              <w:t>164712,0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9A08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174FEF" w:rsidP="009A0849">
            <w:pPr>
              <w:jc w:val="center"/>
            </w:pPr>
            <w:r>
              <w:t>622299,0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2E4023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фед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ральный бюджет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9A0849">
            <w:pPr>
              <w:jc w:val="center"/>
            </w:pPr>
            <w:r>
              <w:t>123009,0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9A0849">
            <w:r>
              <w:t>124795,0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9A0849">
            <w:r>
              <w:t>132985,0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BC15B3">
            <w:r>
              <w:t>137484,0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9A084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174FEF" w:rsidP="000E2D5F">
            <w:pPr>
              <w:jc w:val="center"/>
            </w:pPr>
            <w:r>
              <w:t>518273,0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640A7B">
            <w:pPr>
              <w:jc w:val="center"/>
            </w:pPr>
            <w:r>
              <w:t>24000,0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640A7B">
            <w:pPr>
              <w:jc w:val="center"/>
            </w:pPr>
            <w:r>
              <w:t>26775,0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640A7B">
            <w:pPr>
              <w:jc w:val="center"/>
            </w:pPr>
            <w:r>
              <w:t>26023,0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174FEF" w:rsidP="00640A7B">
            <w:pPr>
              <w:jc w:val="center"/>
            </w:pPr>
            <w:r>
              <w:t>27228,0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174FEF" w:rsidP="00640A7B">
            <w:pPr>
              <w:jc w:val="center"/>
            </w:pPr>
            <w:r>
              <w:t>104026,0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58D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433749">
              <w:t>Задача 2.1.1. Развитие обр</w:t>
            </w:r>
            <w:r w:rsidRPr="00433749">
              <w:t>а</w:t>
            </w:r>
            <w:r w:rsidRPr="00433749">
              <w:t>зовательной среды в сист</w:t>
            </w:r>
            <w:r w:rsidRPr="00433749">
              <w:t>е</w:t>
            </w:r>
            <w:r w:rsidRPr="00433749">
              <w:t>ме общего образования, направленной на достиж</w:t>
            </w:r>
            <w:r w:rsidRPr="00433749">
              <w:t>е</w:t>
            </w:r>
            <w:r w:rsidRPr="00433749">
              <w:t>ние современного качества учебных результатов, обе</w:t>
            </w:r>
            <w:r w:rsidRPr="00433749">
              <w:t>с</w:t>
            </w:r>
            <w:r w:rsidRPr="00433749">
              <w:lastRenderedPageBreak/>
              <w:t>печение готовности в</w:t>
            </w:r>
            <w:r w:rsidRPr="00433749">
              <w:t>ы</w:t>
            </w:r>
            <w:r w:rsidRPr="00433749">
              <w:t>пускников общеобразов</w:t>
            </w:r>
            <w:r w:rsidRPr="00433749">
              <w:t>а</w:t>
            </w:r>
            <w:r w:rsidRPr="00433749">
              <w:t>тельных организаций к дальнейшему обучению, деятельности в высокоте</w:t>
            </w:r>
            <w:r w:rsidRPr="00433749">
              <w:t>х</w:t>
            </w:r>
            <w:r w:rsidRPr="00433749">
              <w:t>нологичной экономике и социализации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EB2B7F">
            <w:pPr>
              <w:jc w:val="center"/>
            </w:pPr>
            <w:r>
              <w:t>141390,0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373E1A">
            <w:pPr>
              <w:jc w:val="center"/>
            </w:pPr>
            <w:r>
              <w:t>150470,0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373E1A">
            <w:pPr>
              <w:jc w:val="center"/>
            </w:pPr>
            <w:r>
              <w:t>157908,0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373E1A">
            <w:pPr>
              <w:jc w:val="center"/>
            </w:pPr>
            <w:r>
              <w:t>164712,0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7876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87664" w:rsidP="00EB2B7F">
            <w:pPr>
              <w:jc w:val="center"/>
            </w:pPr>
            <w:r>
              <w:t>614480,0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8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фед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ральный бюджет</w:t>
            </w:r>
          </w:p>
        </w:tc>
      </w:tr>
      <w:tr w:rsidR="00D9348E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D9348E" w:rsidRPr="00433749" w:rsidRDefault="00D9348E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D9348E" w:rsidRPr="00433749" w:rsidRDefault="00D9348E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9348E" w:rsidRPr="00433749" w:rsidRDefault="00D9348E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D9348E" w:rsidRPr="00433749" w:rsidRDefault="00D9348E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787664" w:rsidP="00D9348E">
            <w:pPr>
              <w:jc w:val="center"/>
            </w:pPr>
            <w:r>
              <w:t>117900,0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787664" w:rsidP="00D9348E">
            <w:pPr>
              <w:jc w:val="center"/>
            </w:pPr>
            <w:r>
              <w:t>123795,0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174FEF" w:rsidP="00D9348E">
            <w:pPr>
              <w:jc w:val="center"/>
            </w:pPr>
            <w:r>
              <w:t>131985,0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787664" w:rsidP="00D9348E">
            <w:pPr>
              <w:jc w:val="center"/>
            </w:pPr>
            <w:r>
              <w:t>137484,0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D9348E" w:rsidP="00D934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E" w:rsidRPr="00433749" w:rsidRDefault="00174FEF" w:rsidP="00D9348E">
            <w:pPr>
              <w:jc w:val="center"/>
            </w:pPr>
            <w:r>
              <w:t>511164,0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48E" w:rsidRPr="00433749" w:rsidRDefault="00D9348E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9348E" w:rsidRPr="00433749" w:rsidTr="00622CBA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348E" w:rsidRPr="00433749" w:rsidRDefault="00D9348E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D9348E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D9348E" w:rsidP="00640A7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D9348E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174FEF" w:rsidP="00D9348E">
            <w:pPr>
              <w:jc w:val="center"/>
            </w:pPr>
            <w:r>
              <w:t>23490,0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174FEF" w:rsidP="00D9348E">
            <w:pPr>
              <w:jc w:val="center"/>
            </w:pPr>
            <w:r>
              <w:t>26675,0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174FEF" w:rsidP="00D9348E">
            <w:pPr>
              <w:jc w:val="center"/>
            </w:pPr>
            <w:r>
              <w:t>25923,0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174FEF" w:rsidP="00D9348E">
            <w:pPr>
              <w:jc w:val="center"/>
            </w:pPr>
            <w:r>
              <w:t>27228,0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48E" w:rsidRPr="00433749" w:rsidRDefault="00D9348E" w:rsidP="00D934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E" w:rsidRPr="00433749" w:rsidRDefault="00174FEF" w:rsidP="00D9348E">
            <w:pPr>
              <w:jc w:val="center"/>
            </w:pPr>
            <w:r>
              <w:t>103316,0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48E" w:rsidRPr="00433749" w:rsidRDefault="00D9348E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87664" w:rsidRPr="00433749" w:rsidTr="00D64E2C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664" w:rsidRPr="00433749" w:rsidRDefault="00787664" w:rsidP="00640A7B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7664" w:rsidRPr="00433749" w:rsidRDefault="00787664" w:rsidP="003913A3">
            <w:pPr>
              <w:pStyle w:val="a4"/>
              <w:jc w:val="both"/>
            </w:pPr>
            <w:r w:rsidRPr="00433749">
              <w:t xml:space="preserve">Мероприятие 2.1.1.1. </w:t>
            </w:r>
            <w:proofErr w:type="spellStart"/>
            <w:proofErr w:type="gramStart"/>
            <w:r w:rsidRPr="00433749">
              <w:t>Обес</w:t>
            </w:r>
            <w:proofErr w:type="spellEnd"/>
            <w:r w:rsidRPr="00433749">
              <w:t>-печение</w:t>
            </w:r>
            <w:proofErr w:type="gramEnd"/>
            <w:r w:rsidRPr="00433749">
              <w:t xml:space="preserve"> государственных гарантий реализации прав на получение общедосту</w:t>
            </w:r>
            <w:r w:rsidRPr="00433749">
              <w:t>п</w:t>
            </w:r>
            <w:r w:rsidRPr="00433749">
              <w:t>ного и бесплатного д</w:t>
            </w:r>
            <w:r w:rsidRPr="00433749">
              <w:t>о</w:t>
            </w:r>
            <w:r w:rsidRPr="00433749">
              <w:t>школьного, начального о</w:t>
            </w:r>
            <w:r w:rsidRPr="00433749">
              <w:t>б</w:t>
            </w:r>
            <w:r w:rsidRPr="00433749">
              <w:t>щего, основного общего, среднего общего образов</w:t>
            </w:r>
            <w:r w:rsidRPr="00433749">
              <w:t>а</w:t>
            </w:r>
            <w:r w:rsidRPr="00433749">
              <w:t>ния и обеспечение допо</w:t>
            </w:r>
            <w:r w:rsidRPr="00433749">
              <w:t>л</w:t>
            </w:r>
            <w:r w:rsidRPr="00433749">
              <w:t>нительного образования детей в муниципальных о</w:t>
            </w:r>
            <w:r w:rsidRPr="00433749">
              <w:t>б</w:t>
            </w:r>
            <w:r w:rsidRPr="00433749">
              <w:t>разовательных организац</w:t>
            </w:r>
            <w:r w:rsidRPr="00433749">
              <w:t>и</w:t>
            </w:r>
            <w:r w:rsidRPr="00433749">
              <w:t>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7664" w:rsidRPr="00433749" w:rsidRDefault="00787664" w:rsidP="00CD6464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7664" w:rsidRPr="00433749" w:rsidRDefault="00787664" w:rsidP="0082538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33749">
              <w:rPr>
                <w:rFonts w:ascii="Times New Roman" w:hAnsi="Times New Roman" w:cs="Times New Roman"/>
              </w:rPr>
              <w:t>омитет по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зованию,</w:t>
            </w:r>
          </w:p>
          <w:p w:rsidR="00787664" w:rsidRPr="00433749" w:rsidRDefault="00787664" w:rsidP="0082538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9913B0">
            <w:pPr>
              <w:jc w:val="center"/>
            </w:pPr>
            <w:r>
              <w:t>137432,0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A20761">
            <w:r>
              <w:t>144115,0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>
            <w:r>
              <w:t>151123,0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>
            <w:r>
              <w:t>158507,0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4" w:rsidRPr="00433749" w:rsidRDefault="00787664" w:rsidP="009913B0">
            <w:pPr>
              <w:jc w:val="center"/>
            </w:pPr>
            <w:r>
              <w:t>591177,0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64" w:rsidRPr="00433749" w:rsidRDefault="00787664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87664" w:rsidRPr="00433749" w:rsidTr="00D64E2C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87664" w:rsidRPr="00433749" w:rsidRDefault="00787664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64" w:rsidRPr="00433749" w:rsidRDefault="00787664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87664" w:rsidRPr="00433749" w:rsidTr="00D64E2C">
        <w:trPr>
          <w:trHeight w:val="11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87664" w:rsidRPr="00433749" w:rsidRDefault="00787664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DD3FF9">
            <w:pPr>
              <w:jc w:val="center"/>
            </w:pPr>
            <w:r>
              <w:t>114132,0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>
            <w:r>
              <w:t>119650,0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>
            <w:r>
              <w:t>125435,0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>
            <w:r>
              <w:t>131534,0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4" w:rsidRPr="00433749" w:rsidRDefault="00787664" w:rsidP="00DD3FF9">
            <w:pPr>
              <w:jc w:val="center"/>
            </w:pPr>
            <w:r>
              <w:t>490751,0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64" w:rsidRPr="00433749" w:rsidRDefault="00787664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787664" w:rsidRPr="00433749" w:rsidTr="00D64E2C">
        <w:trPr>
          <w:trHeight w:val="157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664" w:rsidRPr="00433749" w:rsidRDefault="00787664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 w:rsidP="00DD3FF9">
            <w:pPr>
              <w:jc w:val="center"/>
            </w:pPr>
            <w:r>
              <w:t>23300,0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>
            <w:r>
              <w:t>24465,0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>
            <w:r>
              <w:t>25688,0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>
            <w:r>
              <w:t>26973,0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664" w:rsidRPr="00433749" w:rsidRDefault="007876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4" w:rsidRPr="00433749" w:rsidRDefault="00787664" w:rsidP="00DD3FF9">
            <w:pPr>
              <w:jc w:val="center"/>
            </w:pPr>
            <w:r>
              <w:t>100426,0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64" w:rsidRPr="00433749" w:rsidRDefault="00787664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951CB6">
            <w:pPr>
              <w:pStyle w:val="a4"/>
              <w:jc w:val="both"/>
            </w:pPr>
            <w:r w:rsidRPr="00433749">
              <w:t>Мероприятие 2.1.1.2. Орг</w:t>
            </w:r>
            <w:r w:rsidRPr="00433749">
              <w:t>а</w:t>
            </w:r>
            <w:r w:rsidRPr="00433749">
              <w:t>низация питания отдельных категорий обучающихся муниципальных общеобр</w:t>
            </w:r>
            <w:r w:rsidRPr="00433749">
              <w:t>а</w:t>
            </w:r>
            <w:r w:rsidRPr="00433749">
              <w:t>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</w:p>
          <w:p w:rsidR="003B1FB6" w:rsidRPr="00433749" w:rsidRDefault="000D5BB9" w:rsidP="00CD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1" w:history="1">
              <w:r w:rsidR="00CD6464" w:rsidRPr="00433749">
                <w:rPr>
                  <w:rStyle w:val="afe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О</w:t>
              </w:r>
            </w:hyperlink>
            <w:proofErr w:type="gramStart"/>
            <w:r w:rsidR="003913A3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1870,0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2090,0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2310,0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9913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87664" w:rsidP="00640A7B">
            <w:pPr>
              <w:jc w:val="center"/>
            </w:pPr>
            <w:r>
              <w:t>7920,0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2100,0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9913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87664" w:rsidP="009913B0">
            <w:pPr>
              <w:jc w:val="center"/>
            </w:pPr>
            <w:r>
              <w:t>7200,0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640A7B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640A7B">
            <w:pPr>
              <w:jc w:val="center"/>
            </w:pPr>
            <w: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640A7B">
            <w:pPr>
              <w:jc w:val="center"/>
            </w:pPr>
            <w: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640A7B">
            <w:pPr>
              <w:jc w:val="center"/>
            </w:pPr>
            <w: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87664" w:rsidP="00640A7B">
            <w:pPr>
              <w:jc w:val="center"/>
            </w:pPr>
            <w: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787664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3B1FB6" w:rsidRPr="00433749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7C00F8" w:rsidP="00E53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2.1.1.3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6E61" w:rsidRPr="0043374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ных организаций совреме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ным оборудованием, меб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лью, компьютерной техн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и программным обе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печением, учебно-наглядными пособиями, мягким инвентарем, мат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риалами, необходимыми для организации учебно-воспитательного процесса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</w:p>
          <w:p w:rsidR="003B1FB6" w:rsidRPr="00433749" w:rsidRDefault="003B1FB6" w:rsidP="008A309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5F1A56">
            <w:pPr>
              <w:jc w:val="center"/>
            </w:pPr>
            <w:r>
              <w:t>2268,0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5F1A56">
            <w:pPr>
              <w:jc w:val="center"/>
            </w:pPr>
            <w:r>
              <w:t>2445,0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2650,0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2850,0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9913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87664" w:rsidP="00EE6489">
            <w:pPr>
              <w:jc w:val="center"/>
            </w:pPr>
            <w:r>
              <w:t>10213,0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2268,0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2445,0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2650,0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87664" w:rsidP="009913B0">
            <w:pPr>
              <w:jc w:val="center"/>
            </w:pPr>
            <w:r>
              <w:t>2850,0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9913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87664" w:rsidP="009913B0">
            <w:pPr>
              <w:jc w:val="center"/>
            </w:pPr>
            <w:r>
              <w:t>10213,0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  <w:p w:rsidR="00787664" w:rsidRDefault="00787664" w:rsidP="00787664"/>
          <w:p w:rsidR="00787664" w:rsidRPr="00787664" w:rsidRDefault="00787664" w:rsidP="00787664"/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7C00F8" w:rsidP="00E538F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2.1.1.4</w:t>
            </w:r>
            <w:r w:rsidR="003B1FB6" w:rsidRPr="00433749">
              <w:rPr>
                <w:rFonts w:ascii="Times New Roman" w:hAnsi="Times New Roman" w:cs="Times New Roman"/>
              </w:rPr>
              <w:t>. Пр</w:t>
            </w:r>
            <w:r w:rsidR="003B1FB6" w:rsidRPr="00433749">
              <w:rPr>
                <w:rFonts w:ascii="Times New Roman" w:hAnsi="Times New Roman" w:cs="Times New Roman"/>
              </w:rPr>
              <w:t>и</w:t>
            </w:r>
            <w:r w:rsidR="003B1FB6" w:rsidRPr="00433749">
              <w:rPr>
                <w:rFonts w:ascii="Times New Roman" w:hAnsi="Times New Roman" w:cs="Times New Roman"/>
              </w:rPr>
              <w:t>обретение учебного, уче</w:t>
            </w:r>
            <w:r w:rsidR="003B1FB6" w:rsidRPr="00433749">
              <w:rPr>
                <w:rFonts w:ascii="Times New Roman" w:hAnsi="Times New Roman" w:cs="Times New Roman"/>
              </w:rPr>
              <w:t>б</w:t>
            </w:r>
            <w:r w:rsidR="003B1FB6" w:rsidRPr="00433749">
              <w:rPr>
                <w:rFonts w:ascii="Times New Roman" w:hAnsi="Times New Roman" w:cs="Times New Roman"/>
              </w:rPr>
              <w:t>но-лабораторного, компь</w:t>
            </w:r>
            <w:r w:rsidR="003B1FB6" w:rsidRPr="00433749">
              <w:rPr>
                <w:rFonts w:ascii="Times New Roman" w:hAnsi="Times New Roman" w:cs="Times New Roman"/>
              </w:rPr>
              <w:t>ю</w:t>
            </w:r>
            <w:r w:rsidR="003B1FB6" w:rsidRPr="00433749">
              <w:rPr>
                <w:rFonts w:ascii="Times New Roman" w:hAnsi="Times New Roman" w:cs="Times New Roman"/>
              </w:rPr>
              <w:t>терного оборудования, учебников, учебных и учебно-наглядных пособий, спортивного оборудования и инвентаря для реализации федерального госуда</w:t>
            </w:r>
            <w:r w:rsidR="003B1FB6" w:rsidRPr="00433749">
              <w:rPr>
                <w:rFonts w:ascii="Times New Roman" w:hAnsi="Times New Roman" w:cs="Times New Roman"/>
              </w:rPr>
              <w:t>р</w:t>
            </w:r>
            <w:r w:rsidR="003B1FB6" w:rsidRPr="00433749">
              <w:rPr>
                <w:rFonts w:ascii="Times New Roman" w:hAnsi="Times New Roman" w:cs="Times New Roman"/>
              </w:rPr>
              <w:t>ственного образовательного стандарта общего образ</w:t>
            </w:r>
            <w:r w:rsidR="003B1FB6" w:rsidRPr="00433749">
              <w:rPr>
                <w:rFonts w:ascii="Times New Roman" w:hAnsi="Times New Roman" w:cs="Times New Roman"/>
              </w:rPr>
              <w:t>о</w:t>
            </w:r>
            <w:r w:rsidR="003B1FB6" w:rsidRPr="0043374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тайского края;</w:t>
            </w:r>
          </w:p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1FB6" w:rsidRPr="00433749" w:rsidRDefault="00A558B4" w:rsidP="008A309B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100</w:t>
            </w:r>
            <w:r w:rsidR="003B1FB6"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27E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27E11">
            <w:pPr>
              <w:jc w:val="center"/>
            </w:pPr>
            <w:r w:rsidRPr="00433749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100</w:t>
            </w:r>
            <w:r w:rsidR="003B1FB6"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27E1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27E11">
            <w:pPr>
              <w:jc w:val="center"/>
            </w:pPr>
            <w:r w:rsidRPr="00433749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B012AA">
            <w:pPr>
              <w:jc w:val="both"/>
            </w:pPr>
            <w:r w:rsidRPr="00433749">
              <w:t>Мероприятие 2.1.1</w:t>
            </w:r>
            <w:r w:rsidR="007C00F8">
              <w:t>.5</w:t>
            </w:r>
            <w:r w:rsidR="00A558B4" w:rsidRPr="00433749">
              <w:t>. Обе</w:t>
            </w:r>
            <w:r w:rsidR="00A558B4" w:rsidRPr="00433749">
              <w:t>с</w:t>
            </w:r>
            <w:r w:rsidR="00F2053C">
              <w:t>печение содер</w:t>
            </w:r>
            <w:r w:rsidR="00A558B4" w:rsidRPr="00433749">
              <w:t xml:space="preserve">жания </w:t>
            </w:r>
            <w:r w:rsidR="00F2053C">
              <w:t>и с</w:t>
            </w:r>
            <w:r w:rsidR="00F2053C">
              <w:t>о</w:t>
            </w:r>
            <w:r w:rsidR="00F2053C">
              <w:t xml:space="preserve">хранности </w:t>
            </w:r>
            <w:r w:rsidR="00A558B4" w:rsidRPr="00433749">
              <w:t>школьных авт</w:t>
            </w:r>
            <w:r w:rsidR="00A558B4" w:rsidRPr="00433749">
              <w:t>о</w:t>
            </w:r>
            <w:r w:rsidR="00A558B4" w:rsidRPr="00433749">
              <w:t xml:space="preserve">бусов </w:t>
            </w:r>
            <w:r w:rsidR="002F6E61" w:rsidRPr="00433749">
              <w:t xml:space="preserve"> образовательны</w:t>
            </w:r>
            <w:r w:rsidR="00A558B4" w:rsidRPr="00433749">
              <w:t>х</w:t>
            </w:r>
            <w:r w:rsidRPr="00433749">
              <w:t xml:space="preserve"> о</w:t>
            </w:r>
            <w:r w:rsidRPr="00433749">
              <w:t>р</w:t>
            </w:r>
            <w:r w:rsidRPr="00433749">
              <w:t>ганизаци</w:t>
            </w:r>
            <w:r w:rsidR="00A558B4" w:rsidRPr="00433749">
              <w:t xml:space="preserve">й </w:t>
            </w:r>
            <w:r w:rsidRPr="00433749">
              <w:t xml:space="preserve"> для перевозки детей</w:t>
            </w:r>
            <w:r w:rsidR="00A558B4" w:rsidRPr="00433749">
              <w:t xml:space="preserve"> в соответствии с тр</w:t>
            </w:r>
            <w:r w:rsidR="00A558B4" w:rsidRPr="00433749">
              <w:t>е</w:t>
            </w:r>
            <w:r w:rsidR="00A558B4" w:rsidRPr="00433749">
              <w:t>бованиями безопасности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58B4" w:rsidRPr="00433749" w:rsidRDefault="00A558B4" w:rsidP="00A558B4">
            <w:r w:rsidRPr="00433749">
              <w:t>ОО</w:t>
            </w:r>
          </w:p>
          <w:p w:rsidR="003B1FB6" w:rsidRPr="00433749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7C00F8" w:rsidP="00E538F7">
            <w:pPr>
              <w:jc w:val="both"/>
            </w:pPr>
            <w:r>
              <w:t>Мероприятие 2.1.1.6</w:t>
            </w:r>
            <w:r w:rsidR="003B1FB6" w:rsidRPr="00433749">
              <w:t>. Орг</w:t>
            </w:r>
            <w:r w:rsidR="003B1FB6" w:rsidRPr="00433749">
              <w:t>а</w:t>
            </w:r>
            <w:r w:rsidR="003B1FB6" w:rsidRPr="00433749">
              <w:t>низация и проведение гос</w:t>
            </w:r>
            <w:r w:rsidR="003B1FB6" w:rsidRPr="00433749">
              <w:t>у</w:t>
            </w:r>
            <w:r w:rsidR="003B1FB6" w:rsidRPr="00433749">
              <w:t>дарственной итоговой атт</w:t>
            </w:r>
            <w:r w:rsidR="003B1FB6" w:rsidRPr="00433749">
              <w:t>е</w:t>
            </w:r>
            <w:r w:rsidR="003B1FB6" w:rsidRPr="00433749">
              <w:t>стации по программам о</w:t>
            </w:r>
            <w:r w:rsidR="003B1FB6" w:rsidRPr="00433749">
              <w:t>с</w:t>
            </w:r>
            <w:r w:rsidR="003B1FB6" w:rsidRPr="00433749">
              <w:t>новного общего и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</w:p>
          <w:p w:rsidR="003B1FB6" w:rsidRPr="00433749" w:rsidRDefault="003B1FB6" w:rsidP="008A309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7664" w:rsidP="005F1A56">
            <w:pPr>
              <w:jc w:val="center"/>
            </w:pPr>
            <w: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8A309B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7664" w:rsidP="005F1A56">
            <w:pPr>
              <w:jc w:val="center"/>
            </w:pPr>
            <w: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8A309B"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both"/>
            </w:pPr>
            <w:r w:rsidRPr="00433749">
              <w:t>Мероприятие 2.1.1.</w:t>
            </w:r>
            <w:r w:rsidR="007C00F8">
              <w:t>7</w:t>
            </w:r>
            <w:r w:rsidRPr="00433749">
              <w:t>. Пр</w:t>
            </w:r>
            <w:r w:rsidRPr="00433749">
              <w:t>о</w:t>
            </w:r>
            <w:r w:rsidRPr="00433749">
              <w:t>ведение мероприятий по оценке качества общего о</w:t>
            </w:r>
            <w:r w:rsidRPr="00433749">
              <w:t>б</w:t>
            </w:r>
            <w:r w:rsidRPr="00433749">
              <w:t>разования</w:t>
            </w:r>
          </w:p>
          <w:p w:rsidR="003B1FB6" w:rsidRPr="00433749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8B4" w:rsidRPr="00433749" w:rsidRDefault="00825383" w:rsidP="00A558B4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A558B4" w:rsidRPr="00433749">
              <w:rPr>
                <w:rFonts w:ascii="Times New Roman" w:hAnsi="Times New Roman" w:cs="Times New Roman"/>
              </w:rPr>
              <w:t>омитет по обр</w:t>
            </w:r>
            <w:r w:rsidR="00A558B4" w:rsidRPr="00433749">
              <w:rPr>
                <w:rFonts w:ascii="Times New Roman" w:hAnsi="Times New Roman" w:cs="Times New Roman"/>
              </w:rPr>
              <w:t>а</w:t>
            </w:r>
            <w:r w:rsidR="00A558B4" w:rsidRPr="00433749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558B4" w:rsidRPr="00433749" w:rsidRDefault="00A558B4" w:rsidP="00A558B4">
            <w:r w:rsidRPr="00433749">
              <w:t>ОО</w:t>
            </w:r>
          </w:p>
          <w:p w:rsidR="003B1FB6" w:rsidRPr="00433749" w:rsidRDefault="003B1FB6" w:rsidP="00522F24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5F1A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5F1A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7664" w:rsidP="005F1A56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F1A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7664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8A309B"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F1A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F1A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F1A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F1A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C7664" w:rsidRPr="00433749" w:rsidTr="008A309B"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C7664" w:rsidRPr="00433749" w:rsidRDefault="00EC7664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664" w:rsidRPr="00433749" w:rsidRDefault="00EC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664" w:rsidRPr="00433749" w:rsidRDefault="00EC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664" w:rsidRPr="00433749" w:rsidRDefault="00EC7664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664" w:rsidRDefault="00EC7664" w:rsidP="00EC7664">
            <w:pPr>
              <w:jc w:val="center"/>
            </w:pPr>
            <w:r w:rsidRPr="0097736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664" w:rsidRDefault="00EC7664" w:rsidP="00EC7664">
            <w:pPr>
              <w:jc w:val="center"/>
            </w:pPr>
            <w:r w:rsidRPr="0097736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664" w:rsidRDefault="00EC7664" w:rsidP="00EC7664">
            <w:pPr>
              <w:jc w:val="center"/>
            </w:pPr>
            <w:r w:rsidRPr="0097736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664" w:rsidRDefault="00EC7664" w:rsidP="00EC7664">
            <w:pPr>
              <w:jc w:val="center"/>
            </w:pPr>
            <w:r w:rsidRPr="0097736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664" w:rsidRDefault="00EC7664" w:rsidP="00EC76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64" w:rsidRDefault="00EC7664" w:rsidP="00EC7664">
            <w:pPr>
              <w:jc w:val="center"/>
            </w:pPr>
            <w:r w:rsidRPr="0097736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664" w:rsidRPr="00433749" w:rsidRDefault="00EC7664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627E11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t>тие 2.1.1.8</w:t>
            </w:r>
            <w:r w:rsidRPr="00433749">
              <w:rPr>
                <w:rFonts w:ascii="Times New Roman" w:hAnsi="Times New Roman" w:cs="Times New Roman"/>
              </w:rPr>
              <w:t>. Выя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ление и поддержка инте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лектуально одаренных школьников, повышение уровня профессиональной компетенции специалистов, работающих с одаренными школьниками, в том числе выплата премии Губерн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тора Алтайского края уч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щимся общеобразовател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433749">
              <w:rPr>
                <w:rFonts w:ascii="Times New Roman" w:eastAsia="Calibri" w:hAnsi="Times New Roman" w:cs="Times New Roman"/>
                <w:lang w:eastAsia="en-US"/>
              </w:rPr>
              <w:t>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33749">
              <w:rPr>
                <w:rFonts w:ascii="Times New Roman" w:hAnsi="Times New Roman" w:cs="Times New Roman"/>
              </w:rPr>
              <w:t>омитет по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C485F" w:rsidRPr="00433749" w:rsidRDefault="00EC485F" w:rsidP="00A558B4">
            <w:r w:rsidRPr="00433749">
              <w:t>ОО</w:t>
            </w:r>
          </w:p>
          <w:p w:rsidR="00EC485F" w:rsidRPr="00433749" w:rsidRDefault="00EC485F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877E3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C3387B">
            <w:pPr>
              <w:spacing w:line="240" w:lineRule="exact"/>
              <w:jc w:val="both"/>
            </w:pPr>
            <w:r>
              <w:t>Мероприятие 2.1.1.9</w:t>
            </w:r>
            <w:r w:rsidRPr="00433749">
              <w:t>. Пр</w:t>
            </w:r>
            <w:r w:rsidRPr="00433749">
              <w:t>и</w:t>
            </w:r>
            <w:r w:rsidRPr="00433749">
              <w:t>обретение детских нов</w:t>
            </w:r>
            <w:r w:rsidRPr="00433749">
              <w:t>о</w:t>
            </w:r>
            <w:r w:rsidRPr="00433749">
              <w:t>годних подарков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33749">
              <w:rPr>
                <w:rFonts w:ascii="Times New Roman" w:hAnsi="Times New Roman" w:cs="Times New Roman"/>
              </w:rPr>
              <w:t>омитет по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зованию</w:t>
            </w:r>
          </w:p>
          <w:p w:rsidR="00EC485F" w:rsidRPr="00433749" w:rsidRDefault="00EC485F" w:rsidP="0031626C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jc w:val="center"/>
            </w:pPr>
            <w: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jc w:val="center"/>
            </w:pPr>
            <w: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5F1A56">
            <w:pPr>
              <w:spacing w:line="240" w:lineRule="exact"/>
              <w:jc w:val="center"/>
            </w:pPr>
            <w: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31626C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31626C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C485F" w:rsidRPr="00433749" w:rsidTr="00EC485F">
        <w:trPr>
          <w:trHeight w:val="73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5F1A56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31626C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C485F" w:rsidRPr="00433749" w:rsidTr="00EC485F">
        <w:trPr>
          <w:trHeight w:val="60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jc w:val="center"/>
            </w:pPr>
            <w: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jc w:val="center"/>
            </w:pPr>
            <w: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3162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5F1A56">
            <w:pPr>
              <w:spacing w:line="240" w:lineRule="exact"/>
              <w:jc w:val="center"/>
            </w:pPr>
            <w: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31626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EC485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774AA5">
            <w:pPr>
              <w:jc w:val="both"/>
            </w:pPr>
            <w:r w:rsidRPr="00433749">
              <w:t>Задача</w:t>
            </w:r>
            <w:r>
              <w:t xml:space="preserve"> </w:t>
            </w:r>
            <w:r w:rsidRPr="00433749">
              <w:t>2.1.2. Вовлечение учащихся общеобразов</w:t>
            </w:r>
            <w:r w:rsidRPr="00433749">
              <w:t>а</w:t>
            </w:r>
            <w:r w:rsidRPr="00433749">
              <w:t>тельных организаций в р</w:t>
            </w:r>
            <w:r w:rsidRPr="00433749">
              <w:t>е</w:t>
            </w:r>
            <w:r w:rsidRPr="00433749">
              <w:t xml:space="preserve">шение вопросов повышения качества учебно-воспитательного процесса, реализация новых идей по </w:t>
            </w:r>
            <w:r w:rsidRPr="00433749">
              <w:lastRenderedPageBreak/>
              <w:t>обустройству школьной инфраструктуры, повыш</w:t>
            </w:r>
            <w:r w:rsidRPr="00433749">
              <w:t>е</w:t>
            </w:r>
            <w:r w:rsidRPr="00433749">
              <w:t>ние финансовой и бюдже</w:t>
            </w:r>
            <w:r w:rsidRPr="00433749">
              <w:t>т</w:t>
            </w:r>
            <w:r w:rsidRPr="00433749">
              <w:t>ной грамотности, а также гражданской активности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825383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  <w:p w:rsidR="00EC485F" w:rsidRPr="00433749" w:rsidRDefault="00EC485F" w:rsidP="00EC485F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232A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232A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232AC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232AC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0B2283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7D1838" w:rsidRDefault="00EC485F" w:rsidP="00D64E2C">
            <w:r w:rsidRPr="007D1838"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31626C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7D1838" w:rsidRDefault="00EC485F" w:rsidP="00D64E2C">
            <w:r w:rsidRPr="007D1838"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0B2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0B2283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0B2283">
            <w:pPr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3937B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Default="00EC485F" w:rsidP="00D64E2C">
            <w:r w:rsidRPr="007D1838">
              <w:t xml:space="preserve">местный </w:t>
            </w:r>
            <w:r w:rsidRPr="007D1838">
              <w:lastRenderedPageBreak/>
              <w:t>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3B1FB6" w:rsidRPr="00433749" w:rsidRDefault="0079193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lastRenderedPageBreak/>
              <w:t xml:space="preserve">Реализация мероприятий в рамках регионального проекта </w:t>
            </w:r>
            <w:r w:rsidR="003B1FB6" w:rsidRPr="00433749">
              <w:rPr>
                <w:rFonts w:ascii="Times New Roman" w:hAnsi="Times New Roman" w:cs="Times New Roman"/>
              </w:rPr>
              <w:t>«Современная школа»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58DA">
            <w:pPr>
              <w:autoSpaceDE w:val="0"/>
              <w:autoSpaceDN w:val="0"/>
              <w:adjustRightInd w:val="0"/>
              <w:jc w:val="both"/>
            </w:pPr>
            <w:r w:rsidRPr="00433749">
              <w:rPr>
                <w:spacing w:val="-4"/>
              </w:rPr>
              <w:t>Задача 2.1.3. Внедрение на уровнях основного общего и среднего общего образов</w:t>
            </w:r>
            <w:r w:rsidRPr="00433749">
              <w:rPr>
                <w:spacing w:val="-4"/>
              </w:rPr>
              <w:t>а</w:t>
            </w:r>
            <w:r w:rsidRPr="00433749">
              <w:rPr>
                <w:spacing w:val="-4"/>
              </w:rPr>
              <w:t>ния новых методов обучения и воспитания, образовател</w:t>
            </w:r>
            <w:r w:rsidRPr="00433749">
              <w:rPr>
                <w:spacing w:val="-4"/>
              </w:rPr>
              <w:t>ь</w:t>
            </w:r>
            <w:r w:rsidRPr="00433749">
              <w:rPr>
                <w:spacing w:val="-4"/>
              </w:rPr>
              <w:t>ных технологий, обеспеч</w:t>
            </w:r>
            <w:r w:rsidRPr="00433749">
              <w:rPr>
                <w:spacing w:val="-4"/>
              </w:rPr>
              <w:t>и</w:t>
            </w:r>
            <w:r w:rsidRPr="00433749">
              <w:rPr>
                <w:spacing w:val="-4"/>
              </w:rPr>
              <w:t>вающих освоение обуча</w:t>
            </w:r>
            <w:r w:rsidRPr="00433749">
              <w:rPr>
                <w:spacing w:val="-4"/>
              </w:rPr>
              <w:t>ю</w:t>
            </w:r>
            <w:r w:rsidRPr="00433749">
              <w:rPr>
                <w:spacing w:val="-4"/>
              </w:rPr>
              <w:t>щимися базовых навыков и умений, повышение их м</w:t>
            </w:r>
            <w:r w:rsidRPr="00433749">
              <w:rPr>
                <w:spacing w:val="-4"/>
              </w:rPr>
              <w:t>о</w:t>
            </w:r>
            <w:r w:rsidRPr="00433749">
              <w:rPr>
                <w:spacing w:val="-4"/>
              </w:rPr>
              <w:t>тивации к обучению и в</w:t>
            </w:r>
            <w:r w:rsidRPr="00433749">
              <w:rPr>
                <w:spacing w:val="-4"/>
              </w:rPr>
              <w:t>о</w:t>
            </w:r>
            <w:r w:rsidRPr="00433749">
              <w:rPr>
                <w:spacing w:val="-4"/>
              </w:rPr>
              <w:t>влеченности в образовател</w:t>
            </w:r>
            <w:r w:rsidRPr="00433749">
              <w:rPr>
                <w:spacing w:val="-4"/>
              </w:rPr>
              <w:t>ь</w:t>
            </w:r>
            <w:r w:rsidRPr="00433749">
              <w:rPr>
                <w:spacing w:val="-4"/>
              </w:rPr>
              <w:t>ный процесс, а также обно</w:t>
            </w:r>
            <w:r w:rsidRPr="00433749">
              <w:rPr>
                <w:spacing w:val="-4"/>
              </w:rPr>
              <w:t>в</w:t>
            </w:r>
            <w:r w:rsidRPr="00433749">
              <w:rPr>
                <w:spacing w:val="-4"/>
              </w:rPr>
              <w:t>ление содержания и сове</w:t>
            </w:r>
            <w:r w:rsidRPr="00433749">
              <w:rPr>
                <w:spacing w:val="-4"/>
              </w:rPr>
              <w:t>р</w:t>
            </w:r>
            <w:r w:rsidRPr="00433749">
              <w:rPr>
                <w:spacing w:val="-4"/>
              </w:rPr>
              <w:t>шенствование методов об</w:t>
            </w:r>
            <w:r w:rsidRPr="00433749">
              <w:rPr>
                <w:spacing w:val="-4"/>
              </w:rPr>
              <w:t>у</w:t>
            </w:r>
            <w:r w:rsidRPr="00433749">
              <w:rPr>
                <w:spacing w:val="-4"/>
              </w:rPr>
              <w:t>чения предметной области «Технология»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825383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485F" w:rsidP="00640A7B">
            <w:pPr>
              <w:jc w:val="center"/>
            </w:pPr>
            <w:r>
              <w:t>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A84009" w:rsidRDefault="00EC485F" w:rsidP="00D64E2C">
            <w:r w:rsidRPr="00A84009"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5F1A56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5F1A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jc w:val="center"/>
            </w:pPr>
            <w: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A84009" w:rsidRDefault="00EC485F" w:rsidP="00D64E2C">
            <w:r w:rsidRPr="00A84009"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726B8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A726B8" w:rsidP="00640A7B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Default="00EC485F" w:rsidP="00D64E2C">
            <w:r w:rsidRPr="00A84009">
              <w:t>местный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1E2C99">
            <w:pPr>
              <w:autoSpaceDE w:val="0"/>
              <w:autoSpaceDN w:val="0"/>
              <w:adjustRightInd w:val="0"/>
              <w:jc w:val="both"/>
            </w:pPr>
            <w:r w:rsidRPr="00433749">
              <w:t xml:space="preserve">Мероприятие 2.1.3.1. </w:t>
            </w:r>
            <w:r w:rsidR="00635A46" w:rsidRPr="00433749">
              <w:t>С</w:t>
            </w:r>
            <w:r w:rsidR="00635A46" w:rsidRPr="00433749">
              <w:t>о</w:t>
            </w:r>
            <w:r w:rsidR="00635A46" w:rsidRPr="00433749">
              <w:t>здание (о</w:t>
            </w:r>
            <w:r w:rsidRPr="00433749">
              <w:t>бновление</w:t>
            </w:r>
            <w:r w:rsidR="00635A46" w:rsidRPr="00433749">
              <w:t>)</w:t>
            </w:r>
            <w:r w:rsidRPr="00433749">
              <w:t xml:space="preserve"> мат</w:t>
            </w:r>
            <w:r w:rsidRPr="00433749">
              <w:t>е</w:t>
            </w:r>
            <w:r w:rsidRPr="00433749">
              <w:t xml:space="preserve">риально-технической базы для </w:t>
            </w:r>
            <w:r w:rsidR="001E2C99" w:rsidRPr="00433749">
              <w:t>реализации основных и дополнительных общеобр</w:t>
            </w:r>
            <w:r w:rsidR="001E2C99" w:rsidRPr="00433749">
              <w:t>а</w:t>
            </w:r>
            <w:r w:rsidR="001E2C99" w:rsidRPr="00433749">
              <w:t>зовательных программ цифрового и гуманитарного профилей в общеобразов</w:t>
            </w:r>
            <w:r w:rsidR="001E2C99" w:rsidRPr="00433749">
              <w:t>а</w:t>
            </w:r>
            <w:r w:rsidR="001E2C99" w:rsidRPr="00433749">
              <w:t>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1A3" w:rsidRPr="00433749" w:rsidRDefault="003B1FB6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3749">
              <w:rPr>
                <w:rFonts w:ascii="Times New Roman" w:hAnsi="Times New Roman" w:cs="Times New Roman"/>
              </w:rPr>
              <w:t>Миноб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науки</w:t>
            </w:r>
            <w:proofErr w:type="spellEnd"/>
            <w:r w:rsidRPr="00433749">
              <w:rPr>
                <w:rFonts w:ascii="Times New Roman" w:hAnsi="Times New Roman" w:cs="Times New Roman"/>
              </w:rPr>
              <w:t xml:space="preserve"> А</w:t>
            </w:r>
            <w:r w:rsidRPr="00433749">
              <w:rPr>
                <w:rFonts w:ascii="Times New Roman" w:hAnsi="Times New Roman" w:cs="Times New Roman"/>
              </w:rPr>
              <w:t>л</w:t>
            </w:r>
            <w:r w:rsidRPr="00433749">
              <w:rPr>
                <w:rFonts w:ascii="Times New Roman" w:hAnsi="Times New Roman" w:cs="Times New Roman"/>
              </w:rPr>
              <w:t>тайского края</w:t>
            </w:r>
            <w:r w:rsidR="002972C1">
              <w:rPr>
                <w:rFonts w:ascii="Times New Roman" w:hAnsi="Times New Roman" w:cs="Times New Roman"/>
              </w:rPr>
              <w:t>,</w:t>
            </w:r>
          </w:p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</w:p>
          <w:p w:rsidR="003B1FB6" w:rsidRPr="00433749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485F" w:rsidP="00640A7B">
            <w:pPr>
              <w:jc w:val="center"/>
            </w:pPr>
            <w:r>
              <w:t>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7C74C3" w:rsidRDefault="00EC485F" w:rsidP="00D64E2C">
            <w:r w:rsidRPr="007C74C3"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826C3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826C3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jc w:val="center"/>
            </w:pPr>
            <w: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7C74C3" w:rsidRDefault="00EC485F" w:rsidP="00D64E2C">
            <w:r w:rsidRPr="007C74C3"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Default="00EC485F" w:rsidP="00D64E2C">
            <w:r w:rsidRPr="007C74C3">
              <w:t>местный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3B1FB6" w:rsidRPr="00433749" w:rsidRDefault="00791930" w:rsidP="0079193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lastRenderedPageBreak/>
              <w:t xml:space="preserve">Реализация мероприятий в рамках регионального проекта </w:t>
            </w:r>
            <w:r w:rsidR="003B1FB6" w:rsidRPr="00433749">
              <w:rPr>
                <w:rFonts w:ascii="Times New Roman" w:hAnsi="Times New Roman" w:cs="Times New Roman"/>
              </w:rPr>
              <w:t>«Успех каждого ребенка»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CD58D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33749">
              <w:t>Задача 2.1.4. Ф</w:t>
            </w:r>
            <w:r w:rsidRPr="00433749">
              <w:rPr>
                <w:rFonts w:eastAsia="Calibri"/>
              </w:rPr>
              <w:t>ормирование эффективной системы в</w:t>
            </w:r>
            <w:r w:rsidRPr="00433749">
              <w:rPr>
                <w:rFonts w:eastAsia="Calibri"/>
              </w:rPr>
              <w:t>ы</w:t>
            </w:r>
            <w:r w:rsidRPr="00433749">
              <w:rPr>
                <w:rFonts w:eastAsia="Calibri"/>
              </w:rPr>
              <w:t>явления, поддержки и ра</w:t>
            </w:r>
            <w:r w:rsidRPr="00433749">
              <w:rPr>
                <w:rFonts w:eastAsia="Calibri"/>
              </w:rPr>
              <w:t>з</w:t>
            </w:r>
            <w:r w:rsidRPr="00433749">
              <w:rPr>
                <w:rFonts w:eastAsia="Calibri"/>
              </w:rPr>
              <w:t>вития способностей и т</w:t>
            </w:r>
            <w:r w:rsidRPr="00433749">
              <w:rPr>
                <w:rFonts w:eastAsia="Calibri"/>
              </w:rPr>
              <w:t>а</w:t>
            </w:r>
            <w:r w:rsidRPr="00433749">
              <w:rPr>
                <w:rFonts w:eastAsia="Calibri"/>
              </w:rPr>
              <w:t>лантов у детей и молодежи, основанной на принципах справедливости, всеобщн</w:t>
            </w:r>
            <w:r w:rsidRPr="00433749">
              <w:rPr>
                <w:rFonts w:eastAsia="Calibri"/>
              </w:rPr>
              <w:t>о</w:t>
            </w:r>
            <w:r w:rsidRPr="00433749">
              <w:rPr>
                <w:rFonts w:eastAsia="Calibri"/>
              </w:rPr>
              <w:t>сти и направленной на с</w:t>
            </w:r>
            <w:r w:rsidRPr="00433749">
              <w:rPr>
                <w:rFonts w:eastAsia="Calibri"/>
              </w:rPr>
              <w:t>а</w:t>
            </w:r>
            <w:r w:rsidRPr="00433749">
              <w:rPr>
                <w:rFonts w:eastAsia="Calibri"/>
              </w:rPr>
              <w:t>моопределение и профе</w:t>
            </w:r>
            <w:r w:rsidRPr="00433749">
              <w:rPr>
                <w:rFonts w:eastAsia="Calibri"/>
              </w:rPr>
              <w:t>с</w:t>
            </w:r>
            <w:r w:rsidRPr="00433749">
              <w:rPr>
                <w:rFonts w:eastAsia="Calibri"/>
              </w:rPr>
              <w:t>сиональную ориентацию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825383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4519,0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485F" w:rsidP="00640A7B">
            <w:pPr>
              <w:jc w:val="center"/>
            </w:pPr>
            <w:r>
              <w:t>4519,0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6261A7" w:rsidRDefault="00EC485F" w:rsidP="00D64E2C">
            <w:r w:rsidRPr="006261A7"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4109,0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jc w:val="center"/>
            </w:pPr>
            <w:r>
              <w:t>4109,0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6261A7" w:rsidRDefault="00EC485F" w:rsidP="00D64E2C">
            <w:r w:rsidRPr="006261A7"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jc w:val="center"/>
            </w:pPr>
            <w: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Default="00EC485F" w:rsidP="00D64E2C">
            <w:r w:rsidRPr="006261A7">
              <w:t>местный бюджет</w:t>
            </w:r>
          </w:p>
        </w:tc>
      </w:tr>
      <w:tr w:rsidR="00EC485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CD58DA">
            <w:pPr>
              <w:spacing w:line="240" w:lineRule="exact"/>
              <w:jc w:val="both"/>
            </w:pPr>
            <w:r w:rsidRPr="00433749">
              <w:t>Мероприятие 2.1.4.1. С</w:t>
            </w:r>
            <w:r w:rsidRPr="00433749">
              <w:t>о</w:t>
            </w:r>
            <w:r w:rsidRPr="00433749">
              <w:t xml:space="preserve">здание </w:t>
            </w:r>
            <w:proofErr w:type="gramStart"/>
            <w:r w:rsidRPr="00433749">
              <w:t>в</w:t>
            </w:r>
            <w:proofErr w:type="gramEnd"/>
            <w:r w:rsidRPr="00433749">
              <w:t xml:space="preserve"> общеобразов</w:t>
            </w:r>
            <w:r w:rsidRPr="00433749">
              <w:t>а</w:t>
            </w:r>
            <w:r w:rsidRPr="00433749">
              <w:t xml:space="preserve">тельных </w:t>
            </w:r>
            <w:proofErr w:type="spellStart"/>
            <w:r w:rsidRPr="00433749">
              <w:t>организацияхусл</w:t>
            </w:r>
            <w:r w:rsidRPr="00433749">
              <w:t>о</w:t>
            </w:r>
            <w:r w:rsidRPr="00433749">
              <w:t>вий</w:t>
            </w:r>
            <w:proofErr w:type="spellEnd"/>
            <w:r w:rsidRPr="00433749">
              <w:t xml:space="preserve"> для занятий физич</w:t>
            </w:r>
            <w:r w:rsidRPr="00433749">
              <w:t>е</w:t>
            </w:r>
            <w:r w:rsidRPr="00433749">
              <w:t>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CD6464">
            <w:r w:rsidRPr="00433749"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33749">
              <w:rPr>
                <w:rFonts w:ascii="Times New Roman" w:hAnsi="Times New Roman" w:cs="Times New Roman"/>
              </w:rPr>
              <w:t>омитет по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зованию</w:t>
            </w:r>
          </w:p>
          <w:p w:rsidR="00EC485F" w:rsidRPr="00433749" w:rsidRDefault="00EC485F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4519,0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4519,0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537AB3" w:rsidRDefault="00EC485F" w:rsidP="00D64E2C">
            <w:r w:rsidRPr="00537AB3"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537AB3" w:rsidRDefault="00EC485F" w:rsidP="00EC48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537AB3" w:rsidRDefault="00EC485F" w:rsidP="00D64E2C">
            <w:r w:rsidRPr="00537AB3"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4109,0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4109,0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537AB3" w:rsidRDefault="00EC485F" w:rsidP="00D64E2C">
            <w:r w:rsidRPr="00537AB3"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537AB3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537AB3" w:rsidRDefault="00EC485F" w:rsidP="00EC485F">
            <w:pPr>
              <w:jc w:val="center"/>
            </w:pPr>
            <w:r w:rsidRPr="00537AB3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Default="00EC485F" w:rsidP="00D64E2C">
            <w:r w:rsidRPr="00537AB3">
              <w:t>местный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3B1FB6" w:rsidRPr="00433749" w:rsidRDefault="00791930" w:rsidP="00640A7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="003B1FB6" w:rsidRPr="00433749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EC485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E538F7">
            <w:pPr>
              <w:autoSpaceDE w:val="0"/>
              <w:autoSpaceDN w:val="0"/>
              <w:adjustRightInd w:val="0"/>
              <w:jc w:val="both"/>
            </w:pPr>
            <w:r w:rsidRPr="00433749">
              <w:t>Задача 2.1.5. Создание с</w:t>
            </w:r>
            <w:r w:rsidRPr="00433749">
              <w:t>о</w:t>
            </w:r>
            <w:r w:rsidRPr="00433749">
              <w:t>временной и безопасной цифровой образовательной среды, обеспечивающей высокое качество и досту</w:t>
            </w:r>
            <w:r w:rsidRPr="00433749">
              <w:t>п</w:t>
            </w:r>
            <w:r w:rsidRPr="00433749">
              <w:t>ность образования всех в</w:t>
            </w:r>
            <w:r w:rsidRPr="00433749">
              <w:t>и</w:t>
            </w:r>
            <w:r w:rsidRPr="00433749">
              <w:t>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825383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EC485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6A08E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6A08E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6A08E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6A08E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E84BA2" w:rsidRDefault="00EC485F" w:rsidP="00D64E2C">
            <w:r w:rsidRPr="00E84BA2"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C485F" w:rsidRPr="00433749" w:rsidRDefault="00EC485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C485F" w:rsidRPr="00433749" w:rsidRDefault="00EC485F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E84BA2" w:rsidRDefault="00EC485F" w:rsidP="00D64E2C">
            <w:r w:rsidRPr="00E84BA2"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C485F" w:rsidRPr="00433749" w:rsidRDefault="00EC485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C485F" w:rsidRPr="00433749" w:rsidRDefault="00EC485F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Default="00EC485F" w:rsidP="00D64E2C">
            <w:r w:rsidRPr="00E84BA2">
              <w:t>местный бюджет</w:t>
            </w:r>
          </w:p>
        </w:tc>
      </w:tr>
      <w:tr w:rsidR="00EC485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E538F7">
            <w:pPr>
              <w:jc w:val="both"/>
            </w:pPr>
            <w:r w:rsidRPr="00433749">
              <w:t>Мероприятие 2.1.5.1. О</w:t>
            </w:r>
            <w:r w:rsidRPr="00433749">
              <w:t>б</w:t>
            </w:r>
            <w:r w:rsidRPr="00433749">
              <w:t>новление материально-технической базы для вне</w:t>
            </w:r>
            <w:r w:rsidRPr="00433749">
              <w:t>д</w:t>
            </w:r>
            <w:r w:rsidRPr="00433749">
              <w:t>рения целевой модели ци</w:t>
            </w:r>
            <w:r w:rsidRPr="00433749">
              <w:t>ф</w:t>
            </w:r>
            <w:r w:rsidRPr="00433749">
              <w:t>ровой образовательной ср</w:t>
            </w:r>
            <w:r w:rsidRPr="00433749">
              <w:t>е</w:t>
            </w:r>
            <w:r w:rsidRPr="00433749">
              <w:lastRenderedPageBreak/>
              <w:t>ды в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485F" w:rsidRPr="00433749" w:rsidRDefault="00EC485F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33749">
              <w:rPr>
                <w:rFonts w:ascii="Times New Roman" w:hAnsi="Times New Roman" w:cs="Times New Roman"/>
              </w:rPr>
              <w:t>омитет по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зованию</w:t>
            </w:r>
          </w:p>
          <w:p w:rsidR="00EC485F" w:rsidRPr="00433749" w:rsidRDefault="00EC485F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433749" w:rsidRDefault="00EC485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102F24" w:rsidRDefault="00EC485F" w:rsidP="00D64E2C">
            <w:r w:rsidRPr="00102F24"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Default="00EC485F" w:rsidP="00EC485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Default="00EC485F" w:rsidP="00EC485F">
            <w:pPr>
              <w:jc w:val="center"/>
            </w:pPr>
            <w:r w:rsidRPr="00D761E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102F24" w:rsidRDefault="00EC485F" w:rsidP="00D64E2C">
            <w:r w:rsidRPr="00102F24"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5B5E1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5B5E1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5B5E1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5B5E1D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485F" w:rsidP="005B5E1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F2053C">
            <w:pPr>
              <w:jc w:val="both"/>
            </w:pPr>
            <w:r w:rsidRPr="00433749">
              <w:t>Мероприятие 2.1.5.2. Обе</w:t>
            </w:r>
            <w:r w:rsidRPr="00433749">
              <w:t>с</w:t>
            </w:r>
            <w:r w:rsidRPr="00433749">
              <w:t xml:space="preserve">печение образовательных организаций </w:t>
            </w:r>
            <w:proofErr w:type="spellStart"/>
            <w:r w:rsidRPr="00433749">
              <w:t>интернет-соединением</w:t>
            </w:r>
            <w:proofErr w:type="spellEnd"/>
            <w:r w:rsidRPr="00433749">
              <w:t xml:space="preserve"> со скоростью не менее 50 Мб/c  и гара</w:t>
            </w:r>
            <w:r w:rsidRPr="00433749">
              <w:t>н</w:t>
            </w:r>
            <w:r w:rsidRPr="00433749">
              <w:t xml:space="preserve">тированным </w:t>
            </w:r>
            <w:proofErr w:type="gramStart"/>
            <w:r w:rsidRPr="00433749">
              <w:t>интернет-трафиком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</w:p>
          <w:p w:rsidR="003B1FB6" w:rsidRPr="00433749" w:rsidRDefault="003B1FB6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3B1FB6" w:rsidRPr="00433749" w:rsidRDefault="003B1FB6" w:rsidP="00640A7B">
            <w:pPr>
              <w:pStyle w:val="a4"/>
              <w:jc w:val="center"/>
            </w:pPr>
            <w:r w:rsidRPr="00433749">
              <w:t>Подпрограмма 3 «Развитие дополнительного образования детей и сферы отдыха и озд</w:t>
            </w:r>
            <w:r w:rsidR="003913A3" w:rsidRPr="00433749">
              <w:t>оровления детей в Третьяковском районе</w:t>
            </w:r>
            <w:r w:rsidR="00592F27" w:rsidRPr="00433749">
              <w:t xml:space="preserve"> на 2021-2024 годы</w:t>
            </w:r>
            <w:r w:rsidRPr="00433749">
              <w:t>»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E538F7">
            <w:pPr>
              <w:spacing w:line="240" w:lineRule="exact"/>
              <w:jc w:val="both"/>
            </w:pPr>
            <w:r w:rsidRPr="00433749">
              <w:t>Цель 3.1. Создание равных возможностей для позити</w:t>
            </w:r>
            <w:r w:rsidRPr="00433749">
              <w:t>в</w:t>
            </w:r>
            <w:r w:rsidRPr="00433749">
              <w:t>ной социализации и успе</w:t>
            </w:r>
            <w:r w:rsidRPr="00433749">
              <w:t>ш</w:t>
            </w:r>
            <w:r w:rsidRPr="00433749">
              <w:t>ности каждого ребенка с учетом изменения культу</w:t>
            </w:r>
            <w:r w:rsidRPr="00433749">
              <w:t>р</w:t>
            </w:r>
            <w:r w:rsidRPr="00433749">
              <w:t>ной, социальной и технол</w:t>
            </w:r>
            <w:r w:rsidRPr="00433749">
              <w:t>о</w:t>
            </w:r>
            <w:r w:rsidRPr="00433749">
              <w:t xml:space="preserve">гической среды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13A3" w:rsidRPr="00433749" w:rsidRDefault="00825383" w:rsidP="003913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13A3" w:rsidRPr="00433749">
              <w:rPr>
                <w:rFonts w:ascii="Times New Roman" w:hAnsi="Times New Roman" w:cs="Times New Roman"/>
              </w:rPr>
              <w:t>омитет по обр</w:t>
            </w:r>
            <w:r w:rsidR="003913A3" w:rsidRPr="00433749">
              <w:rPr>
                <w:rFonts w:ascii="Times New Roman" w:hAnsi="Times New Roman" w:cs="Times New Roman"/>
              </w:rPr>
              <w:t>а</w:t>
            </w:r>
            <w:r w:rsidR="003913A3" w:rsidRPr="00433749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1FB6" w:rsidRPr="00433749" w:rsidRDefault="003913A3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2366B0">
            <w:pPr>
              <w:spacing w:line="240" w:lineRule="exact"/>
              <w:jc w:val="center"/>
            </w:pPr>
            <w:r>
              <w:t>3032,0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2366B0">
            <w:pPr>
              <w:spacing w:line="240" w:lineRule="exact"/>
              <w:jc w:val="center"/>
            </w:pPr>
            <w: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2366B0">
            <w:pPr>
              <w:spacing w:line="240" w:lineRule="exact"/>
              <w:jc w:val="center"/>
            </w:pPr>
            <w:r>
              <w:t>3636,0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EC485F" w:rsidP="009913B0">
            <w:pPr>
              <w:spacing w:line="240" w:lineRule="exact"/>
              <w:jc w:val="center"/>
            </w:pPr>
            <w:r>
              <w:t>3746,0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9913B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EC485F" w:rsidP="00640A7B">
            <w:pPr>
              <w:spacing w:line="240" w:lineRule="exact"/>
              <w:jc w:val="center"/>
            </w:pPr>
            <w:r>
              <w:t>13946,0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7A7874" w:rsidRDefault="00EC485F" w:rsidP="00D64E2C">
            <w:r w:rsidRPr="007A7874"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640A7B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9913B0">
            <w:pPr>
              <w:jc w:val="center"/>
            </w:pPr>
            <w: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640A7B">
            <w:pPr>
              <w:jc w:val="center"/>
            </w:pPr>
            <w: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640A7B">
            <w:pPr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AD288F" w:rsidP="0092528C">
            <w:pPr>
              <w:jc w:val="center"/>
            </w:pPr>
            <w: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7A7874" w:rsidRDefault="00EC485F" w:rsidP="00D64E2C">
            <w:r w:rsidRPr="007A7874"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2366B0">
            <w:pPr>
              <w:spacing w:line="240" w:lineRule="exact"/>
              <w:jc w:val="center"/>
            </w:pPr>
            <w:r>
              <w:t>2632,0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92528C">
            <w:pPr>
              <w:spacing w:line="240" w:lineRule="exact"/>
              <w:jc w:val="center"/>
            </w:pPr>
            <w:r>
              <w:t>2732,0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2366B0">
            <w:pPr>
              <w:spacing w:line="240" w:lineRule="exact"/>
              <w:jc w:val="center"/>
            </w:pPr>
            <w:r>
              <w:t>2836,0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50309F">
            <w:pPr>
              <w:spacing w:line="240" w:lineRule="exact"/>
              <w:jc w:val="center"/>
            </w:pPr>
            <w:r>
              <w:t>2946,0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50309F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AD288F" w:rsidP="0050309F">
            <w:pPr>
              <w:spacing w:line="240" w:lineRule="exact"/>
              <w:jc w:val="center"/>
            </w:pPr>
            <w:r>
              <w:t>11146,0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Default="00EC485F" w:rsidP="00D64E2C">
            <w:r w:rsidRPr="007A7874">
              <w:t>местный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Default="003B1FB6" w:rsidP="00E538F7">
            <w:pPr>
              <w:pStyle w:val="a4"/>
              <w:jc w:val="both"/>
            </w:pPr>
            <w:r w:rsidRPr="00433749">
              <w:t>Задача 3.1.1. Развитие обр</w:t>
            </w:r>
            <w:r w:rsidRPr="00433749">
              <w:t>а</w:t>
            </w:r>
            <w:r w:rsidRPr="00433749">
              <w:t>зовательн</w:t>
            </w:r>
            <w:r w:rsidR="002F6E61" w:rsidRPr="00433749">
              <w:t>ой сети, орган</w:t>
            </w:r>
            <w:r w:rsidR="002F6E61" w:rsidRPr="00433749">
              <w:t>и</w:t>
            </w:r>
            <w:r w:rsidR="002F6E61" w:rsidRPr="00433749">
              <w:t>зационно-</w:t>
            </w:r>
            <w:proofErr w:type="gramStart"/>
            <w:r w:rsidR="002F6E61" w:rsidRPr="00433749">
              <w:t>экономи</w:t>
            </w:r>
            <w:r w:rsidRPr="00433749">
              <w:t>ческих механизмов</w:t>
            </w:r>
            <w:proofErr w:type="gramEnd"/>
            <w:r w:rsidRPr="00433749">
              <w:t xml:space="preserve"> и инфрастру</w:t>
            </w:r>
            <w:r w:rsidRPr="00433749">
              <w:t>к</w:t>
            </w:r>
            <w:r w:rsidRPr="00433749">
              <w:t>туры, обеспечивающих равный доступ населения к услугам дополнительного образования детей, для формирования у обуча</w:t>
            </w:r>
            <w:r w:rsidRPr="00433749">
              <w:t>ю</w:t>
            </w:r>
            <w:r w:rsidRPr="00433749">
              <w:t>щихся социальных комп</w:t>
            </w:r>
            <w:r w:rsidRPr="00433749">
              <w:t>е</w:t>
            </w:r>
            <w:r w:rsidRPr="00433749">
              <w:t>тенций, гражданских уст</w:t>
            </w:r>
            <w:r w:rsidRPr="00433749">
              <w:t>а</w:t>
            </w:r>
            <w:r w:rsidRPr="00433749">
              <w:t>новок, культуры здорового образа жизни</w:t>
            </w:r>
          </w:p>
          <w:p w:rsidR="00AD288F" w:rsidRPr="00433749" w:rsidRDefault="00AD288F" w:rsidP="00E538F7">
            <w:pPr>
              <w:pStyle w:val="a4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13A3" w:rsidRPr="00433749" w:rsidRDefault="00825383" w:rsidP="003913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13A3" w:rsidRPr="00433749">
              <w:rPr>
                <w:rFonts w:ascii="Times New Roman" w:hAnsi="Times New Roman" w:cs="Times New Roman"/>
              </w:rPr>
              <w:t>омитет по обр</w:t>
            </w:r>
            <w:r w:rsidR="003913A3" w:rsidRPr="00433749">
              <w:rPr>
                <w:rFonts w:ascii="Times New Roman" w:hAnsi="Times New Roman" w:cs="Times New Roman"/>
              </w:rPr>
              <w:t>а</w:t>
            </w:r>
            <w:r w:rsidR="003913A3" w:rsidRPr="00433749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1FB6" w:rsidRPr="00433749" w:rsidRDefault="003913A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726B8" w:rsidP="00640A7B">
            <w:pPr>
              <w:spacing w:line="240" w:lineRule="exact"/>
              <w:jc w:val="center"/>
            </w:pPr>
            <w:r>
              <w:t>2042,0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726B8" w:rsidP="00640A7B">
            <w:pPr>
              <w:jc w:val="center"/>
            </w:pPr>
            <w:r>
              <w:t>2142,0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726B8" w:rsidP="005B5E1D">
            <w:pPr>
              <w:jc w:val="center"/>
            </w:pPr>
            <w:r>
              <w:t>2246,0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726B8" w:rsidP="005B5E1D">
            <w:pPr>
              <w:jc w:val="center"/>
            </w:pPr>
            <w:r>
              <w:t>2356,0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spacing w:line="240" w:lineRule="exact"/>
              <w:jc w:val="center"/>
            </w:pPr>
            <w:r>
              <w:t>8786,0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EC485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6E7C36" w:rsidRDefault="00EC485F" w:rsidP="00D64E2C">
            <w:r w:rsidRPr="006E7C36">
              <w:t>в том числе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5B5E1D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5B5E1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5B5E1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D288F" w:rsidP="005B5E1D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AD288F" w:rsidP="005B5E1D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Pr="006E7C36" w:rsidRDefault="00EC485F" w:rsidP="00D64E2C">
            <w:r w:rsidRPr="006E7C36">
              <w:t>краевой бюджет</w:t>
            </w:r>
          </w:p>
        </w:tc>
      </w:tr>
      <w:tr w:rsidR="00EC485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485F" w:rsidRPr="00433749" w:rsidRDefault="00EC485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485F" w:rsidRPr="00433749" w:rsidRDefault="00EC485F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726B8" w:rsidP="005B5E1D">
            <w:pPr>
              <w:spacing w:line="240" w:lineRule="exact"/>
              <w:jc w:val="center"/>
            </w:pPr>
            <w:r>
              <w:t>2042,0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726B8" w:rsidP="005B5E1D">
            <w:pPr>
              <w:jc w:val="center"/>
            </w:pPr>
            <w:r>
              <w:t>2142,0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726B8" w:rsidP="005B5E1D">
            <w:pPr>
              <w:jc w:val="center"/>
            </w:pPr>
            <w:r>
              <w:t>2246,0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A726B8" w:rsidP="005B5E1D">
            <w:pPr>
              <w:jc w:val="center"/>
            </w:pPr>
            <w:r>
              <w:t>2356,0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85F" w:rsidRPr="00433749" w:rsidRDefault="00EC485F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5F" w:rsidRPr="00433749" w:rsidRDefault="00A726B8" w:rsidP="005B5E1D">
            <w:pPr>
              <w:spacing w:line="240" w:lineRule="exact"/>
              <w:jc w:val="center"/>
            </w:pPr>
            <w:r>
              <w:t>8786,0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85F" w:rsidRDefault="00EC485F" w:rsidP="00D64E2C">
            <w:r w:rsidRPr="006E7C36">
              <w:t>местный бюджет</w:t>
            </w:r>
          </w:p>
        </w:tc>
      </w:tr>
      <w:tr w:rsidR="00AD288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288F" w:rsidRPr="00433749" w:rsidRDefault="00AD288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88F" w:rsidRPr="00433749" w:rsidRDefault="00AD288F" w:rsidP="00AD288F">
            <w:pPr>
              <w:spacing w:line="240" w:lineRule="exact"/>
              <w:jc w:val="both"/>
            </w:pPr>
            <w:r>
              <w:t>Мероприятие 3.1.1.1</w:t>
            </w:r>
            <w:r w:rsidRPr="00AD288F">
              <w:t xml:space="preserve">. </w:t>
            </w:r>
            <w:r>
              <w:t>Обе</w:t>
            </w:r>
            <w:r>
              <w:t>с</w:t>
            </w:r>
            <w:r>
              <w:t xml:space="preserve">печение государственных гарантий реализации прав на получение </w:t>
            </w:r>
            <w:r w:rsidRPr="00AD288F">
              <w:t xml:space="preserve"> дополн</w:t>
            </w:r>
            <w:r w:rsidRPr="00AD288F">
              <w:t>и</w:t>
            </w:r>
            <w:r w:rsidRPr="00AD288F">
              <w:t>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88F" w:rsidRPr="00E70BAD" w:rsidRDefault="00AD288F" w:rsidP="00D64E2C">
            <w:r w:rsidRPr="00E70BAD"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288F" w:rsidRPr="00E70BAD" w:rsidRDefault="00AD288F" w:rsidP="00D64E2C">
            <w:r w:rsidRPr="00E70BAD">
              <w:t>комитет по обр</w:t>
            </w:r>
            <w:r w:rsidRPr="00E70BAD">
              <w:t>а</w:t>
            </w:r>
            <w:r w:rsidRPr="00E70BAD">
              <w:t>зованию,</w:t>
            </w:r>
            <w:r>
              <w:t xml:space="preserve">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BA4E83">
            <w:pPr>
              <w:spacing w:line="240" w:lineRule="exact"/>
              <w:jc w:val="center"/>
            </w:pPr>
            <w:r>
              <w:t>1992,0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jc w:val="center"/>
            </w:pPr>
            <w:r>
              <w:t>2092,0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  <w:r>
              <w:t>2196,0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  <w:r>
              <w:t>2306,0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F" w:rsidRPr="00433749" w:rsidRDefault="00AD288F" w:rsidP="00BA4E83">
            <w:pPr>
              <w:spacing w:line="240" w:lineRule="exact"/>
              <w:jc w:val="center"/>
            </w:pPr>
            <w:r>
              <w:t>8586,0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8F" w:rsidRPr="00D006D1" w:rsidRDefault="00AD288F" w:rsidP="00D64E2C">
            <w:r w:rsidRPr="00D006D1">
              <w:t>всего</w:t>
            </w:r>
          </w:p>
        </w:tc>
      </w:tr>
      <w:tr w:rsidR="00AD288F" w:rsidRPr="00433749" w:rsidTr="00D64E2C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288F" w:rsidRPr="00433749" w:rsidRDefault="00AD288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D653BF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288F" w:rsidRDefault="00AD288F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BA4E8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F" w:rsidRPr="00433749" w:rsidRDefault="00AD288F" w:rsidP="00BA4E8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8F" w:rsidRPr="00D006D1" w:rsidRDefault="00AD288F" w:rsidP="00D64E2C">
            <w:r w:rsidRPr="00D006D1">
              <w:t>в том числе</w:t>
            </w:r>
          </w:p>
        </w:tc>
      </w:tr>
      <w:tr w:rsidR="00AD288F" w:rsidRPr="00433749" w:rsidTr="00D64E2C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288F" w:rsidRPr="00433749" w:rsidRDefault="00AD288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D653BF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288F" w:rsidRDefault="00AD288F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BA4E83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F" w:rsidRPr="00433749" w:rsidRDefault="00AD288F" w:rsidP="00BA4E83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8F" w:rsidRPr="00D006D1" w:rsidRDefault="00AD288F" w:rsidP="00D64E2C">
            <w:r w:rsidRPr="00D006D1">
              <w:t>краевой бюджет</w:t>
            </w:r>
          </w:p>
        </w:tc>
      </w:tr>
      <w:tr w:rsidR="00AD288F" w:rsidRPr="00433749" w:rsidTr="00D64E2C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288F" w:rsidRPr="00433749" w:rsidRDefault="00AD288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D653BF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288F" w:rsidRDefault="00AD288F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BA4E83">
            <w:pPr>
              <w:spacing w:line="240" w:lineRule="exact"/>
              <w:jc w:val="center"/>
            </w:pPr>
            <w:r>
              <w:t>1992,0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jc w:val="center"/>
            </w:pPr>
            <w:r>
              <w:t>2092,0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  <w:r>
              <w:t>2196,0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  <w:r>
              <w:t>2306,0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F" w:rsidRPr="00433749" w:rsidRDefault="00AD288F" w:rsidP="00BA4E83">
            <w:pPr>
              <w:spacing w:line="240" w:lineRule="exact"/>
              <w:jc w:val="center"/>
            </w:pPr>
            <w:r>
              <w:t>8586,0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8F" w:rsidRDefault="00AD288F" w:rsidP="00D64E2C">
            <w:r w:rsidRPr="00D006D1">
              <w:t>местный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D653BF">
            <w:pPr>
              <w:spacing w:line="240" w:lineRule="exact"/>
              <w:jc w:val="both"/>
            </w:pPr>
            <w:r w:rsidRPr="00433749">
              <w:t>Мероприятие 3.1.1.2. Выя</w:t>
            </w:r>
            <w:r w:rsidRPr="00433749">
              <w:t>в</w:t>
            </w:r>
            <w:r w:rsidRPr="00433749">
              <w:t>ление и поддержка одаре</w:t>
            </w:r>
            <w:r w:rsidRPr="00433749">
              <w:t>н</w:t>
            </w:r>
            <w:r w:rsidRPr="00433749">
              <w:t>ных детей и молодежи по направлениям дополн</w:t>
            </w:r>
            <w:r w:rsidRPr="00433749">
              <w:t>и</w:t>
            </w:r>
            <w:r w:rsidRPr="00433749">
              <w:t>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37C70" w:rsidRPr="00433749" w:rsidRDefault="003913A3" w:rsidP="00637C70">
            <w:r w:rsidRPr="00433749"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D288F" w:rsidP="00BA4E83">
            <w:pPr>
              <w:spacing w:line="240" w:lineRule="exact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D288F" w:rsidP="00640A7B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D288F" w:rsidP="005B5E1D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D288F" w:rsidP="005B5E1D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D288F" w:rsidP="00BA4E83">
            <w:pPr>
              <w:spacing w:line="240" w:lineRule="exact"/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D288F" w:rsidP="005B5E1D">
            <w:pPr>
              <w:spacing w:line="240" w:lineRule="exact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D288F" w:rsidP="005B5E1D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D288F" w:rsidP="005B5E1D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AD288F" w:rsidP="005B5E1D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D288F" w:rsidP="005B5E1D">
            <w:pPr>
              <w:spacing w:line="240" w:lineRule="exact"/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AD288F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3B1FB6" w:rsidRPr="00433749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D6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6464" w:rsidRPr="0043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BA4E83">
            <w:pPr>
              <w:spacing w:line="240" w:lineRule="exact"/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640A7B">
            <w:pPr>
              <w:spacing w:line="240" w:lineRule="exact"/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640A7B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5B5E1D">
            <w:pPr>
              <w:jc w:val="center"/>
            </w:pPr>
            <w: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62476" w:rsidP="00640A7B">
            <w:pPr>
              <w:spacing w:line="240" w:lineRule="exact"/>
              <w:jc w:val="center"/>
            </w:pPr>
            <w: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AD288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288F" w:rsidRPr="00433749" w:rsidRDefault="00AD288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640A7B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640A7B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640A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F" w:rsidRPr="00433749" w:rsidRDefault="00AD288F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8F" w:rsidRPr="0049372C" w:rsidRDefault="00AD288F" w:rsidP="00D64E2C">
            <w:r w:rsidRPr="0049372C">
              <w:t>в том числе</w:t>
            </w:r>
          </w:p>
        </w:tc>
      </w:tr>
      <w:tr w:rsidR="00AD288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288F" w:rsidRPr="00433749" w:rsidRDefault="00AD288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640A7B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640A7B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640A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762476" w:rsidP="00BA4E83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762476" w:rsidP="00BA4E83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762476" w:rsidP="00BA4E83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762476" w:rsidP="00BA4E83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BA4E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F" w:rsidRPr="00433749" w:rsidRDefault="00762476" w:rsidP="00BA4E83">
            <w:pPr>
              <w:spacing w:line="240" w:lineRule="exact"/>
              <w:jc w:val="center"/>
            </w:pPr>
            <w: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8F" w:rsidRPr="0049372C" w:rsidRDefault="00AD288F" w:rsidP="00D64E2C">
            <w:r w:rsidRPr="0049372C">
              <w:t>краевой бюджет</w:t>
            </w:r>
          </w:p>
        </w:tc>
      </w:tr>
      <w:tr w:rsidR="00AD288F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AD288F" w:rsidRPr="00433749" w:rsidRDefault="00AD288F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640A7B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640A7B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AD288F" w:rsidRPr="00433749" w:rsidRDefault="00AD288F" w:rsidP="00640A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762476" w:rsidP="00640A7B">
            <w:pPr>
              <w:spacing w:line="240" w:lineRule="exact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762476" w:rsidP="00640A7B">
            <w:pPr>
              <w:spacing w:line="240" w:lineRule="exact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762476" w:rsidP="00640A7B">
            <w:pPr>
              <w:spacing w:line="240" w:lineRule="exact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762476" w:rsidP="00640A7B">
            <w:pPr>
              <w:spacing w:line="240" w:lineRule="exact"/>
              <w:jc w:val="center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88F" w:rsidRPr="00433749" w:rsidRDefault="00AD288F" w:rsidP="00640A7B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F" w:rsidRPr="00433749" w:rsidRDefault="00A726B8" w:rsidP="00640A7B">
            <w:pPr>
              <w:spacing w:line="240" w:lineRule="exact"/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88F" w:rsidRDefault="00AD288F" w:rsidP="00D64E2C">
            <w:r w:rsidRPr="0049372C">
              <w:t>местный бюджет</w:t>
            </w:r>
          </w:p>
        </w:tc>
      </w:tr>
      <w:tr w:rsidR="00EC0244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0244" w:rsidRPr="00433749" w:rsidRDefault="00EC0244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0244" w:rsidRPr="00433749" w:rsidRDefault="007C00F8" w:rsidP="00D65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3.1.2.1</w:t>
            </w:r>
            <w:r w:rsidR="00EC0244" w:rsidRPr="00433749">
              <w:rPr>
                <w:rFonts w:ascii="Times New Roman" w:hAnsi="Times New Roman" w:cs="Times New Roman"/>
                <w:sz w:val="24"/>
                <w:szCs w:val="24"/>
              </w:rPr>
              <w:t>. Обе</w:t>
            </w:r>
            <w:r w:rsidR="00EC0244" w:rsidRPr="00433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0244" w:rsidRPr="00433749">
              <w:rPr>
                <w:rFonts w:ascii="Times New Roman" w:hAnsi="Times New Roman" w:cs="Times New Roman"/>
                <w:sz w:val="24"/>
                <w:szCs w:val="24"/>
              </w:rPr>
              <w:t>печение организованными формами отдыха и озд</w:t>
            </w:r>
            <w:r w:rsidR="00EC0244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0244" w:rsidRPr="00433749">
              <w:rPr>
                <w:rFonts w:ascii="Times New Roman" w:hAnsi="Times New Roman" w:cs="Times New Roman"/>
                <w:sz w:val="24"/>
                <w:szCs w:val="24"/>
              </w:rPr>
              <w:t>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0244" w:rsidRPr="00433749" w:rsidRDefault="00EC0244" w:rsidP="00CD6464">
            <w:r w:rsidRPr="00433749">
              <w:t>202</w:t>
            </w:r>
            <w:r w:rsidR="00CD6464" w:rsidRPr="00433749">
              <w:t>1</w:t>
            </w:r>
            <w:r w:rsidRPr="00433749"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D01A3" w:rsidRPr="00433749" w:rsidRDefault="00825383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D01A3" w:rsidRPr="00433749">
              <w:rPr>
                <w:rFonts w:ascii="Times New Roman" w:hAnsi="Times New Roman" w:cs="Times New Roman"/>
              </w:rPr>
              <w:t>омитет по обр</w:t>
            </w:r>
            <w:r w:rsidR="00BD01A3" w:rsidRPr="00433749">
              <w:rPr>
                <w:rFonts w:ascii="Times New Roman" w:hAnsi="Times New Roman" w:cs="Times New Roman"/>
              </w:rPr>
              <w:t>а</w:t>
            </w:r>
            <w:r w:rsidR="00BD01A3" w:rsidRPr="00433749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C0244" w:rsidRPr="00433749" w:rsidRDefault="003913A3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spacing w:line="240" w:lineRule="exact"/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jc w:val="center"/>
            </w:pPr>
            <w: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EC0244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433749" w:rsidRDefault="00762476" w:rsidP="00640A7B">
            <w:pPr>
              <w:spacing w:line="240" w:lineRule="exact"/>
              <w:jc w:val="center"/>
            </w:pPr>
            <w: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433749" w:rsidRDefault="00EC0244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EC0244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0244" w:rsidRPr="00433749" w:rsidRDefault="00EC0244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0244" w:rsidRPr="00433749" w:rsidRDefault="00EC0244" w:rsidP="00640A7B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0244" w:rsidRPr="00433749" w:rsidRDefault="00EC0244" w:rsidP="00640A7B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C0244" w:rsidRPr="00433749" w:rsidRDefault="00EC0244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EC0244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EC0244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EC0244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EC0244" w:rsidP="00640A7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EC0244" w:rsidP="00640A7B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433749" w:rsidRDefault="00EC0244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433749" w:rsidRDefault="00EC0244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C0244" w:rsidRPr="00433749" w:rsidTr="00EC0244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0244" w:rsidRPr="00433749" w:rsidRDefault="00EC0244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0244" w:rsidRPr="00433749" w:rsidRDefault="00EC0244" w:rsidP="00640A7B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0244" w:rsidRPr="00433749" w:rsidRDefault="00EC0244" w:rsidP="00640A7B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0244" w:rsidRPr="00433749" w:rsidRDefault="00EC0244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762476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EC0244" w:rsidP="007624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433749" w:rsidRDefault="00762476" w:rsidP="00640A7B">
            <w:pPr>
              <w:spacing w:line="240" w:lineRule="exact"/>
              <w:jc w:val="center"/>
            </w:pPr>
            <w: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433749" w:rsidRDefault="00EC0244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C0244" w:rsidRPr="00433749" w:rsidTr="00EC0244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C0244" w:rsidRPr="00433749" w:rsidRDefault="00EC0244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C0244" w:rsidRPr="00433749" w:rsidRDefault="00EC0244" w:rsidP="00640A7B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C0244" w:rsidRPr="00433749" w:rsidRDefault="00EC0244" w:rsidP="00640A7B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EC0244" w:rsidRPr="00433749" w:rsidRDefault="00EC0244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spacing w:line="240" w:lineRule="exact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spacing w:line="240" w:lineRule="exact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spacing w:line="240" w:lineRule="exact"/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762476" w:rsidP="00640A7B">
            <w:pPr>
              <w:jc w:val="center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244" w:rsidRPr="00433749" w:rsidRDefault="00EC0244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44" w:rsidRPr="00433749" w:rsidRDefault="00762476" w:rsidP="00640A7B">
            <w:pPr>
              <w:spacing w:line="240" w:lineRule="exact"/>
              <w:jc w:val="center"/>
            </w:pPr>
            <w: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44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EC0244" w:rsidRPr="00433749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1F1E70">
            <w:pPr>
              <w:pStyle w:val="a4"/>
              <w:jc w:val="both"/>
            </w:pPr>
            <w:r w:rsidRPr="00433749">
              <w:t>Задача 3.1.3. Патриотич</w:t>
            </w:r>
            <w:r w:rsidRPr="00433749">
              <w:t>е</w:t>
            </w:r>
            <w:r w:rsidRPr="00433749">
              <w:t xml:space="preserve">ское воспитание </w:t>
            </w:r>
            <w:proofErr w:type="gramStart"/>
            <w:r w:rsidRPr="00433749">
              <w:t>обуча</w:t>
            </w:r>
            <w:r w:rsidRPr="00433749">
              <w:t>ю</w:t>
            </w:r>
            <w:r w:rsidRPr="00433749">
              <w:t>щихся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1F1E70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BA4E83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BA4E83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BA4E83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1F1E70">
            <w:pPr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1F1E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62476" w:rsidP="001F1E70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1F1E70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1F1E70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1F1E70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1F1E70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BA4E8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BA4E8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BA4E8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1F1E70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1F1E7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1F1E70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DA2D66" w:rsidRDefault="00762476" w:rsidP="00D64E2C">
            <w:r w:rsidRPr="00DA2D66">
              <w:t>в том числе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1F1E70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1F1E70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1F1E70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BA4E8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BA4E8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BA4E8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5B5E1D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5B5E1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5B5E1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DA2D66" w:rsidRDefault="00762476" w:rsidP="00D64E2C">
            <w:r w:rsidRPr="00DA2D66">
              <w:t>краевой бюджет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1F1E70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1F1E70"/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1F1E7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BA4E83">
            <w:pPr>
              <w:spacing w:line="240" w:lineRule="exact"/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BA4E83">
            <w:pPr>
              <w:spacing w:line="240" w:lineRule="exact"/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BA4E83">
            <w:pPr>
              <w:spacing w:line="240" w:lineRule="exact"/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874239">
            <w:pPr>
              <w:spacing w:line="240" w:lineRule="exact"/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874239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874239">
            <w:pPr>
              <w:spacing w:line="240" w:lineRule="exact"/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DA2D66">
              <w:t xml:space="preserve">местный </w:t>
            </w:r>
            <w:r w:rsidRPr="00DA2D66">
              <w:lastRenderedPageBreak/>
              <w:t>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3B1FB6" w:rsidRPr="00433749" w:rsidRDefault="00791930" w:rsidP="001F1E7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lastRenderedPageBreak/>
              <w:t xml:space="preserve">Реализация мероприятий в рамках регионального проекта </w:t>
            </w:r>
            <w:r w:rsidR="003B1FB6" w:rsidRPr="00433749">
              <w:rPr>
                <w:rFonts w:ascii="Times New Roman" w:hAnsi="Times New Roman" w:cs="Times New Roman"/>
              </w:rPr>
              <w:t>«Успех каждого ребенка»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874239">
            <w:pPr>
              <w:spacing w:line="240" w:lineRule="exact"/>
              <w:jc w:val="both"/>
            </w:pPr>
            <w:r w:rsidRPr="00433749">
              <w:t>Задача 3.1.4. Формирование эффективной системы в</w:t>
            </w:r>
            <w:r w:rsidRPr="00433749">
              <w:t>ы</w:t>
            </w:r>
            <w:r w:rsidRPr="00433749">
              <w:t>явления, поддержки и ра</w:t>
            </w:r>
            <w:r w:rsidRPr="00433749">
              <w:t>з</w:t>
            </w:r>
            <w:r w:rsidRPr="00433749">
              <w:t>вития способностей и т</w:t>
            </w:r>
            <w:r w:rsidRPr="00433749">
              <w:t>а</w:t>
            </w:r>
            <w:r w:rsidRPr="00433749">
              <w:t>лантов у детей и молодежи, основанной на принципах справедливости, всеобщн</w:t>
            </w:r>
            <w:r w:rsidRPr="00433749">
              <w:t>о</w:t>
            </w:r>
            <w:r w:rsidRPr="00433749">
              <w:t>сти и направленной на с</w:t>
            </w:r>
            <w:r w:rsidRPr="00433749">
              <w:t>а</w:t>
            </w:r>
            <w:r w:rsidRPr="00433749">
              <w:t>моопределение и профе</w:t>
            </w:r>
            <w:r w:rsidRPr="00433749">
              <w:t>с</w:t>
            </w:r>
            <w:r w:rsidRPr="00433749">
              <w:t>сиональную ориентацию всех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D7684E">
            <w:pPr>
              <w:spacing w:line="240" w:lineRule="exact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640A7B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640A7B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762476" w:rsidP="00640A7B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62476" w:rsidP="00640A7B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604BB8" w:rsidRDefault="00762476" w:rsidP="00D64E2C">
            <w:r w:rsidRPr="00604BB8">
              <w:t>в том числе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604BB8" w:rsidRDefault="00762476" w:rsidP="00D64E2C">
            <w:r w:rsidRPr="00604BB8">
              <w:t>краевой бюджет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604BB8">
              <w:t>местный бюджет</w:t>
            </w:r>
          </w:p>
        </w:tc>
      </w:tr>
      <w:tr w:rsidR="0076247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CD6464">
            <w:pPr>
              <w:jc w:val="both"/>
            </w:pPr>
            <w:r w:rsidRPr="00433749">
              <w:t>Мероприятие 3.1.4.1. Орг</w:t>
            </w:r>
            <w:r w:rsidRPr="00433749">
              <w:t>а</w:t>
            </w:r>
            <w:r w:rsidRPr="00433749">
              <w:t>низация работы по в</w:t>
            </w:r>
            <w:r w:rsidRPr="00433749">
              <w:rPr>
                <w:rFonts w:eastAsia="Calibri"/>
                <w:lang w:eastAsia="en-US"/>
              </w:rPr>
              <w:t>ыявл</w:t>
            </w:r>
            <w:r w:rsidRPr="00433749">
              <w:rPr>
                <w:rFonts w:eastAsia="Calibri"/>
                <w:lang w:eastAsia="en-US"/>
              </w:rPr>
              <w:t>е</w:t>
            </w:r>
            <w:r w:rsidRPr="00433749">
              <w:rPr>
                <w:rFonts w:eastAsia="Calibri"/>
                <w:lang w:eastAsia="en-US"/>
              </w:rPr>
              <w:t>нию и поддержки одаре</w:t>
            </w:r>
            <w:r w:rsidRPr="00433749">
              <w:rPr>
                <w:rFonts w:eastAsia="Calibri"/>
                <w:lang w:eastAsia="en-US"/>
              </w:rPr>
              <w:t>н</w:t>
            </w:r>
            <w:r w:rsidRPr="00433749">
              <w:rPr>
                <w:rFonts w:eastAsia="Calibri"/>
                <w:lang w:eastAsia="en-US"/>
              </w:rPr>
              <w:t xml:space="preserve">ных детей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BD01A3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33749">
              <w:rPr>
                <w:rFonts w:ascii="Times New Roman" w:hAnsi="Times New Roman" w:cs="Times New Roman"/>
              </w:rPr>
              <w:t>омитет по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зованию</w:t>
            </w:r>
          </w:p>
          <w:p w:rsidR="00762476" w:rsidRPr="00433749" w:rsidRDefault="00762476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433749" w:rsidRDefault="0076247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2F0ACC" w:rsidRDefault="00762476" w:rsidP="007624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781803" w:rsidRDefault="00762476" w:rsidP="00D64E2C">
            <w:r w:rsidRPr="00781803">
              <w:t>в том числе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781803" w:rsidRDefault="00762476" w:rsidP="00D64E2C">
            <w:r w:rsidRPr="00781803">
              <w:t>краевой бюджет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  <w:r w:rsidRPr="002F0ACC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2F0ACC" w:rsidRDefault="00762476" w:rsidP="0076247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2F0ACC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781803">
              <w:t>местный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3B1FB6" w:rsidRPr="00433749" w:rsidRDefault="00791930" w:rsidP="00640A7B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="003B1FB6" w:rsidRPr="00433749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76247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CD6464">
            <w:pPr>
              <w:spacing w:line="240" w:lineRule="exact"/>
              <w:jc w:val="both"/>
            </w:pPr>
            <w:r w:rsidRPr="00433749">
              <w:t>Задача 3.1.</w:t>
            </w:r>
            <w:r>
              <w:t>5</w:t>
            </w:r>
            <w:r w:rsidRPr="00433749">
              <w:t>. Создание с</w:t>
            </w:r>
            <w:r w:rsidRPr="00433749">
              <w:t>о</w:t>
            </w:r>
            <w:r w:rsidRPr="00433749">
              <w:t>временной и безопасной цифровой образовательной среды, обеспечивающей качество и доступность д</w:t>
            </w:r>
            <w:r w:rsidRPr="00433749">
              <w:t>о</w:t>
            </w:r>
            <w:r w:rsidRPr="00433749">
              <w:t>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594F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594F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096FA7" w:rsidRDefault="00762476" w:rsidP="00D64E2C">
            <w:r w:rsidRPr="00096FA7">
              <w:t>в том числе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594F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096FA7" w:rsidRDefault="00762476" w:rsidP="00D64E2C">
            <w:r w:rsidRPr="00096FA7">
              <w:t>краевой бюджет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594F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096FA7">
              <w:t>местный бюджет</w:t>
            </w:r>
          </w:p>
        </w:tc>
      </w:tr>
      <w:tr w:rsidR="0076247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62476" w:rsidRPr="00433749" w:rsidRDefault="00762476" w:rsidP="008742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  <w:r w:rsidRPr="00174A1C">
              <w:rPr>
                <w:rFonts w:ascii="Times New Roman" w:hAnsi="Times New Roman" w:cs="Times New Roman"/>
                <w:sz w:val="24"/>
                <w:szCs w:val="24"/>
              </w:rPr>
              <w:t>5.1. С</w:t>
            </w:r>
            <w:r w:rsidRPr="00174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A1C">
              <w:rPr>
                <w:rFonts w:ascii="Times New Roman" w:hAnsi="Times New Roman" w:cs="Times New Roman"/>
                <w:sz w:val="24"/>
                <w:szCs w:val="24"/>
              </w:rPr>
              <w:t>здание центров цифрового образования детей «IT-куб»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433749">
              <w:rPr>
                <w:rFonts w:ascii="Times New Roman" w:hAnsi="Times New Roman" w:cs="Times New Roman"/>
              </w:rPr>
              <w:t>Миноб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науки</w:t>
            </w:r>
            <w:proofErr w:type="spellEnd"/>
            <w:r w:rsidRPr="00433749">
              <w:rPr>
                <w:rFonts w:ascii="Times New Roman" w:hAnsi="Times New Roman" w:cs="Times New Roman"/>
              </w:rPr>
              <w:t xml:space="preserve"> А</w:t>
            </w:r>
            <w:r w:rsidRPr="00433749">
              <w:rPr>
                <w:rFonts w:ascii="Times New Roman" w:hAnsi="Times New Roman" w:cs="Times New Roman"/>
              </w:rPr>
              <w:t>л</w:t>
            </w:r>
            <w:r w:rsidRPr="00433749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594F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62476" w:rsidRPr="00433749" w:rsidRDefault="00762476" w:rsidP="00640A7B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594F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0C5836" w:rsidRDefault="00762476" w:rsidP="00D64E2C">
            <w:r w:rsidRPr="000C5836">
              <w:t>в том числе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62476" w:rsidRPr="00433749" w:rsidRDefault="00762476" w:rsidP="00640A7B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594F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0C5836" w:rsidRDefault="00762476" w:rsidP="00D64E2C">
            <w:r w:rsidRPr="000C5836">
              <w:t>краевой бюджет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62476" w:rsidRPr="00433749" w:rsidRDefault="00762476" w:rsidP="00640A7B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0915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9D587A" w:rsidP="0009156C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0C5836">
              <w:t>местный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3B1FB6" w:rsidRPr="00433749" w:rsidRDefault="0079193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="003B1FB6" w:rsidRPr="00433749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76247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E20EF3">
            <w:pPr>
              <w:spacing w:line="240" w:lineRule="exact"/>
              <w:jc w:val="both"/>
            </w:pPr>
            <w:r>
              <w:t>Задача 3.1.6</w:t>
            </w:r>
            <w:r w:rsidRPr="00433749">
              <w:t>. Создание с</w:t>
            </w:r>
            <w:r w:rsidRPr="00433749">
              <w:t>о</w:t>
            </w:r>
            <w:r w:rsidRPr="00433749">
              <w:t>временной и безопасной цифровой образовательной среды, обеспечивающей высокое качество и досту</w:t>
            </w:r>
            <w:r w:rsidRPr="00433749">
              <w:t>п</w:t>
            </w:r>
            <w:r w:rsidRPr="00433749">
              <w:t>ность образования всех в</w:t>
            </w:r>
            <w:r w:rsidRPr="00433749">
              <w:t>и</w:t>
            </w:r>
            <w:r w:rsidRPr="00433749">
              <w:t>дов и уровней в рамках м</w:t>
            </w:r>
            <w:r w:rsidRPr="00433749">
              <w:t>е</w:t>
            </w:r>
            <w:r w:rsidRPr="00433749">
              <w:t>роприятий федерального проекта «Цифровая образ</w:t>
            </w:r>
            <w:r w:rsidRPr="00433749">
              <w:t>о</w:t>
            </w:r>
            <w:r w:rsidRPr="00433749">
              <w:t>вательная среда» наци</w:t>
            </w:r>
            <w:r w:rsidRPr="00433749">
              <w:t>о</w:t>
            </w:r>
            <w:r w:rsidRPr="00433749">
              <w:t>нального проекта «Образ</w:t>
            </w:r>
            <w:r w:rsidRPr="00433749">
              <w:t>о</w:t>
            </w:r>
            <w:r w:rsidRPr="00433749">
              <w:t>вание»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C6660D" w:rsidRDefault="00762476" w:rsidP="00D64E2C">
            <w:r w:rsidRPr="00C6660D">
              <w:t>в том числе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C6660D" w:rsidRDefault="00762476" w:rsidP="00D64E2C">
            <w:r w:rsidRPr="00C6660D">
              <w:t>краевой бюджет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Default="00762476" w:rsidP="0076247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762476" w:rsidP="00762476">
            <w:pPr>
              <w:jc w:val="center"/>
            </w:pPr>
            <w:r w:rsidRPr="00F03CA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C6660D">
              <w:t>местный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C236A8" w:rsidRDefault="003B1FB6" w:rsidP="00C236A8">
            <w:pPr>
              <w:spacing w:line="240" w:lineRule="exact"/>
              <w:jc w:val="both"/>
            </w:pPr>
            <w:r w:rsidRPr="00C236A8">
              <w:t>М</w:t>
            </w:r>
            <w:r w:rsidR="007C00F8">
              <w:t>ероприятие 3.1.6.1</w:t>
            </w:r>
            <w:r w:rsidRPr="00C236A8">
              <w:t xml:space="preserve">. </w:t>
            </w:r>
            <w:r w:rsidR="002F6E61" w:rsidRPr="00C236A8">
              <w:t>Обе</w:t>
            </w:r>
            <w:r w:rsidR="002F6E61" w:rsidRPr="00C236A8">
              <w:t>с</w:t>
            </w:r>
            <w:r w:rsidR="002F6E61" w:rsidRPr="00C236A8">
              <w:t>печение</w:t>
            </w:r>
            <w:r w:rsidRPr="00C236A8">
              <w:t xml:space="preserve"> образовательных </w:t>
            </w:r>
            <w:r w:rsidR="007E2BCA" w:rsidRPr="00C236A8">
              <w:t>организаций интернет-</w:t>
            </w:r>
            <w:proofErr w:type="spellStart"/>
            <w:r w:rsidRPr="00C236A8">
              <w:t>соединени</w:t>
            </w:r>
            <w:proofErr w:type="spellEnd"/>
            <w:r w:rsidR="007E2BCA" w:rsidRPr="00C236A8">
              <w:t>-</w:t>
            </w:r>
            <w:r w:rsidRPr="00C236A8">
              <w:t>ем со скоростью не менее  50 Мб/c и гара</w:t>
            </w:r>
            <w:r w:rsidRPr="00C236A8">
              <w:t>н</w:t>
            </w:r>
            <w:r w:rsidRPr="00C236A8">
              <w:t xml:space="preserve">тированным </w:t>
            </w:r>
            <w:proofErr w:type="gramStart"/>
            <w:r w:rsidRPr="00C236A8">
              <w:t>интернет-трафиком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CD6464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433749">
              <w:rPr>
                <w:rFonts w:ascii="Times New Roman" w:hAnsi="Times New Roman" w:cs="Times New Roman"/>
              </w:rPr>
              <w:t>Миноб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науки</w:t>
            </w:r>
            <w:proofErr w:type="spellEnd"/>
            <w:r w:rsidRPr="00433749">
              <w:rPr>
                <w:rFonts w:ascii="Times New Roman" w:hAnsi="Times New Roman" w:cs="Times New Roman"/>
              </w:rPr>
              <w:t xml:space="preserve"> А</w:t>
            </w:r>
            <w:r w:rsidRPr="00433749">
              <w:rPr>
                <w:rFonts w:ascii="Times New Roman" w:hAnsi="Times New Roman" w:cs="Times New Roman"/>
              </w:rPr>
              <w:t>л</w:t>
            </w:r>
            <w:r w:rsidRPr="00433749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B1FB6" w:rsidRPr="00433749" w:rsidRDefault="003B1FB6" w:rsidP="00640A7B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rPr>
          <w:trHeight w:val="60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3B1FB6" w:rsidRPr="00433749" w:rsidRDefault="0085434B" w:rsidP="007E2BCA">
            <w:pPr>
              <w:pStyle w:val="a4"/>
              <w:jc w:val="center"/>
            </w:pPr>
            <w:r w:rsidRPr="00433749">
              <w:t>Подпрограмма 4</w:t>
            </w:r>
            <w:r w:rsidR="003B1FB6" w:rsidRPr="00433749">
              <w:t xml:space="preserve"> «Профессиональная подготовка, переподготовка, повышение </w:t>
            </w:r>
            <w:r w:rsidR="002F6E61" w:rsidRPr="00433749">
              <w:t>квалификации</w:t>
            </w:r>
            <w:r w:rsidR="007E2BCA" w:rsidRPr="00433749">
              <w:t xml:space="preserve"> и</w:t>
            </w:r>
            <w:r w:rsidR="003B1FB6" w:rsidRPr="00433749">
              <w:t xml:space="preserve"> развитие кадр</w:t>
            </w:r>
            <w:r w:rsidRPr="00433749">
              <w:t>ового п</w:t>
            </w:r>
            <w:r w:rsidR="00CD6464" w:rsidRPr="00433749">
              <w:t>отенциала Третьяковск</w:t>
            </w:r>
            <w:r w:rsidR="00CD6464" w:rsidRPr="00433749">
              <w:t>о</w:t>
            </w:r>
            <w:r w:rsidR="00CD6464" w:rsidRPr="00433749">
              <w:t>го района</w:t>
            </w:r>
            <w:r w:rsidR="00592F27" w:rsidRPr="00433749">
              <w:t xml:space="preserve"> на 2021-2024 годы</w:t>
            </w:r>
            <w:r w:rsidR="003B1FB6" w:rsidRPr="00433749">
              <w:t>»</w:t>
            </w:r>
          </w:p>
        </w:tc>
      </w:tr>
      <w:tr w:rsidR="003B1FB6" w:rsidRPr="00433749" w:rsidTr="00622CBA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Цель </w:t>
            </w:r>
            <w:r w:rsidR="00CD6464" w:rsidRPr="00433749">
              <w:rPr>
                <w:rFonts w:ascii="Times New Roman" w:hAnsi="Times New Roman" w:cs="Times New Roman"/>
              </w:rPr>
              <w:t>4</w:t>
            </w:r>
            <w:r w:rsidRPr="00433749">
              <w:rPr>
                <w:rFonts w:ascii="Times New Roman" w:hAnsi="Times New Roman" w:cs="Times New Roman"/>
              </w:rPr>
              <w:t>.1. Создание условий для развития кадрового п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="0085434B" w:rsidRPr="00433749">
              <w:rPr>
                <w:rFonts w:ascii="Times New Roman" w:hAnsi="Times New Roman" w:cs="Times New Roman"/>
              </w:rPr>
              <w:t>тенциала Третьяковского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CD6464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CD6464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127377">
            <w:pPr>
              <w:jc w:val="center"/>
            </w:pPr>
            <w:r>
              <w:t>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1B1230">
            <w:pPr>
              <w:jc w:val="center"/>
            </w:pPr>
            <w:r>
              <w:t>374,0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374,0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72497E">
            <w:pPr>
              <w:jc w:val="center"/>
            </w:pPr>
            <w:r>
              <w:t>1481,0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rPr>
          <w:trHeight w:val="6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303593" w:rsidRDefault="00762476" w:rsidP="00D64E2C">
            <w:r w:rsidRPr="00303593">
              <w:t>в том числе</w:t>
            </w:r>
          </w:p>
        </w:tc>
      </w:tr>
      <w:tr w:rsidR="00762476" w:rsidRPr="00433749" w:rsidTr="00622CBA">
        <w:trPr>
          <w:trHeight w:val="6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640A7B">
            <w:pPr>
              <w:spacing w:line="240" w:lineRule="exact"/>
              <w:jc w:val="center"/>
            </w:pPr>
            <w: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640A7B">
            <w:pPr>
              <w:jc w:val="center"/>
            </w:pPr>
            <w: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640A7B">
            <w:pPr>
              <w:jc w:val="center"/>
            </w:pPr>
            <w: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640A7B">
            <w:pPr>
              <w:jc w:val="center"/>
            </w:pPr>
            <w: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640A7B">
            <w:pPr>
              <w:jc w:val="center"/>
            </w:pPr>
            <w:r>
              <w:t>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303593" w:rsidRDefault="00762476" w:rsidP="00D64E2C">
            <w:r w:rsidRPr="00303593">
              <w:t>краевой бюджет</w:t>
            </w:r>
          </w:p>
        </w:tc>
      </w:tr>
      <w:tr w:rsidR="00762476" w:rsidRPr="00433749" w:rsidTr="00622CBA">
        <w:trPr>
          <w:trHeight w:val="6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8C60F2">
            <w:pPr>
              <w:jc w:val="center"/>
            </w:pPr>
            <w: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8C60F2">
            <w:pPr>
              <w:jc w:val="center"/>
            </w:pPr>
            <w: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8C60F2">
            <w:pPr>
              <w:jc w:val="center"/>
            </w:pPr>
            <w:r>
              <w:t>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8C60F2">
            <w:pPr>
              <w:jc w:val="center"/>
            </w:pPr>
            <w:r>
              <w:t>194,0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8C60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A726B8" w:rsidP="0072497E">
            <w:pPr>
              <w:jc w:val="center"/>
            </w:pPr>
            <w:r>
              <w:t>766,0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303593">
              <w:t>местный бюджет</w:t>
            </w:r>
          </w:p>
        </w:tc>
      </w:tr>
      <w:tr w:rsidR="003B1FB6" w:rsidRPr="00433749" w:rsidTr="00622CBA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CD6464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D6464" w:rsidRPr="0043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.1.1. Повышение уровня квалификации, пр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фессиональной компете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педагогических и рук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водящих работников с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стемы образования </w:t>
            </w:r>
            <w:r w:rsidR="0085434B" w:rsidRPr="00433749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85434B" w:rsidRPr="004337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434B" w:rsidRPr="00433749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CD6464">
            <w:pPr>
              <w:rPr>
                <w:b/>
              </w:rPr>
            </w:pPr>
            <w:r w:rsidRPr="00433749">
              <w:lastRenderedPageBreak/>
              <w:t>202</w:t>
            </w:r>
            <w:r w:rsidR="00CD6464" w:rsidRPr="00433749">
              <w:t>1</w:t>
            </w:r>
            <w:r w:rsidRPr="00433749"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rPr>
                <w:b/>
                <w:bCs/>
                <w:i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E2284B" w:rsidRDefault="00762476" w:rsidP="00D64E2C">
            <w:r w:rsidRPr="00E2284B">
              <w:t>в том числе</w:t>
            </w:r>
          </w:p>
        </w:tc>
      </w:tr>
      <w:tr w:rsidR="00762476" w:rsidRPr="00433749" w:rsidTr="00622CBA">
        <w:trPr>
          <w:trHeight w:val="6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E2284B" w:rsidRDefault="00762476" w:rsidP="00D64E2C">
            <w:r w:rsidRPr="00E2284B">
              <w:t>краевой бюджет</w:t>
            </w:r>
          </w:p>
        </w:tc>
      </w:tr>
      <w:tr w:rsidR="00762476" w:rsidRPr="00433749" w:rsidTr="00622CBA">
        <w:trPr>
          <w:trHeight w:val="6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EE00E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EE00E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127377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127377">
            <w:pPr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1273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EE00E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E2284B">
              <w:t>местный бюджет</w:t>
            </w:r>
          </w:p>
        </w:tc>
      </w:tr>
      <w:tr w:rsidR="006876EA" w:rsidRPr="00433749" w:rsidTr="00622CBA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E20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Мероприятие 4.1.1.2. П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ководящих и педагогич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ских работников системы образования, в том числе руководителей и специал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стов органов управления образованием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F9108B">
            <w:pPr>
              <w:rPr>
                <w:bCs/>
                <w:iCs/>
              </w:rPr>
            </w:pPr>
            <w:r w:rsidRPr="00433749"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jc w:val="both"/>
              <w:rPr>
                <w:bCs/>
                <w:iCs/>
              </w:rPr>
            </w:pPr>
            <w:r>
              <w:t>комитет по обр</w:t>
            </w:r>
            <w:r>
              <w:t>а</w:t>
            </w:r>
            <w: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EA" w:rsidRPr="00433749" w:rsidRDefault="006876EA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6876EA" w:rsidRPr="00433749" w:rsidTr="00622CBA">
        <w:trPr>
          <w:trHeight w:val="6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876EA" w:rsidRPr="00433749" w:rsidRDefault="006876EA" w:rsidP="00640A7B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EA" w:rsidRPr="009E06C2" w:rsidRDefault="006876EA" w:rsidP="00D64E2C">
            <w:r w:rsidRPr="009E06C2">
              <w:t>в том числе</w:t>
            </w:r>
          </w:p>
        </w:tc>
      </w:tr>
      <w:tr w:rsidR="006876EA" w:rsidRPr="00433749" w:rsidTr="00622CBA">
        <w:trPr>
          <w:trHeight w:val="6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876EA" w:rsidRPr="00433749" w:rsidRDefault="006876EA" w:rsidP="00640A7B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EA" w:rsidRPr="009E06C2" w:rsidRDefault="006876EA" w:rsidP="00D64E2C">
            <w:r w:rsidRPr="009E06C2">
              <w:t>краевой бюджет</w:t>
            </w:r>
          </w:p>
        </w:tc>
      </w:tr>
      <w:tr w:rsidR="006876EA" w:rsidRPr="00433749" w:rsidTr="00622CBA">
        <w:trPr>
          <w:trHeight w:val="17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  <w:r w:rsidRPr="003E598A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3E598A" w:rsidRDefault="006876EA" w:rsidP="006876E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Default="006876EA" w:rsidP="006876EA">
            <w:pPr>
              <w:jc w:val="center"/>
            </w:pPr>
            <w:r w:rsidRPr="003E598A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EA" w:rsidRDefault="006876EA" w:rsidP="00D64E2C">
            <w:r w:rsidRPr="009E06C2">
              <w:t>местный бюджет</w:t>
            </w:r>
          </w:p>
        </w:tc>
      </w:tr>
      <w:tr w:rsidR="003B1FB6" w:rsidRPr="00433749" w:rsidTr="00622CBA">
        <w:trPr>
          <w:trHeight w:val="17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9108B" w:rsidRPr="0043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.1.2. Мотивация педагогов к саморазвитию и повышению своей профе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сиональной компетентн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F9108B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9D39D7">
            <w:pPr>
              <w:jc w:val="center"/>
            </w:pPr>
            <w: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rPr>
          <w:trHeight w:val="1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2476" w:rsidRPr="00433749" w:rsidRDefault="00762476" w:rsidP="00640A7B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9F02D7" w:rsidRDefault="00762476" w:rsidP="00D64E2C">
            <w:r w:rsidRPr="009F02D7">
              <w:t>в том числе</w:t>
            </w:r>
          </w:p>
        </w:tc>
      </w:tr>
      <w:tr w:rsidR="00762476" w:rsidRPr="00433749" w:rsidTr="00622CBA">
        <w:trPr>
          <w:trHeight w:val="17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9F02D7" w:rsidRDefault="00762476" w:rsidP="00D64E2C">
            <w:r w:rsidRPr="009F02D7">
              <w:t>краевой бюджет</w:t>
            </w:r>
          </w:p>
        </w:tc>
      </w:tr>
      <w:tr w:rsidR="00762476" w:rsidRPr="00433749" w:rsidTr="00622CBA">
        <w:trPr>
          <w:trHeight w:val="17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9F02D7">
              <w:t>местный бюджет</w:t>
            </w:r>
          </w:p>
        </w:tc>
      </w:tr>
      <w:tr w:rsidR="00762476" w:rsidRPr="00433749" w:rsidTr="00D64E2C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E20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Мероприятие 4.1.2.1. Ос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ществление единовреме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ных выплат в целях по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держки молодых специал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стов, их привлечения в сельские школы и закре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F9108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rPr>
                <w:bCs/>
                <w:iCs/>
                <w:lang w:val="en-US"/>
              </w:rPr>
            </w:pPr>
            <w:r>
              <w:t>к</w:t>
            </w:r>
            <w:r w:rsidRPr="00433749">
              <w:t>омитет по обр</w:t>
            </w:r>
            <w:r w:rsidRPr="00433749">
              <w:t>а</w:t>
            </w:r>
            <w:r w:rsidRPr="00433749">
              <w:t>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D64E2C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4E6DB2" w:rsidRDefault="00762476" w:rsidP="00D64E2C">
            <w:r w:rsidRPr="004E6DB2">
              <w:t>в том числе</w:t>
            </w:r>
          </w:p>
        </w:tc>
      </w:tr>
      <w:tr w:rsidR="00762476" w:rsidRPr="00433749" w:rsidTr="00D64E2C">
        <w:trPr>
          <w:trHeight w:val="57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4E6DB2" w:rsidRDefault="00762476" w:rsidP="00D64E2C">
            <w:r w:rsidRPr="004E6DB2">
              <w:t>краевой бюджет</w:t>
            </w:r>
          </w:p>
        </w:tc>
      </w:tr>
      <w:tr w:rsidR="00762476" w:rsidRPr="00433749" w:rsidTr="00D64E2C">
        <w:trPr>
          <w:trHeight w:val="600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762476" w:rsidRPr="00433749" w:rsidRDefault="00762476" w:rsidP="00640A7B">
            <w:pPr>
              <w:pStyle w:val="a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6876EA" w:rsidP="00640A7B">
            <w:pPr>
              <w:jc w:val="center"/>
            </w:pPr>
            <w: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476" w:rsidRPr="00433749" w:rsidRDefault="0076247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Default="00762476" w:rsidP="00D64E2C">
            <w:r w:rsidRPr="004E6DB2">
              <w:t>местный бюджет</w:t>
            </w:r>
          </w:p>
        </w:tc>
      </w:tr>
      <w:tr w:rsidR="0076247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F91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Мероприятие 4.1.2.2. В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плата денежного поощр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ния победителям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ональных 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лу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ших педагогических рабо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 муниципальных 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ганизаций, осуществля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щих образовательную де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F9108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C236A8" w:rsidRDefault="00762476" w:rsidP="00640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6A8">
              <w:rPr>
                <w:rFonts w:ascii="Times New Roman" w:hAnsi="Times New Roman" w:cs="Times New Roman"/>
              </w:rPr>
              <w:t>комитет по образов</w:t>
            </w:r>
            <w:r w:rsidRPr="00C236A8">
              <w:rPr>
                <w:rFonts w:ascii="Times New Roman" w:hAnsi="Times New Roman" w:cs="Times New Roman"/>
              </w:rPr>
              <w:t>а</w:t>
            </w:r>
            <w:r w:rsidRPr="00C236A8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9D39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76247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E16011" w:rsidRDefault="00762476" w:rsidP="00D64E2C">
            <w:r w:rsidRPr="00E16011">
              <w:t>в том числе</w:t>
            </w:r>
          </w:p>
        </w:tc>
      </w:tr>
      <w:tr w:rsidR="00762476" w:rsidRPr="00433749" w:rsidTr="00762476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9D39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E16011" w:rsidRDefault="00762476" w:rsidP="00D64E2C">
            <w:r w:rsidRPr="00E16011">
              <w:t>краевой бюджет</w:t>
            </w:r>
          </w:p>
        </w:tc>
      </w:tr>
      <w:tr w:rsidR="00762476" w:rsidRPr="00433749" w:rsidTr="00622CBA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9D39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Default="006876EA" w:rsidP="00D64E2C">
            <w:r>
              <w:t>м</w:t>
            </w:r>
            <w:r w:rsidR="00762476" w:rsidRPr="00E16011">
              <w:t>естный бюджет</w:t>
            </w:r>
          </w:p>
        </w:tc>
      </w:tr>
      <w:tr w:rsidR="0076247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F91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Мероприятие 4.1.2.3. Пр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ведение мероприятий, пр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фессиональных конкурсов, в том числе выплата пр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мии победителям конку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сов «Учитель года» и «П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дагогический дебют»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F9108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омитет по обр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9D39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433749" w:rsidRDefault="0076247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6876EA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9F316C" w:rsidRDefault="006876EA" w:rsidP="00D64E2C">
            <w:r w:rsidRPr="009F316C">
              <w:t>в том числе</w:t>
            </w:r>
          </w:p>
        </w:tc>
      </w:tr>
      <w:tr w:rsidR="006876EA" w:rsidRPr="00433749" w:rsidTr="00D64E2C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9F316C" w:rsidRDefault="006876EA" w:rsidP="00D64E2C">
            <w:r w:rsidRPr="009F316C">
              <w:t>краевой бюджет</w:t>
            </w:r>
          </w:p>
        </w:tc>
      </w:tr>
      <w:tr w:rsidR="006876EA" w:rsidRPr="00433749" w:rsidTr="00622CBA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Pr="00433749" w:rsidRDefault="006876EA" w:rsidP="009D39D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EA" w:rsidRDefault="006876EA" w:rsidP="00D64E2C">
            <w:r w:rsidRPr="009F316C">
              <w:t>местный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F9108B" w:rsidP="00E20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.1.3. Обеспечение условий для оздоровления педагогических и руков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1FB6" w:rsidRPr="00433749">
              <w:rPr>
                <w:rFonts w:ascii="Times New Roman" w:hAnsi="Times New Roman" w:cs="Times New Roman"/>
                <w:sz w:val="24"/>
                <w:szCs w:val="24"/>
              </w:rPr>
              <w:t>дящих работников системы образования и поддержания идеологии здорового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F9108B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="003B1FB6" w:rsidRPr="00433749">
              <w:rPr>
                <w:rFonts w:ascii="Times New Roman" w:hAnsi="Times New Roman" w:cs="Times New Roman"/>
              </w:rPr>
              <w:t>бюджет</w:t>
            </w:r>
          </w:p>
        </w:tc>
      </w:tr>
      <w:tr w:rsidR="00A726B8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0F4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Мероприятие 4.1.3.1. Предоставление педагог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ческим работникам орган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заций Третьяковского ра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она, осуществляющих 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разовательную деятел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ность, путевок на санато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но-курортное лечение за счет сре</w:t>
            </w:r>
            <w:proofErr w:type="gramStart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аевого бю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F9108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rPr>
                <w:bCs/>
                <w:iCs/>
              </w:rPr>
            </w:pPr>
            <w:r w:rsidRPr="00433749">
              <w:t>Комитет по обр</w:t>
            </w:r>
            <w:r w:rsidRPr="00433749">
              <w:t>а</w:t>
            </w:r>
            <w:r w:rsidRPr="00433749"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jc w:val="center"/>
            </w:pPr>
            <w: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A726B8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726B8" w:rsidRPr="00433749" w:rsidTr="00A82204">
        <w:trPr>
          <w:trHeight w:val="8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jc w:val="center"/>
            </w:pPr>
            <w: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521CFF" w:rsidRDefault="00A726B8" w:rsidP="007B0506">
            <w:r w:rsidRPr="00521CFF">
              <w:t>краевой бюджет</w:t>
            </w:r>
          </w:p>
        </w:tc>
      </w:tr>
      <w:tr w:rsidR="00A726B8" w:rsidRPr="00433749" w:rsidTr="00622CBA">
        <w:trPr>
          <w:trHeight w:val="11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Default="00A726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Default="00A726B8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Default="00A726B8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Pr="00433749" w:rsidRDefault="00A726B8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Default="00A726B8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B8" w:rsidRDefault="00A726B8" w:rsidP="007B0506">
            <w:r w:rsidRPr="00521CFF">
              <w:t>местный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1B1362" w:rsidRDefault="00F9108B" w:rsidP="00F9108B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Cs w:val="24"/>
              </w:rPr>
            </w:pPr>
            <w:r w:rsidRPr="001B1362">
              <w:rPr>
                <w:rFonts w:eastAsia="Times New Roman"/>
                <w:szCs w:val="24"/>
              </w:rPr>
              <w:t>Задача 4</w:t>
            </w:r>
            <w:r w:rsidR="003B1FB6" w:rsidRPr="001B1362">
              <w:rPr>
                <w:rFonts w:eastAsia="Times New Roman"/>
                <w:szCs w:val="24"/>
              </w:rPr>
              <w:t>.1.4. Формиров</w:t>
            </w:r>
            <w:r w:rsidR="000F49B0" w:rsidRPr="001B1362">
              <w:rPr>
                <w:rFonts w:eastAsia="Times New Roman"/>
                <w:szCs w:val="24"/>
              </w:rPr>
              <w:t>ание и развитие у учащихся</w:t>
            </w:r>
            <w:r w:rsidR="003B1FB6" w:rsidRPr="001B1362">
              <w:rPr>
                <w:rFonts w:eastAsia="Times New Roman"/>
                <w:szCs w:val="24"/>
              </w:rPr>
              <w:t xml:space="preserve"> сп</w:t>
            </w:r>
            <w:r w:rsidR="003B1FB6" w:rsidRPr="001B1362">
              <w:rPr>
                <w:rFonts w:eastAsia="Times New Roman"/>
                <w:szCs w:val="24"/>
              </w:rPr>
              <w:t>о</w:t>
            </w:r>
            <w:r w:rsidR="003B1FB6" w:rsidRPr="001B1362">
              <w:rPr>
                <w:rFonts w:eastAsia="Times New Roman"/>
                <w:szCs w:val="24"/>
              </w:rPr>
              <w:t>собностей</w:t>
            </w:r>
            <w:r w:rsidRPr="001B1362">
              <w:rPr>
                <w:rFonts w:eastAsia="Times New Roman"/>
                <w:szCs w:val="24"/>
              </w:rPr>
              <w:t xml:space="preserve"> и</w:t>
            </w:r>
            <w:r w:rsidR="003B1FB6" w:rsidRPr="001B1362">
              <w:rPr>
                <w:rFonts w:eastAsia="Times New Roman"/>
                <w:szCs w:val="24"/>
              </w:rPr>
              <w:t xml:space="preserve"> личностных компетенций для саморе</w:t>
            </w:r>
            <w:r w:rsidR="003B1FB6" w:rsidRPr="001B1362">
              <w:rPr>
                <w:rFonts w:eastAsia="Times New Roman"/>
                <w:szCs w:val="24"/>
              </w:rPr>
              <w:t>а</w:t>
            </w:r>
            <w:r w:rsidR="003B1FB6" w:rsidRPr="001B1362">
              <w:rPr>
                <w:rFonts w:eastAsia="Times New Roman"/>
                <w:szCs w:val="24"/>
              </w:rPr>
              <w:lastRenderedPageBreak/>
              <w:t xml:space="preserve">лизации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lastRenderedPageBreak/>
              <w:t>202</w:t>
            </w:r>
            <w:r w:rsidR="00F9108B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03781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1B1362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1B1362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D331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D3311E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D3311E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D3311E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D331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6876EA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3B1FB6" w:rsidRPr="00433749">
              <w:rPr>
                <w:rFonts w:ascii="Times New Roman" w:hAnsi="Times New Roman" w:cs="Times New Roman"/>
              </w:rPr>
              <w:t xml:space="preserve"> </w:t>
            </w:r>
            <w:r w:rsidR="003B1FB6" w:rsidRPr="0043374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1B1362" w:rsidRDefault="003B1FB6" w:rsidP="00F910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1B1362">
              <w:rPr>
                <w:rFonts w:ascii="Times New Roman" w:hAnsi="Times New Roman" w:cs="Times New Roman"/>
              </w:rPr>
              <w:t xml:space="preserve">Мероприятие </w:t>
            </w:r>
            <w:r w:rsidR="00F9108B" w:rsidRPr="001B1362">
              <w:rPr>
                <w:rFonts w:ascii="Times New Roman" w:hAnsi="Times New Roman" w:cs="Times New Roman"/>
              </w:rPr>
              <w:t>4</w:t>
            </w:r>
            <w:r w:rsidRPr="001B1362">
              <w:rPr>
                <w:rFonts w:ascii="Times New Roman" w:hAnsi="Times New Roman" w:cs="Times New Roman"/>
              </w:rPr>
              <w:t>.1.4.1. В</w:t>
            </w:r>
            <w:r w:rsidRPr="001B1362">
              <w:rPr>
                <w:rFonts w:ascii="Times New Roman" w:hAnsi="Times New Roman" w:cs="Times New Roman"/>
              </w:rPr>
              <w:t>ы</w:t>
            </w:r>
            <w:r w:rsidRPr="001B1362">
              <w:rPr>
                <w:rFonts w:ascii="Times New Roman" w:hAnsi="Times New Roman" w:cs="Times New Roman"/>
              </w:rPr>
              <w:t xml:space="preserve">плата </w:t>
            </w:r>
            <w:r w:rsidR="00F2053C" w:rsidRPr="001B1362">
              <w:rPr>
                <w:rFonts w:ascii="Times New Roman" w:hAnsi="Times New Roman" w:cs="Times New Roman"/>
              </w:rPr>
              <w:t>единовременного д</w:t>
            </w:r>
            <w:r w:rsidR="00F2053C" w:rsidRPr="001B1362">
              <w:rPr>
                <w:rFonts w:ascii="Times New Roman" w:hAnsi="Times New Roman" w:cs="Times New Roman"/>
              </w:rPr>
              <w:t>е</w:t>
            </w:r>
            <w:r w:rsidR="00F2053C" w:rsidRPr="001B1362">
              <w:rPr>
                <w:rFonts w:ascii="Times New Roman" w:hAnsi="Times New Roman" w:cs="Times New Roman"/>
              </w:rPr>
              <w:t>нежного поощрения (</w:t>
            </w:r>
            <w:r w:rsidRPr="001B1362">
              <w:rPr>
                <w:rFonts w:ascii="Times New Roman" w:hAnsi="Times New Roman" w:cs="Times New Roman"/>
              </w:rPr>
              <w:t>ст</w:t>
            </w:r>
            <w:r w:rsidRPr="001B1362">
              <w:rPr>
                <w:rFonts w:ascii="Times New Roman" w:hAnsi="Times New Roman" w:cs="Times New Roman"/>
              </w:rPr>
              <w:t>и</w:t>
            </w:r>
            <w:r w:rsidRPr="001B1362">
              <w:rPr>
                <w:rFonts w:ascii="Times New Roman" w:hAnsi="Times New Roman" w:cs="Times New Roman"/>
              </w:rPr>
              <w:t>пенди</w:t>
            </w:r>
            <w:r w:rsidR="00F9108B" w:rsidRPr="001B1362">
              <w:rPr>
                <w:rFonts w:ascii="Times New Roman" w:hAnsi="Times New Roman" w:cs="Times New Roman"/>
              </w:rPr>
              <w:t>и</w:t>
            </w:r>
            <w:r w:rsidR="00F2053C" w:rsidRPr="001B1362">
              <w:rPr>
                <w:rFonts w:ascii="Times New Roman" w:hAnsi="Times New Roman" w:cs="Times New Roman"/>
              </w:rPr>
              <w:t xml:space="preserve">) </w:t>
            </w:r>
            <w:r w:rsidR="000F49B0" w:rsidRPr="001B1362">
              <w:rPr>
                <w:rFonts w:ascii="Times New Roman" w:hAnsi="Times New Roman" w:cs="Times New Roman"/>
              </w:rPr>
              <w:t xml:space="preserve">Главы района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F9108B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D64E2C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D64E2C" w:rsidP="00640A7B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D64E2C" w:rsidP="00640A7B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D64E2C" w:rsidP="00640A7B">
            <w:pPr>
              <w:jc w:val="center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D64E2C" w:rsidP="00640A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64E2C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433749" w:rsidRDefault="00D64E2C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433749" w:rsidRDefault="00D64E2C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433749" w:rsidRDefault="00D64E2C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433749" w:rsidRDefault="00D64E2C" w:rsidP="00640A7B">
            <w:pPr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9B7939" w:rsidRDefault="00D64E2C" w:rsidP="00D64E2C">
            <w:pPr>
              <w:jc w:val="center"/>
            </w:pPr>
            <w:r w:rsidRPr="009B7939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9B7939" w:rsidRDefault="00D64E2C" w:rsidP="00D64E2C">
            <w:pPr>
              <w:jc w:val="center"/>
            </w:pPr>
            <w:r w:rsidRPr="009B7939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9B7939" w:rsidRDefault="00D64E2C" w:rsidP="00D64E2C">
            <w:pPr>
              <w:jc w:val="center"/>
            </w:pPr>
            <w:r w:rsidRPr="009B7939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9B7939" w:rsidRDefault="00D64E2C" w:rsidP="00D64E2C">
            <w:pPr>
              <w:jc w:val="center"/>
            </w:pPr>
            <w:r w:rsidRPr="009B7939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9B7939" w:rsidRDefault="00D64E2C" w:rsidP="00D64E2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Default="00D64E2C" w:rsidP="00D64E2C">
            <w:pPr>
              <w:jc w:val="center"/>
            </w:pPr>
            <w:r w:rsidRPr="009B7939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C" w:rsidRPr="00433749" w:rsidRDefault="00D64E2C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433749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791930" w:rsidP="00640A7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="003B1FB6" w:rsidRPr="00433749">
              <w:rPr>
                <w:rFonts w:ascii="Times New Roman" w:hAnsi="Times New Roman" w:cs="Times New Roman"/>
                <w:spacing w:val="-4"/>
              </w:rPr>
              <w:t>«Учитель будущего»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Задача </w:t>
            </w:r>
            <w:r w:rsidR="00F9108B" w:rsidRPr="00433749">
              <w:rPr>
                <w:rFonts w:ascii="Times New Roman" w:hAnsi="Times New Roman" w:cs="Times New Roman"/>
              </w:rPr>
              <w:t>4</w:t>
            </w:r>
            <w:r w:rsidRPr="00433749">
              <w:rPr>
                <w:rFonts w:ascii="Times New Roman" w:hAnsi="Times New Roman" w:cs="Times New Roman"/>
              </w:rPr>
              <w:t xml:space="preserve">.1.5. Внедрение </w:t>
            </w:r>
            <w:r w:rsidRPr="00433749">
              <w:rPr>
                <w:rFonts w:ascii="Times New Roman" w:hAnsi="Times New Roman" w:cs="Times New Roman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F9108B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>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D64E2C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 w:rsidR="003B1FB6" w:rsidRPr="00433749">
              <w:rPr>
                <w:rFonts w:ascii="Times New Roman" w:hAnsi="Times New Roman" w:cs="Times New Roman"/>
              </w:rPr>
              <w:t>бюджет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D331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D3311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D64E2C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3B1FB6" w:rsidRPr="00433749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F9108B" w:rsidRPr="0043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.1.5.1. </w:t>
            </w:r>
            <w:r w:rsidR="002F6E61" w:rsidRPr="00433749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2F6E61" w:rsidRPr="00433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6E61" w:rsidRPr="00433749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для непрерывного и планоме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ного повышения квалиф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кации педагогических р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ботников, в том числе на основе использования с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временных цифровых те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нологий, формирования и участия в профессионал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ных ассоциациях, програ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3749">
              <w:rPr>
                <w:rFonts w:ascii="Times New Roman" w:hAnsi="Times New Roman" w:cs="Times New Roman"/>
                <w:sz w:val="24"/>
                <w:szCs w:val="24"/>
              </w:rPr>
              <w:t>мах обм</w:t>
            </w:r>
            <w:r w:rsidR="00F9108B" w:rsidRPr="00433749">
              <w:rPr>
                <w:rFonts w:ascii="Times New Roman" w:hAnsi="Times New Roman" w:cs="Times New Roman"/>
                <w:sz w:val="24"/>
                <w:szCs w:val="24"/>
              </w:rPr>
              <w:t>ена опытом и лу</w:t>
            </w:r>
            <w:r w:rsidR="00F9108B" w:rsidRPr="004337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9108B" w:rsidRPr="00433749">
              <w:rPr>
                <w:rFonts w:ascii="Times New Roman" w:hAnsi="Times New Roman" w:cs="Times New Roman"/>
                <w:sz w:val="24"/>
                <w:szCs w:val="24"/>
              </w:rPr>
              <w:t>шими практиками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F9108B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C236A8" w:rsidRDefault="00C236A8" w:rsidP="00F9108B">
            <w:pPr>
              <w:pStyle w:val="af1"/>
              <w:rPr>
                <w:rFonts w:ascii="Times New Roman" w:hAnsi="Times New Roman" w:cs="Times New Roman"/>
              </w:rPr>
            </w:pPr>
            <w:r w:rsidRPr="00C236A8">
              <w:rPr>
                <w:rFonts w:ascii="Times New Roman" w:hAnsi="Times New Roman" w:cs="Times New Roman"/>
              </w:rPr>
              <w:t>комитет по обр</w:t>
            </w:r>
            <w:r w:rsidRPr="00C236A8">
              <w:rPr>
                <w:rFonts w:ascii="Times New Roman" w:hAnsi="Times New Roman" w:cs="Times New Roman"/>
              </w:rPr>
              <w:t>а</w:t>
            </w:r>
            <w:r w:rsidRPr="00C236A8">
              <w:rPr>
                <w:rFonts w:ascii="Times New Roman" w:hAnsi="Times New Roman" w:cs="Times New Roman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="003B1FB6" w:rsidRPr="00433749">
              <w:rPr>
                <w:rFonts w:ascii="Times New Roman" w:hAnsi="Times New Roman" w:cs="Times New Roman"/>
              </w:rPr>
              <w:t>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Мероприятие </w:t>
            </w:r>
            <w:r w:rsidR="00F9108B" w:rsidRPr="00433749">
              <w:rPr>
                <w:rFonts w:ascii="Times New Roman" w:hAnsi="Times New Roman" w:cs="Times New Roman"/>
              </w:rPr>
              <w:t>4</w:t>
            </w:r>
            <w:r w:rsidR="007C00F8">
              <w:rPr>
                <w:rFonts w:ascii="Times New Roman" w:hAnsi="Times New Roman" w:cs="Times New Roman"/>
              </w:rPr>
              <w:t>.1.5.2</w:t>
            </w:r>
            <w:r w:rsidRPr="00433749">
              <w:rPr>
                <w:rFonts w:ascii="Times New Roman" w:hAnsi="Times New Roman" w:cs="Times New Roman"/>
              </w:rPr>
              <w:t xml:space="preserve">. </w:t>
            </w:r>
            <w:r w:rsidR="000F49B0" w:rsidRPr="00433749">
              <w:rPr>
                <w:rFonts w:ascii="Times New Roman" w:hAnsi="Times New Roman" w:cs="Times New Roman"/>
              </w:rPr>
              <w:t>Орг</w:t>
            </w:r>
            <w:r w:rsidR="000F49B0" w:rsidRPr="00433749">
              <w:rPr>
                <w:rFonts w:ascii="Times New Roman" w:hAnsi="Times New Roman" w:cs="Times New Roman"/>
              </w:rPr>
              <w:t>а</w:t>
            </w:r>
            <w:r w:rsidR="000F49B0" w:rsidRPr="00433749">
              <w:rPr>
                <w:rFonts w:ascii="Times New Roman" w:hAnsi="Times New Roman" w:cs="Times New Roman"/>
              </w:rPr>
              <w:t xml:space="preserve">низация </w:t>
            </w:r>
            <w:proofErr w:type="gramStart"/>
            <w:r w:rsidR="000F49B0" w:rsidRPr="00433749">
              <w:rPr>
                <w:rFonts w:ascii="Times New Roman" w:hAnsi="Times New Roman" w:cs="Times New Roman"/>
              </w:rPr>
              <w:t>в</w:t>
            </w:r>
            <w:r w:rsidR="002F6E61" w:rsidRPr="00433749">
              <w:rPr>
                <w:rFonts w:ascii="Times New Roman" w:hAnsi="Times New Roman" w:cs="Times New Roman"/>
              </w:rPr>
              <w:t>недре</w:t>
            </w:r>
            <w:r w:rsidR="000F49B0" w:rsidRPr="00433749">
              <w:rPr>
                <w:rFonts w:ascii="Times New Roman" w:hAnsi="Times New Roman" w:cs="Times New Roman"/>
              </w:rPr>
              <w:t>ния</w:t>
            </w:r>
            <w:r w:rsidRPr="00433749">
              <w:rPr>
                <w:rFonts w:ascii="Times New Roman" w:hAnsi="Times New Roman" w:cs="Times New Roman"/>
              </w:rPr>
              <w:t xml:space="preserve"> системы аттестации руководителей общеобразовательных о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ганизаций</w:t>
            </w:r>
            <w:r w:rsidR="00F9108B" w:rsidRPr="00433749">
              <w:rPr>
                <w:rFonts w:ascii="Times New Roman" w:hAnsi="Times New Roman" w:cs="Times New Roman"/>
              </w:rPr>
              <w:t xml:space="preserve"> Третьяковского </w:t>
            </w:r>
            <w:r w:rsidR="00F9108B" w:rsidRPr="00433749">
              <w:rPr>
                <w:rFonts w:ascii="Times New Roman" w:hAnsi="Times New Roman" w:cs="Times New Roman"/>
              </w:rPr>
              <w:lastRenderedPageBreak/>
              <w:t>района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9108B">
            <w:r w:rsidRPr="00433749">
              <w:lastRenderedPageBreak/>
              <w:t>202</w:t>
            </w:r>
            <w:r w:rsidR="00F9108B" w:rsidRPr="00433749">
              <w:t>1</w:t>
            </w:r>
            <w:r w:rsidRPr="00433749"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C236A8" w:rsidRDefault="00C236A8" w:rsidP="00F9108B">
            <w:pPr>
              <w:pStyle w:val="af1"/>
              <w:rPr>
                <w:rFonts w:ascii="Times New Roman" w:hAnsi="Times New Roman" w:cs="Times New Roman"/>
              </w:rPr>
            </w:pPr>
            <w:r w:rsidRPr="00C236A8">
              <w:rPr>
                <w:rFonts w:ascii="Times New Roman" w:hAnsi="Times New Roman" w:cs="Times New Roman"/>
              </w:rPr>
              <w:t>комитет по обр</w:t>
            </w:r>
            <w:r w:rsidRPr="00C236A8">
              <w:rPr>
                <w:rFonts w:ascii="Times New Roman" w:hAnsi="Times New Roman" w:cs="Times New Roman"/>
              </w:rPr>
              <w:t>а</w:t>
            </w:r>
            <w:r w:rsidRPr="00C236A8">
              <w:rPr>
                <w:rFonts w:ascii="Times New Roman" w:hAnsi="Times New Roman" w:cs="Times New Roman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9922B0" w:rsidP="009922B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Мероприятие 4</w:t>
            </w:r>
            <w:r w:rsidR="000F49B0" w:rsidRPr="00433749">
              <w:rPr>
                <w:rFonts w:ascii="Times New Roman" w:hAnsi="Times New Roman" w:cs="Times New Roman"/>
              </w:rPr>
              <w:t>.1.5.</w:t>
            </w:r>
            <w:r w:rsidR="007C00F8">
              <w:rPr>
                <w:rFonts w:ascii="Times New Roman" w:hAnsi="Times New Roman" w:cs="Times New Roman"/>
              </w:rPr>
              <w:t>3</w:t>
            </w:r>
            <w:r w:rsidR="000F49B0" w:rsidRPr="00433749">
              <w:rPr>
                <w:rFonts w:ascii="Times New Roman" w:hAnsi="Times New Roman" w:cs="Times New Roman"/>
              </w:rPr>
              <w:t>. Уч</w:t>
            </w:r>
            <w:r w:rsidR="000F49B0" w:rsidRPr="00433749">
              <w:rPr>
                <w:rFonts w:ascii="Times New Roman" w:hAnsi="Times New Roman" w:cs="Times New Roman"/>
              </w:rPr>
              <w:t>а</w:t>
            </w:r>
            <w:r w:rsidR="000F49B0" w:rsidRPr="00433749">
              <w:rPr>
                <w:rFonts w:ascii="Times New Roman" w:hAnsi="Times New Roman" w:cs="Times New Roman"/>
              </w:rPr>
              <w:t>стие в п</w:t>
            </w:r>
            <w:r w:rsidR="003B1FB6" w:rsidRPr="00433749">
              <w:rPr>
                <w:rFonts w:ascii="Times New Roman" w:hAnsi="Times New Roman" w:cs="Times New Roman"/>
              </w:rPr>
              <w:t>рохо</w:t>
            </w:r>
            <w:r w:rsidR="000F49B0" w:rsidRPr="00433749">
              <w:rPr>
                <w:rFonts w:ascii="Times New Roman" w:hAnsi="Times New Roman" w:cs="Times New Roman"/>
              </w:rPr>
              <w:t>ждении</w:t>
            </w:r>
            <w:r w:rsidR="003B1FB6" w:rsidRPr="00433749">
              <w:rPr>
                <w:rFonts w:ascii="Times New Roman" w:hAnsi="Times New Roman" w:cs="Times New Roman"/>
              </w:rPr>
              <w:t xml:space="preserve"> пед</w:t>
            </w:r>
            <w:r w:rsidR="003B1FB6" w:rsidRPr="00433749">
              <w:rPr>
                <w:rFonts w:ascii="Times New Roman" w:hAnsi="Times New Roman" w:cs="Times New Roman"/>
              </w:rPr>
              <w:t>а</w:t>
            </w:r>
            <w:r w:rsidR="003B1FB6" w:rsidRPr="00433749">
              <w:rPr>
                <w:rFonts w:ascii="Times New Roman" w:hAnsi="Times New Roman" w:cs="Times New Roman"/>
              </w:rPr>
              <w:t>гогическими работниками систем общего и дополн</w:t>
            </w:r>
            <w:r w:rsidR="003B1FB6" w:rsidRPr="00433749">
              <w:rPr>
                <w:rFonts w:ascii="Times New Roman" w:hAnsi="Times New Roman" w:cs="Times New Roman"/>
              </w:rPr>
              <w:t>и</w:t>
            </w:r>
            <w:r w:rsidR="003B1FB6" w:rsidRPr="00433749">
              <w:rPr>
                <w:rFonts w:ascii="Times New Roman" w:hAnsi="Times New Roman" w:cs="Times New Roman"/>
              </w:rPr>
              <w:t>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9922B0" w:rsidP="00640A7B">
            <w:r w:rsidRPr="00433749">
              <w:t>2021</w:t>
            </w:r>
            <w:r w:rsidR="003B1FB6" w:rsidRPr="00433749"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C236A8" w:rsidRDefault="00C236A8" w:rsidP="00640A7B">
            <w:pPr>
              <w:pStyle w:val="af1"/>
              <w:rPr>
                <w:rFonts w:ascii="Times New Roman" w:hAnsi="Times New Roman" w:cs="Times New Roman"/>
              </w:rPr>
            </w:pPr>
            <w:r w:rsidRPr="00C236A8">
              <w:rPr>
                <w:rFonts w:ascii="Times New Roman" w:hAnsi="Times New Roman" w:cs="Times New Roman"/>
              </w:rPr>
              <w:t>комитет по обр</w:t>
            </w:r>
            <w:r w:rsidRPr="00C236A8">
              <w:rPr>
                <w:rFonts w:ascii="Times New Roman" w:hAnsi="Times New Roman" w:cs="Times New Roman"/>
              </w:rPr>
              <w:t>а</w:t>
            </w:r>
            <w:r w:rsidRPr="00C236A8">
              <w:rPr>
                <w:rFonts w:ascii="Times New Roman" w:hAnsi="Times New Roman" w:cs="Times New Roman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072EEF">
        <w:trPr>
          <w:trHeight w:val="109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9922B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Мероприятие </w:t>
            </w:r>
            <w:r w:rsidR="009922B0" w:rsidRPr="00433749">
              <w:rPr>
                <w:rFonts w:ascii="Times New Roman" w:hAnsi="Times New Roman" w:cs="Times New Roman"/>
              </w:rPr>
              <w:t>4</w:t>
            </w:r>
            <w:r w:rsidRPr="00433749">
              <w:rPr>
                <w:rFonts w:ascii="Times New Roman" w:hAnsi="Times New Roman" w:cs="Times New Roman"/>
              </w:rPr>
              <w:t>.1.5.</w:t>
            </w:r>
            <w:r w:rsidR="007C00F8">
              <w:rPr>
                <w:rFonts w:ascii="Times New Roman" w:hAnsi="Times New Roman" w:cs="Times New Roman"/>
              </w:rPr>
              <w:t>4</w:t>
            </w:r>
            <w:r w:rsidRPr="00433749">
              <w:rPr>
                <w:rFonts w:ascii="Times New Roman" w:hAnsi="Times New Roman" w:cs="Times New Roman"/>
              </w:rPr>
              <w:t>. В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влечение в различные фо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мы поддержки и сопрово</w:t>
            </w:r>
            <w:r w:rsidRPr="00433749">
              <w:rPr>
                <w:rFonts w:ascii="Times New Roman" w:hAnsi="Times New Roman" w:cs="Times New Roman"/>
              </w:rPr>
              <w:t>ж</w:t>
            </w:r>
            <w:r w:rsidRPr="00433749">
              <w:rPr>
                <w:rFonts w:ascii="Times New Roman" w:hAnsi="Times New Roman" w:cs="Times New Roman"/>
              </w:rPr>
              <w:t>дения в первые три года работы учителей в возрасте до 35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9922B0">
            <w:r w:rsidRPr="00433749">
              <w:t>202</w:t>
            </w:r>
            <w:r w:rsidR="009922B0" w:rsidRPr="00433749">
              <w:t>1</w:t>
            </w:r>
            <w:r w:rsidRPr="00433749"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C236A8" w:rsidP="000F49B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F49B0" w:rsidRPr="00433749">
              <w:rPr>
                <w:rFonts w:ascii="Times New Roman" w:hAnsi="Times New Roman" w:cs="Times New Roman"/>
              </w:rPr>
              <w:t>омитет  по обр</w:t>
            </w:r>
            <w:r w:rsidR="000F49B0" w:rsidRPr="00433749">
              <w:rPr>
                <w:rFonts w:ascii="Times New Roman" w:hAnsi="Times New Roman" w:cs="Times New Roman"/>
              </w:rPr>
              <w:t>а</w:t>
            </w:r>
            <w:r w:rsidR="000F49B0" w:rsidRPr="00433749">
              <w:rPr>
                <w:rFonts w:ascii="Times New Roman" w:hAnsi="Times New Roman" w:cs="Times New Roman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A726B8" w:rsidP="00640A7B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592F27" w:rsidP="00640A7B">
            <w:pPr>
              <w:pStyle w:val="a4"/>
              <w:jc w:val="center"/>
            </w:pPr>
            <w:r w:rsidRPr="00433749">
              <w:t xml:space="preserve">Подпрограмма 5 </w:t>
            </w:r>
            <w:r w:rsidR="003B1FB6" w:rsidRPr="00433749">
              <w:t xml:space="preserve"> «Совершенствование управления систе</w:t>
            </w:r>
            <w:r w:rsidR="003913A3" w:rsidRPr="00433749">
              <w:t>мой образования в Третьяковском районе</w:t>
            </w:r>
            <w:r w:rsidRPr="00433749">
              <w:t xml:space="preserve"> на 2021-2024 годы</w:t>
            </w:r>
            <w:r w:rsidR="003B1FB6" w:rsidRPr="00433749">
              <w:t>»</w:t>
            </w:r>
          </w:p>
        </w:tc>
      </w:tr>
      <w:tr w:rsidR="00C87D7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Default="00C87D7F" w:rsidP="00072EEF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5</w:t>
            </w:r>
            <w:r w:rsidRPr="00433749">
              <w:rPr>
                <w:rFonts w:ascii="Times New Roman" w:hAnsi="Times New Roman" w:cs="Times New Roman"/>
              </w:rPr>
              <w:t>.1. Совершенствов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ние механизмов у</w:t>
            </w:r>
            <w:r>
              <w:rPr>
                <w:rFonts w:ascii="Times New Roman" w:hAnsi="Times New Roman" w:cs="Times New Roman"/>
              </w:rPr>
              <w:t>правления системой образования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тьяковского района</w:t>
            </w:r>
            <w:r w:rsidRPr="00433749">
              <w:rPr>
                <w:rFonts w:ascii="Times New Roman" w:hAnsi="Times New Roman" w:cs="Times New Roman"/>
              </w:rPr>
              <w:t xml:space="preserve"> для п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вышения качества пред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ставления государственных (муниципальных) услуг, которые обеспечивают вз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имодействие граждан и о</w:t>
            </w:r>
            <w:r w:rsidRPr="00433749">
              <w:rPr>
                <w:rFonts w:ascii="Times New Roman" w:hAnsi="Times New Roman" w:cs="Times New Roman"/>
              </w:rPr>
              <w:t>б</w:t>
            </w:r>
            <w:r w:rsidRPr="00433749">
              <w:rPr>
                <w:rFonts w:ascii="Times New Roman" w:hAnsi="Times New Roman" w:cs="Times New Roman"/>
              </w:rPr>
              <w:t>разовательных организаций с органами управления о</w:t>
            </w:r>
            <w:r w:rsidRPr="00433749">
              <w:rPr>
                <w:rFonts w:ascii="Times New Roman" w:hAnsi="Times New Roman" w:cs="Times New Roman"/>
              </w:rPr>
              <w:t>б</w:t>
            </w:r>
            <w:r w:rsidRPr="00433749">
              <w:rPr>
                <w:rFonts w:ascii="Times New Roman" w:hAnsi="Times New Roman" w:cs="Times New Roman"/>
              </w:rPr>
              <w:t>разованием, внедрение цифровых технологий в сфере управления образ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ванием</w:t>
            </w:r>
          </w:p>
          <w:p w:rsidR="00C87D7F" w:rsidRPr="00C87D7F" w:rsidRDefault="00C87D7F" w:rsidP="00C87D7F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9922B0">
            <w:r w:rsidRPr="00433749"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D46840">
            <w:r>
              <w:t>комитет по обр</w:t>
            </w:r>
            <w:r>
              <w:t>а</w:t>
            </w:r>
            <w:r>
              <w:t>зованию,</w:t>
            </w:r>
            <w:r w:rsidR="002972C1">
              <w:t xml:space="preserve"> </w:t>
            </w:r>
            <w: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C87D7F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87D7F" w:rsidRPr="00433749" w:rsidTr="002F422C">
        <w:trPr>
          <w:trHeight w:val="1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87D7F" w:rsidRPr="00433749" w:rsidTr="00622CBA">
        <w:trPr>
          <w:trHeight w:val="19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D3311E">
            <w:pPr>
              <w:jc w:val="center"/>
            </w:pPr>
            <w: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87D7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BE173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</w:t>
            </w:r>
            <w:r w:rsidRPr="00433749">
              <w:rPr>
                <w:rFonts w:ascii="Times New Roman" w:hAnsi="Times New Roman" w:cs="Times New Roman"/>
              </w:rPr>
              <w:t>.1.1. Обеспечение надежной и актуальной и</w:t>
            </w:r>
            <w:r w:rsidRPr="00433749">
              <w:rPr>
                <w:rFonts w:ascii="Times New Roman" w:hAnsi="Times New Roman" w:cs="Times New Roman"/>
              </w:rPr>
              <w:t>н</w:t>
            </w:r>
            <w:r w:rsidRPr="00433749">
              <w:rPr>
                <w:rFonts w:ascii="Times New Roman" w:hAnsi="Times New Roman" w:cs="Times New Roman"/>
              </w:rPr>
              <w:t>формацией процессов пр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нятия решений руководит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лей и работников системы образования, а также п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требителей образовател</w:t>
            </w:r>
            <w:r w:rsidRPr="00433749">
              <w:rPr>
                <w:rFonts w:ascii="Times New Roman" w:hAnsi="Times New Roman" w:cs="Times New Roman"/>
              </w:rPr>
              <w:t>ь</w:t>
            </w:r>
            <w:r w:rsidRPr="00433749">
              <w:rPr>
                <w:rFonts w:ascii="Times New Roman" w:hAnsi="Times New Roman" w:cs="Times New Roman"/>
              </w:rPr>
              <w:t>ных услуг для достижения высокого качества образ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 xml:space="preserve">вания </w:t>
            </w:r>
            <w:r w:rsidRPr="00F2053C">
              <w:rPr>
                <w:rFonts w:ascii="Times New Roman" w:hAnsi="Times New Roman" w:cs="Times New Roman"/>
              </w:rPr>
              <w:t>через формирование  системы оценки качества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9922B0">
            <w:r w:rsidRPr="00433749"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D4684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C87D7F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87D7F" w:rsidRPr="00433749" w:rsidTr="002F422C">
        <w:trPr>
          <w:trHeight w:val="10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87D7F" w:rsidRPr="00433749" w:rsidTr="00622CBA">
        <w:trPr>
          <w:trHeight w:val="14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jc w:val="center"/>
            </w:pPr>
            <w: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87D7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5</w:t>
            </w:r>
            <w:r w:rsidRPr="00433749">
              <w:rPr>
                <w:rFonts w:ascii="Times New Roman" w:hAnsi="Times New Roman" w:cs="Times New Roman"/>
                <w:color w:val="000000" w:themeColor="text1"/>
              </w:rPr>
              <w:t>.1.1.1. Вне</w:t>
            </w:r>
            <w:r w:rsidRPr="00433749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433749">
              <w:rPr>
                <w:rFonts w:ascii="Times New Roman" w:hAnsi="Times New Roman" w:cs="Times New Roman"/>
                <w:color w:val="000000" w:themeColor="text1"/>
              </w:rPr>
              <w:t>рение и развитие цифров</w:t>
            </w:r>
            <w:r w:rsidRPr="0043374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33749">
              <w:rPr>
                <w:rFonts w:ascii="Times New Roman" w:hAnsi="Times New Roman" w:cs="Times New Roman"/>
                <w:color w:val="000000" w:themeColor="text1"/>
              </w:rPr>
              <w:t>го управления, цифрового взаимодействия в образов</w:t>
            </w:r>
            <w:r w:rsidRPr="0043374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33749">
              <w:rPr>
                <w:rFonts w:ascii="Times New Roman" w:hAnsi="Times New Roman" w:cs="Times New Roman"/>
                <w:color w:val="000000" w:themeColor="text1"/>
              </w:rPr>
              <w:t>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9922B0">
            <w:pPr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D46840" w:rsidRDefault="00C87D7F" w:rsidP="008C6BF8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D46840">
              <w:rPr>
                <w:rFonts w:ascii="Times New Roman" w:hAnsi="Times New Roman" w:cs="Times New Roman"/>
              </w:rPr>
              <w:t>комитет по обр</w:t>
            </w:r>
            <w:r w:rsidRPr="00D46840">
              <w:rPr>
                <w:rFonts w:ascii="Times New Roman" w:hAnsi="Times New Roman" w:cs="Times New Roman"/>
              </w:rPr>
              <w:t>а</w:t>
            </w:r>
            <w:r w:rsidRPr="00D46840">
              <w:rPr>
                <w:rFonts w:ascii="Times New Roman" w:hAnsi="Times New Roman" w:cs="Times New Roman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C87D7F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C87D7F" w:rsidRPr="00433749" w:rsidTr="00C87D7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</w:tr>
      <w:tr w:rsidR="00C87D7F" w:rsidRPr="00433749" w:rsidTr="00622CBA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  <w:r w:rsidRPr="002F4D6D"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2F4D6D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2F4D6D"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8C6BF8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местный </w:t>
            </w:r>
            <w:r w:rsidRPr="00433749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</w:tr>
      <w:tr w:rsidR="00C87D7F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BE173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</w:t>
            </w:r>
            <w:r w:rsidRPr="00433749">
              <w:rPr>
                <w:rFonts w:ascii="Times New Roman" w:hAnsi="Times New Roman" w:cs="Times New Roman"/>
              </w:rPr>
              <w:t>.1.2. Организац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онно-техническое, инфо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мационно-методическое и ресурсное обеспечение де</w:t>
            </w:r>
            <w:r w:rsidRPr="00433749">
              <w:rPr>
                <w:rFonts w:ascii="Times New Roman" w:hAnsi="Times New Roman" w:cs="Times New Roman"/>
              </w:rPr>
              <w:t>я</w:t>
            </w:r>
            <w:r w:rsidRPr="00433749">
              <w:rPr>
                <w:rFonts w:ascii="Times New Roman" w:hAnsi="Times New Roman" w:cs="Times New Roman"/>
              </w:rPr>
              <w:t>тельности организаций с</w:t>
            </w:r>
            <w:r w:rsidRPr="00433749">
              <w:rPr>
                <w:rFonts w:ascii="Times New Roman" w:hAnsi="Times New Roman" w:cs="Times New Roman"/>
              </w:rPr>
              <w:t>и</w:t>
            </w:r>
            <w:r w:rsidRPr="00433749">
              <w:rPr>
                <w:rFonts w:ascii="Times New Roman" w:hAnsi="Times New Roman" w:cs="Times New Roman"/>
              </w:rPr>
              <w:t>стемы образования, пов</w:t>
            </w:r>
            <w:r w:rsidRPr="00433749">
              <w:rPr>
                <w:rFonts w:ascii="Times New Roman" w:hAnsi="Times New Roman" w:cs="Times New Roman"/>
              </w:rPr>
              <w:t>ы</w:t>
            </w:r>
            <w:r w:rsidRPr="00433749">
              <w:rPr>
                <w:rFonts w:ascii="Times New Roman" w:hAnsi="Times New Roman" w:cs="Times New Roman"/>
              </w:rPr>
              <w:t>шение уровня безопасности образовательных организ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r w:rsidRPr="00433749">
              <w:t>2021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C87D7F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87D7F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C87D7F">
            <w:pPr>
              <w:jc w:val="center"/>
            </w:pPr>
            <w:r w:rsidRPr="003D52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791930" w:rsidP="00640A7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="003B1FB6" w:rsidRPr="00433749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515A65" w:rsidP="00BE173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</w:t>
            </w:r>
            <w:r w:rsidR="003B1FB6" w:rsidRPr="00433749">
              <w:rPr>
                <w:rFonts w:ascii="Times New Roman" w:hAnsi="Times New Roman" w:cs="Times New Roman"/>
              </w:rPr>
              <w:t>.1.3. Создание с</w:t>
            </w:r>
            <w:r w:rsidR="003B1FB6" w:rsidRPr="00433749">
              <w:rPr>
                <w:rFonts w:ascii="Times New Roman" w:hAnsi="Times New Roman" w:cs="Times New Roman"/>
              </w:rPr>
              <w:t>о</w:t>
            </w:r>
            <w:r w:rsidR="003B1FB6" w:rsidRPr="00433749">
              <w:rPr>
                <w:rFonts w:ascii="Times New Roman" w:hAnsi="Times New Roman" w:cs="Times New Roman"/>
              </w:rPr>
              <w:t xml:space="preserve">временной и безопасной цифровой образовательной </w:t>
            </w:r>
            <w:r w:rsidR="003B1FB6" w:rsidRPr="00433749">
              <w:rPr>
                <w:rFonts w:ascii="Times New Roman" w:hAnsi="Times New Roman" w:cs="Times New Roman"/>
              </w:rPr>
              <w:lastRenderedPageBreak/>
              <w:t>среды, обеспечивающей высокое качество и досту</w:t>
            </w:r>
            <w:r w:rsidR="003B1FB6" w:rsidRPr="00433749">
              <w:rPr>
                <w:rFonts w:ascii="Times New Roman" w:hAnsi="Times New Roman" w:cs="Times New Roman"/>
              </w:rPr>
              <w:t>п</w:t>
            </w:r>
            <w:r w:rsidR="003B1FB6" w:rsidRPr="00433749">
              <w:rPr>
                <w:rFonts w:ascii="Times New Roman" w:hAnsi="Times New Roman" w:cs="Times New Roman"/>
              </w:rPr>
              <w:t>ность образования всех в</w:t>
            </w:r>
            <w:r w:rsidR="003B1FB6" w:rsidRPr="00433749">
              <w:rPr>
                <w:rFonts w:ascii="Times New Roman" w:hAnsi="Times New Roman" w:cs="Times New Roman"/>
              </w:rPr>
              <w:t>и</w:t>
            </w:r>
            <w:r w:rsidR="003B1FB6" w:rsidRPr="00433749">
              <w:rPr>
                <w:rFonts w:ascii="Times New Roman" w:hAnsi="Times New Roman" w:cs="Times New Roman"/>
              </w:rPr>
              <w:t>дов и уровней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9922B0">
            <w:r w:rsidRPr="00433749">
              <w:lastRenderedPageBreak/>
              <w:t>202</w:t>
            </w:r>
            <w:r w:rsidR="009922B0" w:rsidRPr="00433749">
              <w:t>1</w:t>
            </w:r>
            <w:r w:rsidRPr="00433749"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840" w:rsidRDefault="00D46840" w:rsidP="00640A7B">
            <w:pPr>
              <w:pStyle w:val="af1"/>
              <w:rPr>
                <w:rFonts w:ascii="Times New Roman" w:hAnsi="Times New Roman" w:cs="Times New Roman"/>
              </w:rPr>
            </w:pPr>
            <w:r w:rsidRPr="00D46840">
              <w:rPr>
                <w:rFonts w:ascii="Times New Roman" w:hAnsi="Times New Roman" w:cs="Times New Roman"/>
              </w:rPr>
              <w:t>комитет по обр</w:t>
            </w:r>
            <w:r w:rsidRPr="00D46840">
              <w:rPr>
                <w:rFonts w:ascii="Times New Roman" w:hAnsi="Times New Roman" w:cs="Times New Roman"/>
              </w:rPr>
              <w:t>а</w:t>
            </w:r>
            <w:r w:rsidRPr="00D46840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1FB6" w:rsidRPr="00D46840" w:rsidRDefault="00D46840" w:rsidP="00640A7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Default="003B1FB6" w:rsidP="00640A7B">
            <w:pPr>
              <w:jc w:val="center"/>
            </w:pPr>
          </w:p>
          <w:p w:rsidR="00A726B8" w:rsidRPr="00433749" w:rsidRDefault="00A726B8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515A65" w:rsidP="00BE173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</w:t>
            </w:r>
            <w:r w:rsidR="003B1FB6" w:rsidRPr="00433749">
              <w:rPr>
                <w:rFonts w:ascii="Times New Roman" w:hAnsi="Times New Roman" w:cs="Times New Roman"/>
              </w:rPr>
              <w:t xml:space="preserve">.1.3.1. </w:t>
            </w:r>
            <w:r w:rsidR="002F6E61" w:rsidRPr="00433749">
              <w:rPr>
                <w:rFonts w:ascii="Times New Roman" w:hAnsi="Times New Roman" w:cs="Times New Roman"/>
              </w:rPr>
              <w:t>Вне</w:t>
            </w:r>
            <w:r w:rsidR="002F6E61" w:rsidRPr="00433749">
              <w:rPr>
                <w:rFonts w:ascii="Times New Roman" w:hAnsi="Times New Roman" w:cs="Times New Roman"/>
              </w:rPr>
              <w:t>д</w:t>
            </w:r>
            <w:r w:rsidR="002F6E61" w:rsidRPr="00433749">
              <w:rPr>
                <w:rFonts w:ascii="Times New Roman" w:hAnsi="Times New Roman" w:cs="Times New Roman"/>
              </w:rPr>
              <w:t>рение</w:t>
            </w:r>
            <w:r w:rsidR="003B1FB6" w:rsidRPr="00433749">
              <w:rPr>
                <w:rFonts w:ascii="Times New Roman" w:hAnsi="Times New Roman" w:cs="Times New Roman"/>
              </w:rPr>
              <w:t xml:space="preserve"> целевой модели ци</w:t>
            </w:r>
            <w:r w:rsidR="003B1FB6" w:rsidRPr="00433749">
              <w:rPr>
                <w:rFonts w:ascii="Times New Roman" w:hAnsi="Times New Roman" w:cs="Times New Roman"/>
              </w:rPr>
              <w:t>ф</w:t>
            </w:r>
            <w:r w:rsidR="003B1FB6" w:rsidRPr="00433749">
              <w:rPr>
                <w:rFonts w:ascii="Times New Roman" w:hAnsi="Times New Roman" w:cs="Times New Roman"/>
              </w:rPr>
              <w:t>ровой образовательной ср</w:t>
            </w:r>
            <w:r w:rsidR="003B1FB6" w:rsidRPr="00433749">
              <w:rPr>
                <w:rFonts w:ascii="Times New Roman" w:hAnsi="Times New Roman" w:cs="Times New Roman"/>
              </w:rPr>
              <w:t>е</w:t>
            </w:r>
            <w:r w:rsidR="003B1FB6" w:rsidRPr="00433749">
              <w:rPr>
                <w:rFonts w:ascii="Times New Roman" w:hAnsi="Times New Roman" w:cs="Times New Roman"/>
              </w:rPr>
              <w:t>ды в общеобразовательных организациях</w:t>
            </w:r>
            <w:r w:rsidR="001E0126" w:rsidRPr="004337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9922B0">
            <w:r w:rsidRPr="00433749">
              <w:t>202</w:t>
            </w:r>
            <w:r w:rsidR="009922B0" w:rsidRPr="00433749">
              <w:t>1</w:t>
            </w:r>
            <w:r w:rsidRPr="00433749"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D46840" w:rsidRDefault="00D46840" w:rsidP="00640A7B">
            <w:pPr>
              <w:pStyle w:val="af1"/>
              <w:rPr>
                <w:rFonts w:ascii="Times New Roman" w:hAnsi="Times New Roman" w:cs="Times New Roman"/>
              </w:rPr>
            </w:pPr>
            <w:r w:rsidRPr="00D46840">
              <w:rPr>
                <w:rFonts w:ascii="Times New Roman" w:hAnsi="Times New Roman" w:cs="Times New Roman"/>
              </w:rPr>
              <w:t>комитет по обр</w:t>
            </w:r>
            <w:r w:rsidRPr="00D46840">
              <w:rPr>
                <w:rFonts w:ascii="Times New Roman" w:hAnsi="Times New Roman" w:cs="Times New Roman"/>
              </w:rPr>
              <w:t>а</w:t>
            </w:r>
            <w:r w:rsidRPr="00D46840">
              <w:rPr>
                <w:rFonts w:ascii="Times New Roman" w:hAnsi="Times New Roman" w:cs="Times New Roman"/>
              </w:rPr>
              <w:t>зованию</w:t>
            </w:r>
          </w:p>
          <w:p w:rsidR="003B1FB6" w:rsidRPr="00433749" w:rsidRDefault="00D46840" w:rsidP="00640A7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3" w:rsidRDefault="00592F27" w:rsidP="00640A7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Подпрограмма 6</w:t>
            </w:r>
            <w:r w:rsidR="00174A1C">
              <w:rPr>
                <w:rFonts w:ascii="Times New Roman" w:hAnsi="Times New Roman" w:cs="Times New Roman"/>
              </w:rPr>
              <w:t xml:space="preserve"> </w:t>
            </w:r>
            <w:r w:rsidRPr="00433749">
              <w:rPr>
                <w:rFonts w:ascii="Times New Roman" w:hAnsi="Times New Roman" w:cs="Times New Roman"/>
              </w:rPr>
              <w:t xml:space="preserve">«Создание современных условий обучения  и воспитания, укрепление материально-технической базы образовательных </w:t>
            </w:r>
          </w:p>
          <w:p w:rsidR="003B1FB6" w:rsidRPr="00433749" w:rsidRDefault="00592F27" w:rsidP="00640A7B">
            <w:pPr>
              <w:pStyle w:val="af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3749">
              <w:rPr>
                <w:rFonts w:ascii="Times New Roman" w:hAnsi="Times New Roman" w:cs="Times New Roman"/>
              </w:rPr>
              <w:t>учреждений в Третьяковском районе на 2021-2024 годы»</w:t>
            </w:r>
          </w:p>
        </w:tc>
      </w:tr>
      <w:tr w:rsidR="00A838CC" w:rsidRPr="00433749" w:rsidTr="00622CBA"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CC" w:rsidRPr="00433749" w:rsidRDefault="00A838CC" w:rsidP="00640A7B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5F6F0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FE4" w:rsidRPr="00983FE4" w:rsidRDefault="00C87D7F" w:rsidP="00983FE4">
            <w:r w:rsidRPr="00C87D7F">
              <w:t>Цель 6.1.Создание совр</w:t>
            </w:r>
            <w:r w:rsidRPr="00C87D7F">
              <w:t>е</w:t>
            </w:r>
            <w:r w:rsidRPr="00C87D7F">
              <w:t>менных условий обучения  и воспитания, укрепление материально-технической базы образовательных учреждений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9922B0">
            <w:r w:rsidRPr="00433749">
              <w:t>202</w:t>
            </w:r>
            <w:r w:rsidR="009922B0" w:rsidRPr="00433749">
              <w:t>1</w:t>
            </w:r>
            <w:r w:rsidRPr="00433749"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913A3" w:rsidP="005F6F05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5F6F05">
            <w:pPr>
              <w:jc w:val="center"/>
            </w:pPr>
            <w:r>
              <w:t>11150,0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5F6F05">
            <w:pPr>
              <w:jc w:val="center"/>
            </w:pPr>
            <w:r>
              <w:t>67550,0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5F6F05">
            <w:pPr>
              <w:jc w:val="center"/>
            </w:pPr>
            <w:r>
              <w:t>81650,0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8D6C37" w:rsidRDefault="00C87D7F" w:rsidP="005F6F05">
            <w:pPr>
              <w:jc w:val="center"/>
            </w:pPr>
            <w:r>
              <w:t>3650,0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5F6F0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5F6F05">
            <w:pPr>
              <w:jc w:val="center"/>
            </w:pPr>
            <w:r>
              <w:t>164000,0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5F6F05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983FE4" w:rsidRDefault="003B1FB6" w:rsidP="00777DE6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378F8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983FE4" w:rsidRDefault="003B1FB6" w:rsidP="00F378F8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378F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F378F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F378F8">
            <w:pPr>
              <w:jc w:val="center"/>
            </w:pPr>
            <w: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F378F8">
            <w:pPr>
              <w:jc w:val="center"/>
            </w:pPr>
            <w:r>
              <w:t>54000,0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F378F8">
            <w:pPr>
              <w:jc w:val="center"/>
              <w:rPr>
                <w:bCs/>
              </w:rPr>
            </w:pPr>
            <w:r>
              <w:rPr>
                <w:bCs/>
              </w:rPr>
              <w:t>80500,0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F378F8">
            <w:pPr>
              <w:jc w:val="center"/>
            </w:pPr>
            <w: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F378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F378F8">
            <w:pPr>
              <w:jc w:val="center"/>
            </w:pPr>
            <w:r>
              <w:t>147000,0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F378F8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983FE4" w:rsidRDefault="003B1FB6" w:rsidP="00777DE6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640A7B">
            <w:pPr>
              <w:jc w:val="center"/>
            </w:pPr>
            <w: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640A7B">
            <w:pPr>
              <w:jc w:val="center"/>
            </w:pPr>
            <w:r>
              <w:t>13550,0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640A7B">
            <w:pPr>
              <w:jc w:val="center"/>
            </w:pPr>
            <w: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640A7B">
            <w:pPr>
              <w:jc w:val="center"/>
            </w:pPr>
            <w:r>
              <w:t>1150,0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87D7F" w:rsidP="00640A7B">
            <w:pPr>
              <w:jc w:val="center"/>
            </w:pPr>
            <w:r>
              <w:t>17000,0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87D7F" w:rsidRPr="00433749" w:rsidTr="002F422C">
        <w:trPr>
          <w:trHeight w:val="31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D7F" w:rsidRPr="00C87D7F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  <w:r w:rsidRPr="00C87D7F">
              <w:rPr>
                <w:rFonts w:ascii="Times New Roman" w:hAnsi="Times New Roman" w:cs="Times New Roman"/>
              </w:rPr>
              <w:t>Задача 6.1.1. Обеспечение односменного режима об</w:t>
            </w:r>
            <w:r w:rsidRPr="00C87D7F">
              <w:rPr>
                <w:rFonts w:ascii="Times New Roman" w:hAnsi="Times New Roman" w:cs="Times New Roman"/>
              </w:rPr>
              <w:t>у</w:t>
            </w:r>
            <w:r w:rsidRPr="00C87D7F">
              <w:rPr>
                <w:rFonts w:ascii="Times New Roman" w:hAnsi="Times New Roman" w:cs="Times New Roman"/>
              </w:rPr>
              <w:t>чения в 1–11 классах в о</w:t>
            </w:r>
            <w:r w:rsidRPr="00C87D7F">
              <w:rPr>
                <w:rFonts w:ascii="Times New Roman" w:hAnsi="Times New Roman" w:cs="Times New Roman"/>
              </w:rPr>
              <w:t>б</w:t>
            </w:r>
            <w:r w:rsidRPr="00C87D7F">
              <w:rPr>
                <w:rFonts w:ascii="Times New Roman" w:hAnsi="Times New Roman" w:cs="Times New Roman"/>
              </w:rPr>
              <w:t>щеобразовательных орган</w:t>
            </w:r>
            <w:r w:rsidRPr="00C87D7F">
              <w:rPr>
                <w:rFonts w:ascii="Times New Roman" w:hAnsi="Times New Roman" w:cs="Times New Roman"/>
              </w:rPr>
              <w:t>и</w:t>
            </w:r>
            <w:r w:rsidRPr="00C87D7F">
              <w:rPr>
                <w:rFonts w:ascii="Times New Roman" w:hAnsi="Times New Roman" w:cs="Times New Roman"/>
              </w:rPr>
              <w:t>зациях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D7F" w:rsidRPr="00983FE4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  <w:r w:rsidRPr="00983FE4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2F422C">
            <w:r w:rsidRPr="00746960">
              <w:t>всего</w:t>
            </w:r>
          </w:p>
        </w:tc>
      </w:tr>
      <w:tr w:rsidR="00C87D7F" w:rsidRPr="00433749" w:rsidTr="002F422C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C87D7F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983FE4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2F422C">
            <w:r w:rsidRPr="00746960">
              <w:t>в том числе</w:t>
            </w:r>
          </w:p>
        </w:tc>
      </w:tr>
      <w:tr w:rsidR="00C87D7F" w:rsidRPr="00433749" w:rsidTr="002F422C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C87D7F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983FE4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2F422C">
            <w:r w:rsidRPr="00746960">
              <w:t>краевой бюджет</w:t>
            </w:r>
          </w:p>
        </w:tc>
      </w:tr>
      <w:tr w:rsidR="00C87D7F" w:rsidRPr="00433749" w:rsidTr="00622CBA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C87D7F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983FE4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433749" w:rsidRDefault="00C87D7F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Pr="00746960" w:rsidRDefault="00C87D7F" w:rsidP="00C87D7F">
            <w:pPr>
              <w:jc w:val="center"/>
            </w:pPr>
            <w: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7F" w:rsidRDefault="00C87D7F" w:rsidP="002F422C">
            <w:r w:rsidRPr="00746960">
              <w:t>местный бюджет</w:t>
            </w:r>
          </w:p>
        </w:tc>
      </w:tr>
      <w:tr w:rsidR="00CD58D9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EC3F8C">
            <w:pPr>
              <w:pStyle w:val="a4"/>
              <w:jc w:val="both"/>
            </w:pPr>
            <w:r>
              <w:t>Мероприятие 6.1.1.1</w:t>
            </w:r>
            <w:r w:rsidRPr="00433749">
              <w:t xml:space="preserve">. </w:t>
            </w:r>
            <w:r>
              <w:t>-  П</w:t>
            </w:r>
            <w:r w:rsidRPr="00433749">
              <w:t>о</w:t>
            </w:r>
            <w:r w:rsidRPr="00433749">
              <w:t>вышение уровня  безопа</w:t>
            </w:r>
            <w:r w:rsidRPr="00433749">
              <w:t>с</w:t>
            </w:r>
            <w:r w:rsidRPr="00433749">
              <w:t>ности организаций, подв</w:t>
            </w:r>
            <w:r w:rsidRPr="00433749">
              <w:t>е</w:t>
            </w:r>
            <w:r w:rsidRPr="00433749">
              <w:t>домственных ко</w:t>
            </w:r>
            <w:r>
              <w:t>митету по образованию</w:t>
            </w:r>
          </w:p>
          <w:p w:rsidR="00CD58D9" w:rsidRPr="00433749" w:rsidRDefault="00CD58D9" w:rsidP="00B8148E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9922B0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3913A3">
            <w:r>
              <w:t>к</w:t>
            </w:r>
            <w:r w:rsidRPr="00433749">
              <w:t>омитет по обр</w:t>
            </w:r>
            <w:r w:rsidRPr="00433749">
              <w:t>а</w:t>
            </w:r>
            <w:r w:rsidRPr="00433749">
              <w:t>зованию</w:t>
            </w:r>
          </w:p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  <w:r w:rsidRPr="00FA4B9B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FA4B9B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FA4B9B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местный </w:t>
            </w:r>
            <w:r w:rsidRPr="0043374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3B1FB6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B6" w:rsidRPr="00433749" w:rsidRDefault="008D6C37" w:rsidP="008D6C3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6</w:t>
            </w:r>
            <w:r w:rsidR="003B1FB6" w:rsidRPr="00433749">
              <w:rPr>
                <w:rFonts w:ascii="Times New Roman" w:hAnsi="Times New Roman" w:cs="Times New Roman"/>
              </w:rPr>
              <w:t xml:space="preserve">.1.2. </w:t>
            </w: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комфртных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условий преб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вания для всех участников образовательного процесса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9922B0" w:rsidP="00640A7B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</w:t>
            </w:r>
            <w:r w:rsidR="003B1FB6"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D58D9" w:rsidP="00640A7B">
            <w:pPr>
              <w:jc w:val="center"/>
            </w:pPr>
            <w:r>
              <w:t>11000,0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D58D9" w:rsidP="00640A7B">
            <w:pPr>
              <w:jc w:val="center"/>
            </w:pPr>
            <w:r>
              <w:t>67400,0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D58D9" w:rsidP="00640A7B">
            <w:pPr>
              <w:jc w:val="center"/>
            </w:pPr>
            <w:r>
              <w:t>81500,0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D58D9" w:rsidP="00640A7B">
            <w:pPr>
              <w:jc w:val="center"/>
            </w:pPr>
            <w:r>
              <w:t>3500,0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CD58D9" w:rsidP="001D34B9">
            <w:pPr>
              <w:jc w:val="center"/>
            </w:pPr>
            <w:r>
              <w:t>163400,0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3B1FB6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Pr="00433749" w:rsidRDefault="003B1FB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180B56">
            <w:pPr>
              <w:jc w:val="center"/>
            </w:pPr>
            <w: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511CEE">
            <w:pPr>
              <w:jc w:val="center"/>
            </w:pPr>
            <w:r>
              <w:t>54000,0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511CEE">
            <w:pPr>
              <w:jc w:val="center"/>
            </w:pPr>
            <w:r>
              <w:t>80500,0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511CEE">
            <w:pPr>
              <w:jc w:val="center"/>
            </w:pPr>
            <w: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CD58D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CD58D9">
            <w:pPr>
              <w:jc w:val="center"/>
            </w:pPr>
            <w:r>
              <w:t>147000,0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511CEE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511CEE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511CEE">
            <w:pPr>
              <w:jc w:val="center"/>
            </w:pPr>
            <w:r>
              <w:t>13400,0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511CEE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511CEE">
            <w:pPr>
              <w:jc w:val="center"/>
            </w:pPr>
            <w: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511CE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511CEE">
            <w:pPr>
              <w:jc w:val="center"/>
            </w:pPr>
            <w:r>
              <w:t>16400,0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511CEE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D58D9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9278D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6</w:t>
            </w:r>
            <w:r w:rsidRPr="00433749">
              <w:rPr>
                <w:rFonts w:ascii="Times New Roman" w:hAnsi="Times New Roman" w:cs="Times New Roman"/>
              </w:rPr>
              <w:t>.1.2.1. Пр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ведение капитального р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монта</w:t>
            </w:r>
            <w:r>
              <w:rPr>
                <w:rFonts w:ascii="Times New Roman" w:hAnsi="Times New Roman" w:cs="Times New Roman"/>
              </w:rPr>
              <w:t xml:space="preserve"> зданий ОО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9922B0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2021 –2024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3913A3">
            <w:r>
              <w:t>к</w:t>
            </w:r>
            <w:r w:rsidRPr="00433749">
              <w:t>омитет по обр</w:t>
            </w:r>
            <w:r w:rsidRPr="00433749">
              <w:t>а</w:t>
            </w:r>
            <w:r w:rsidRPr="00433749">
              <w:t>зованию</w:t>
            </w:r>
            <w:r>
              <w:t>,</w:t>
            </w:r>
            <w:r w:rsidRPr="00433749">
              <w:t xml:space="preserve">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11000,0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67400,0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81500,0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3500,0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163400,0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54000,0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80500,0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147000,0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B07AB5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13400,0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  <w:r w:rsidRPr="00896423"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896423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96423">
              <w:t>16400,0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80B56" w:rsidRPr="00433749" w:rsidTr="00180B56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Меро</w:t>
            </w:r>
            <w:r w:rsidR="007C00F8">
              <w:rPr>
                <w:rFonts w:ascii="Times New Roman" w:hAnsi="Times New Roman" w:cs="Times New Roman"/>
              </w:rPr>
              <w:t>приятие 6</w:t>
            </w:r>
            <w:r w:rsidRPr="00433749">
              <w:rPr>
                <w:rFonts w:ascii="Times New Roman" w:hAnsi="Times New Roman" w:cs="Times New Roman"/>
              </w:rPr>
              <w:t>.1.2.2. Пр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ведение капитального р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 xml:space="preserve">монта в целях соблюдения требований к </w:t>
            </w:r>
            <w:r w:rsidR="002F6E61" w:rsidRPr="00433749">
              <w:rPr>
                <w:rFonts w:ascii="Times New Roman" w:hAnsi="Times New Roman" w:cs="Times New Roman"/>
              </w:rPr>
              <w:t>воздушно</w:t>
            </w:r>
            <w:r w:rsidRPr="00433749">
              <w:rPr>
                <w:rFonts w:ascii="Times New Roman" w:hAnsi="Times New Roman" w:cs="Times New Roman"/>
              </w:rPr>
              <w:t>-тепловому режиму, вод</w:t>
            </w:r>
            <w:r w:rsidRPr="00433749">
              <w:rPr>
                <w:rFonts w:ascii="Times New Roman" w:hAnsi="Times New Roman" w:cs="Times New Roman"/>
              </w:rPr>
              <w:t>о</w:t>
            </w:r>
            <w:r w:rsidRPr="00433749">
              <w:rPr>
                <w:rFonts w:ascii="Times New Roman" w:hAnsi="Times New Roman" w:cs="Times New Roman"/>
              </w:rPr>
              <w:t>снабжению и канализации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9922B0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</w:t>
            </w:r>
            <w:r w:rsidR="009922B0" w:rsidRPr="00433749">
              <w:rPr>
                <w:rFonts w:ascii="Times New Roman" w:hAnsi="Times New Roman" w:cs="Times New Roman"/>
              </w:rPr>
              <w:t>1</w:t>
            </w:r>
            <w:r w:rsidRPr="00433749">
              <w:rPr>
                <w:rFonts w:ascii="Times New Roman" w:hAnsi="Times New Roman" w:cs="Times New Roman"/>
              </w:rPr>
              <w:t xml:space="preserve">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3A3" w:rsidRPr="00433749" w:rsidRDefault="00D46840" w:rsidP="003913A3">
            <w:r>
              <w:t>к</w:t>
            </w:r>
            <w:r w:rsidR="003913A3" w:rsidRPr="00433749">
              <w:t>омитет по обр</w:t>
            </w:r>
            <w:r w:rsidR="003913A3" w:rsidRPr="00433749">
              <w:t>а</w:t>
            </w:r>
            <w:r w:rsidR="003913A3" w:rsidRPr="00433749">
              <w:t>зованию</w:t>
            </w:r>
            <w:r>
              <w:t>,</w:t>
            </w:r>
            <w:r w:rsidR="003913A3" w:rsidRPr="00433749">
              <w:t xml:space="preserve">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180B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180B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180B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180B56" w:rsidRPr="00433749" w:rsidTr="00180B5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80B56" w:rsidRPr="00433749" w:rsidTr="00180B5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180B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180B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180B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80B56" w:rsidRPr="00433749" w:rsidTr="009D7CA9">
        <w:trPr>
          <w:trHeight w:val="5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CD58D9" w:rsidP="00180B56">
            <w:pPr>
              <w:jc w:val="center"/>
            </w:pPr>
            <w:r>
              <w:t>0,0</w:t>
            </w:r>
          </w:p>
          <w:p w:rsidR="00CD58D9" w:rsidRPr="00433749" w:rsidRDefault="00CD58D9" w:rsidP="00180B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180B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180B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180B5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9D7CA9" w:rsidP="00180B56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</w:t>
            </w:r>
            <w:r w:rsidR="000A4249" w:rsidRPr="00433749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180B56" w:rsidRPr="00433749" w:rsidTr="00622CBA"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791930" w:rsidP="00640A7B">
            <w:pPr>
              <w:pStyle w:val="af6"/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</w:t>
            </w:r>
            <w:r w:rsidR="00180B56" w:rsidRPr="00433749">
              <w:rPr>
                <w:rFonts w:ascii="Times New Roman" w:hAnsi="Times New Roman" w:cs="Times New Roman"/>
              </w:rPr>
              <w:t xml:space="preserve"> «Современная школа»</w:t>
            </w:r>
          </w:p>
        </w:tc>
      </w:tr>
      <w:tr w:rsidR="00CD58D9" w:rsidRPr="00433749" w:rsidTr="00622CB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  <w:p w:rsidR="00CD58D9" w:rsidRPr="00433749" w:rsidRDefault="00CD58D9" w:rsidP="007C302A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2E469E">
            <w:pPr>
              <w:pStyle w:val="a4"/>
              <w:jc w:val="both"/>
              <w:rPr>
                <w:kern w:val="3"/>
                <w:lang w:eastAsia="zh-CN"/>
              </w:rPr>
            </w:pPr>
            <w:r>
              <w:rPr>
                <w:kern w:val="3"/>
                <w:lang w:eastAsia="zh-CN"/>
              </w:rPr>
              <w:t>Задача 6.1.3. У</w:t>
            </w:r>
            <w:r w:rsidRPr="00433749">
              <w:rPr>
                <w:kern w:val="3"/>
                <w:lang w:eastAsia="zh-CN"/>
              </w:rPr>
              <w:t>лучшение существующих учебных мест в общеобразовател</w:t>
            </w:r>
            <w:r w:rsidRPr="00433749">
              <w:rPr>
                <w:kern w:val="3"/>
                <w:lang w:eastAsia="zh-CN"/>
              </w:rPr>
              <w:t>ь</w:t>
            </w:r>
            <w:r w:rsidRPr="00433749">
              <w:rPr>
                <w:kern w:val="3"/>
                <w:lang w:eastAsia="zh-CN"/>
              </w:rPr>
              <w:t>ных организациях (продо</w:t>
            </w:r>
            <w:r w:rsidRPr="00433749">
              <w:rPr>
                <w:kern w:val="3"/>
                <w:lang w:eastAsia="zh-CN"/>
              </w:rPr>
              <w:t>л</w:t>
            </w:r>
            <w:r w:rsidRPr="00433749">
              <w:rPr>
                <w:kern w:val="3"/>
                <w:lang w:eastAsia="zh-CN"/>
              </w:rPr>
              <w:t>жение реализации приор</w:t>
            </w:r>
            <w:r w:rsidRPr="00433749">
              <w:rPr>
                <w:kern w:val="3"/>
                <w:lang w:eastAsia="zh-CN"/>
              </w:rPr>
              <w:t>и</w:t>
            </w:r>
            <w:r w:rsidRPr="00433749">
              <w:rPr>
                <w:kern w:val="3"/>
                <w:lang w:eastAsia="zh-CN"/>
              </w:rPr>
              <w:t>тетного проекта «Совр</w:t>
            </w:r>
            <w:r w:rsidRPr="00433749">
              <w:rPr>
                <w:kern w:val="3"/>
                <w:lang w:eastAsia="zh-CN"/>
              </w:rPr>
              <w:t>е</w:t>
            </w:r>
            <w:r w:rsidRPr="00433749">
              <w:rPr>
                <w:kern w:val="3"/>
                <w:lang w:eastAsia="zh-CN"/>
              </w:rPr>
              <w:t>менная образовательная среда для школьников»).</w:t>
            </w:r>
          </w:p>
          <w:p w:rsidR="00CD58D9" w:rsidRPr="00433749" w:rsidRDefault="00CD58D9" w:rsidP="002E469E">
            <w:pPr>
              <w:autoSpaceDE w:val="0"/>
              <w:autoSpaceDN w:val="0"/>
              <w:adjustRightInd w:val="0"/>
              <w:ind w:right="57"/>
              <w:jc w:val="both"/>
            </w:pPr>
            <w:r w:rsidRPr="00433749">
              <w:t>мероприятие региональн</w:t>
            </w:r>
            <w:r w:rsidRPr="00433749">
              <w:t>о</w:t>
            </w:r>
            <w:r w:rsidRPr="00433749">
              <w:lastRenderedPageBreak/>
              <w:t>го проекта «Современная школа»:</w:t>
            </w:r>
          </w:p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/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r>
              <w:t>к</w:t>
            </w:r>
            <w:r w:rsidRPr="00433749">
              <w:t>омитет по обр</w:t>
            </w:r>
            <w:r w:rsidRPr="00433749">
              <w:t>а</w:t>
            </w:r>
            <w:r w:rsidRPr="00433749">
              <w:t>зов</w:t>
            </w:r>
            <w:r w:rsidRPr="00433749">
              <w:t>а</w:t>
            </w:r>
            <w:r w:rsidRPr="00433749">
              <w:t>нию</w:t>
            </w:r>
            <w:proofErr w:type="gramStart"/>
            <w:r>
              <w:t>,</w:t>
            </w:r>
            <w:r w:rsidRPr="00433749">
              <w:t>О</w:t>
            </w:r>
            <w:proofErr w:type="gramEnd"/>
            <w:r w:rsidRPr="00433749"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фед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ральный бюджет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7C302A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 xml:space="preserve">местный </w:t>
            </w:r>
            <w:r w:rsidRPr="0043374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CD58D9" w:rsidRPr="00433749" w:rsidTr="00622CBA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58D9" w:rsidRDefault="00CD58D9" w:rsidP="002F436B">
            <w:pPr>
              <w:autoSpaceDE w:val="0"/>
              <w:autoSpaceDN w:val="0"/>
              <w:adjustRightInd w:val="0"/>
              <w:ind w:right="57"/>
              <w:jc w:val="both"/>
            </w:pPr>
            <w:r>
              <w:t>Мероприятие 6.1.3.1.</w:t>
            </w:r>
          </w:p>
          <w:p w:rsidR="00CD58D9" w:rsidRPr="00433749" w:rsidRDefault="00CD58D9" w:rsidP="002F436B">
            <w:pPr>
              <w:autoSpaceDE w:val="0"/>
              <w:autoSpaceDN w:val="0"/>
              <w:adjustRightInd w:val="0"/>
              <w:ind w:right="57"/>
              <w:jc w:val="both"/>
            </w:pPr>
            <w:r>
              <w:t>У</w:t>
            </w:r>
            <w:r w:rsidRPr="00433749">
              <w:t>крепление материально-технической базы образ</w:t>
            </w:r>
            <w:r w:rsidRPr="00433749">
              <w:t>о</w:t>
            </w:r>
            <w:r w:rsidRPr="00433749">
              <w:t>вательных органи</w:t>
            </w:r>
            <w:r>
              <w:t>заций</w:t>
            </w:r>
          </w:p>
          <w:p w:rsidR="00CD58D9" w:rsidRPr="00433749" w:rsidRDefault="00CD58D9" w:rsidP="00A86045">
            <w:pPr>
              <w:pStyle w:val="a4"/>
              <w:jc w:val="both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58D9" w:rsidRDefault="00CD58D9" w:rsidP="00511CEE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433749">
              <w:rPr>
                <w:rFonts w:ascii="Times New Roman" w:hAnsi="Times New Roman" w:cs="Times New Roman"/>
              </w:rPr>
              <w:t>Миноб</w:t>
            </w:r>
            <w:r w:rsidRPr="00433749">
              <w:rPr>
                <w:rFonts w:ascii="Times New Roman" w:hAnsi="Times New Roman" w:cs="Times New Roman"/>
              </w:rPr>
              <w:t>р</w:t>
            </w:r>
            <w:r w:rsidRPr="00433749">
              <w:rPr>
                <w:rFonts w:ascii="Times New Roman" w:hAnsi="Times New Roman" w:cs="Times New Roman"/>
              </w:rPr>
              <w:t>науки</w:t>
            </w:r>
            <w:proofErr w:type="spellEnd"/>
            <w:r w:rsidRPr="00433749">
              <w:rPr>
                <w:rFonts w:ascii="Times New Roman" w:hAnsi="Times New Roman" w:cs="Times New Roman"/>
              </w:rPr>
              <w:t xml:space="preserve"> А</w:t>
            </w:r>
            <w:r w:rsidRPr="00433749">
              <w:rPr>
                <w:rFonts w:ascii="Times New Roman" w:hAnsi="Times New Roman" w:cs="Times New Roman"/>
              </w:rPr>
              <w:t>л</w:t>
            </w:r>
            <w:r w:rsidRPr="00433749">
              <w:rPr>
                <w:rFonts w:ascii="Times New Roman" w:hAnsi="Times New Roman" w:cs="Times New Roman"/>
              </w:rPr>
              <w:t>тайского края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D58D9" w:rsidRPr="00433749" w:rsidRDefault="00CD58D9" w:rsidP="00511CE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33749">
              <w:rPr>
                <w:rFonts w:ascii="Times New Roman" w:hAnsi="Times New Roman" w:cs="Times New Roman"/>
              </w:rPr>
              <w:t>омитет по обр</w:t>
            </w:r>
            <w:r w:rsidRPr="00433749">
              <w:rPr>
                <w:rFonts w:ascii="Times New Roman" w:hAnsi="Times New Roman" w:cs="Times New Roman"/>
              </w:rPr>
              <w:t>а</w:t>
            </w:r>
            <w:r w:rsidRPr="00433749">
              <w:rPr>
                <w:rFonts w:ascii="Times New Roman" w:hAnsi="Times New Roman" w:cs="Times New Roman"/>
              </w:rPr>
              <w:t>зованию</w:t>
            </w:r>
            <w:r>
              <w:rPr>
                <w:rFonts w:ascii="Times New Roman" w:hAnsi="Times New Roman" w:cs="Times New Roman"/>
              </w:rPr>
              <w:t>,</w:t>
            </w:r>
            <w:r w:rsidRPr="00433749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фед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ральный бюджет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0C3E8C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8F35B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F143E3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80B56" w:rsidRPr="00433749" w:rsidTr="00622CBA"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80B56" w:rsidRPr="00433749" w:rsidRDefault="00592F27" w:rsidP="00640A7B">
            <w:pPr>
              <w:pStyle w:val="a4"/>
              <w:jc w:val="center"/>
            </w:pPr>
            <w:r w:rsidRPr="00433749">
              <w:t xml:space="preserve">Подпрограмма 7 </w:t>
            </w:r>
            <w:r w:rsidR="00180B56" w:rsidRPr="00433749">
              <w:t xml:space="preserve"> «Защита прав и интересов детей-сирот и детей, оставшихся без попечения родителей</w:t>
            </w:r>
            <w:r w:rsidRPr="00433749">
              <w:t xml:space="preserve"> на 2021-2024 годы</w:t>
            </w:r>
            <w:r w:rsidR="00180B56" w:rsidRPr="00433749">
              <w:t>»</w:t>
            </w:r>
          </w:p>
        </w:tc>
      </w:tr>
      <w:tr w:rsidR="00180B5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983FE4" w:rsidP="00BE1730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7</w:t>
            </w:r>
            <w:r w:rsidR="00180B56" w:rsidRPr="00433749">
              <w:rPr>
                <w:rFonts w:ascii="Times New Roman" w:hAnsi="Times New Roman" w:cs="Times New Roman"/>
              </w:rPr>
              <w:t>.1. Обеспечение з</w:t>
            </w:r>
            <w:r w:rsidR="00180B56" w:rsidRPr="00433749">
              <w:rPr>
                <w:rFonts w:ascii="Times New Roman" w:hAnsi="Times New Roman" w:cs="Times New Roman"/>
              </w:rPr>
              <w:t>а</w:t>
            </w:r>
            <w:r w:rsidR="00180B56" w:rsidRPr="00433749">
              <w:rPr>
                <w:rFonts w:ascii="Times New Roman" w:hAnsi="Times New Roman" w:cs="Times New Roman"/>
              </w:rPr>
              <w:t>щиты прав и интересов д</w:t>
            </w:r>
            <w:r w:rsidR="00180B56" w:rsidRPr="00433749">
              <w:rPr>
                <w:rFonts w:ascii="Times New Roman" w:hAnsi="Times New Roman" w:cs="Times New Roman"/>
              </w:rPr>
              <w:t>е</w:t>
            </w:r>
            <w:r w:rsidR="00180B56" w:rsidRPr="00433749">
              <w:rPr>
                <w:rFonts w:ascii="Times New Roman" w:hAnsi="Times New Roman" w:cs="Times New Roman"/>
              </w:rPr>
              <w:t>тей-сирот, детей, оставши</w:t>
            </w:r>
            <w:r w:rsidR="00180B56" w:rsidRPr="00433749">
              <w:rPr>
                <w:rFonts w:ascii="Times New Roman" w:hAnsi="Times New Roman" w:cs="Times New Roman"/>
              </w:rPr>
              <w:t>х</w:t>
            </w:r>
            <w:r w:rsidR="00180B56" w:rsidRPr="00433749">
              <w:rPr>
                <w:rFonts w:ascii="Times New Roman" w:hAnsi="Times New Roman" w:cs="Times New Roman"/>
              </w:rPr>
              <w:t>ся без попечения родит</w:t>
            </w:r>
            <w:r w:rsidR="00180B56" w:rsidRPr="00433749">
              <w:rPr>
                <w:rFonts w:ascii="Times New Roman" w:hAnsi="Times New Roman" w:cs="Times New Roman"/>
              </w:rPr>
              <w:t>е</w:t>
            </w:r>
            <w:r w:rsidR="00180B56" w:rsidRPr="00433749">
              <w:rPr>
                <w:rFonts w:ascii="Times New Roman" w:hAnsi="Times New Roman" w:cs="Times New Roman"/>
              </w:rPr>
              <w:t>лей, содействие их семе</w:t>
            </w:r>
            <w:r w:rsidR="00180B56" w:rsidRPr="00433749">
              <w:rPr>
                <w:rFonts w:ascii="Times New Roman" w:hAnsi="Times New Roman" w:cs="Times New Roman"/>
              </w:rPr>
              <w:t>й</w:t>
            </w:r>
            <w:r w:rsidR="00180B56" w:rsidRPr="00433749">
              <w:rPr>
                <w:rFonts w:ascii="Times New Roman" w:hAnsi="Times New Roman" w:cs="Times New Roman"/>
              </w:rPr>
              <w:t>ному устройству и интегр</w:t>
            </w:r>
            <w:r w:rsidR="00180B56" w:rsidRPr="00433749">
              <w:rPr>
                <w:rFonts w:ascii="Times New Roman" w:hAnsi="Times New Roman" w:cs="Times New Roman"/>
              </w:rPr>
              <w:t>а</w:t>
            </w:r>
            <w:r w:rsidR="00180B56" w:rsidRPr="00433749">
              <w:rPr>
                <w:rFonts w:ascii="Times New Roman" w:hAnsi="Times New Roman" w:cs="Times New Roman"/>
              </w:rPr>
              <w:t>ции в общество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r w:rsidRPr="00433749">
              <w:t>2020 –2024 годы</w:t>
            </w:r>
          </w:p>
          <w:p w:rsidR="00180B56" w:rsidRPr="00433749" w:rsidRDefault="00180B56" w:rsidP="00640A7B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D46840" w:rsidP="00640A7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13A3" w:rsidRPr="00433749">
              <w:rPr>
                <w:rFonts w:ascii="Times New Roman" w:hAnsi="Times New Roman" w:cs="Times New Roman"/>
              </w:rPr>
              <w:t>омитет по обр</w:t>
            </w:r>
            <w:r w:rsidR="003913A3" w:rsidRPr="00433749">
              <w:rPr>
                <w:rFonts w:ascii="Times New Roman" w:hAnsi="Times New Roman" w:cs="Times New Roman"/>
              </w:rPr>
              <w:t>а</w:t>
            </w:r>
            <w:r w:rsidR="003913A3" w:rsidRPr="00433749">
              <w:rPr>
                <w:rFonts w:ascii="Times New Roman" w:hAnsi="Times New Roman" w:cs="Times New Roman"/>
              </w:rPr>
              <w:t>зованию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CD58D9" w:rsidP="00CD58D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CD58D9" w:rsidP="00CD58D9">
            <w:pPr>
              <w:jc w:val="center"/>
            </w:pPr>
            <w:r>
              <w:t>12231,0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CD58D9" w:rsidP="00CD58D9">
            <w:pPr>
              <w:jc w:val="center"/>
            </w:pPr>
            <w:r>
              <w:t>12843,0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CD58D9" w:rsidP="00CD58D9">
            <w:pPr>
              <w:jc w:val="center"/>
              <w:rPr>
                <w:lang w:val="en-US"/>
              </w:rPr>
            </w:pPr>
            <w:r>
              <w:t>13485,0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CD58D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всего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CD58D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spacing w:line="240" w:lineRule="exact"/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jc w:val="center"/>
            </w:pPr>
            <w:r w:rsidRPr="004337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CD58D9">
            <w:pPr>
              <w:jc w:val="center"/>
            </w:pPr>
            <w:r w:rsidRPr="004337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фед</w:t>
            </w:r>
            <w:r w:rsidRPr="00433749">
              <w:rPr>
                <w:rFonts w:ascii="Times New Roman" w:hAnsi="Times New Roman" w:cs="Times New Roman"/>
              </w:rPr>
              <w:t>е</w:t>
            </w:r>
            <w:r w:rsidRPr="00433749">
              <w:rPr>
                <w:rFonts w:ascii="Times New Roman" w:hAnsi="Times New Roman" w:cs="Times New Roman"/>
              </w:rPr>
              <w:t>ральный бюджет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1F1490" w:rsidRDefault="00CD58D9" w:rsidP="00CD58D9">
            <w:pPr>
              <w:jc w:val="center"/>
            </w:pPr>
            <w:r w:rsidRPr="001F1490">
              <w:t>11649,0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1F1490" w:rsidRDefault="00CD58D9" w:rsidP="00CD58D9">
            <w:pPr>
              <w:jc w:val="center"/>
            </w:pPr>
            <w:r w:rsidRPr="001F1490">
              <w:t>12231,0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1F1490" w:rsidRDefault="00CD58D9" w:rsidP="00CD58D9">
            <w:pPr>
              <w:jc w:val="center"/>
            </w:pPr>
            <w:r w:rsidRPr="001F1490">
              <w:t>12843,0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1F1490" w:rsidRDefault="00CD58D9" w:rsidP="00CD58D9">
            <w:pPr>
              <w:jc w:val="center"/>
            </w:pPr>
            <w:r w:rsidRPr="001F1490">
              <w:t>13485,0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1F1490" w:rsidRDefault="00CD58D9" w:rsidP="00CD58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CD58D9">
            <w:pPr>
              <w:jc w:val="center"/>
            </w:pPr>
            <w:r w:rsidRPr="001F1490">
              <w:t>50208,0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D9" w:rsidRPr="00433749" w:rsidRDefault="00CD58D9" w:rsidP="00640A7B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433749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80B5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983FE4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7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.1.1. Укрепление кадрового потенциала о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 xml:space="preserve">ганов опеки </w:t>
            </w:r>
            <w:r w:rsidR="002F6E61" w:rsidRPr="00433749">
              <w:rPr>
                <w:rFonts w:ascii="Times New Roman" w:hAnsi="Times New Roman" w:cs="Times New Roman"/>
                <w:color w:val="000000" w:themeColor="text1"/>
              </w:rPr>
              <w:t>и попечител</w:t>
            </w:r>
            <w:r w:rsidR="002F6E61" w:rsidRPr="00433749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2F6E61" w:rsidRPr="00433749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  <w:p w:rsidR="00180B56" w:rsidRPr="00433749" w:rsidRDefault="00180B56" w:rsidP="00640A7B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D46840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13A3" w:rsidRPr="00433749">
              <w:rPr>
                <w:rFonts w:ascii="Times New Roman" w:hAnsi="Times New Roman" w:cs="Times New Roman"/>
              </w:rPr>
              <w:t>омитет по обр</w:t>
            </w:r>
            <w:r w:rsidR="003913A3" w:rsidRPr="00433749">
              <w:rPr>
                <w:rFonts w:ascii="Times New Roman" w:hAnsi="Times New Roman" w:cs="Times New Roman"/>
              </w:rPr>
              <w:t>а</w:t>
            </w:r>
            <w:r w:rsidR="003913A3" w:rsidRPr="00433749">
              <w:rPr>
                <w:rFonts w:ascii="Times New Roman" w:hAnsi="Times New Roman" w:cs="Times New Roman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CD58D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CD58D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CD58D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CD58D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CD58D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CD58D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CD58D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  <w:p w:rsidR="00CD58D9" w:rsidRPr="00CD58D9" w:rsidRDefault="00CD58D9" w:rsidP="00CD58D9"/>
        </w:tc>
      </w:tr>
      <w:tr w:rsidR="00180B5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B56" w:rsidRPr="00433749" w:rsidRDefault="00983FE4" w:rsidP="00A05E6D">
            <w:pPr>
              <w:pStyle w:val="af1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7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.1.1.2. Фо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мирование профессионал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ных компетенций сотру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ников органов опеки и п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печительства путем мет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дической и контрольной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B56" w:rsidRPr="00433749" w:rsidRDefault="00D46840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13A3" w:rsidRPr="00433749">
              <w:rPr>
                <w:rFonts w:ascii="Times New Roman" w:hAnsi="Times New Roman" w:cs="Times New Roman"/>
              </w:rPr>
              <w:t>омитет по обр</w:t>
            </w:r>
            <w:r w:rsidR="003913A3" w:rsidRPr="00433749">
              <w:rPr>
                <w:rFonts w:ascii="Times New Roman" w:hAnsi="Times New Roman" w:cs="Times New Roman"/>
              </w:rPr>
              <w:t>а</w:t>
            </w:r>
            <w:r w:rsidR="003913A3" w:rsidRPr="00433749">
              <w:rPr>
                <w:rFonts w:ascii="Times New Roman" w:hAnsi="Times New Roman" w:cs="Times New Roman"/>
              </w:rPr>
              <w:t xml:space="preserve">зованию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5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10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5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10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180B5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983FE4" w:rsidP="00BE1730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7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.1.2. Содействие семейному устройству д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тей-сирот и детей, оста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шихся без попечения род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телей, укреплению зам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щающих семей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D46840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13A3" w:rsidRPr="00433749">
              <w:rPr>
                <w:rFonts w:ascii="Times New Roman" w:hAnsi="Times New Roman" w:cs="Times New Roman"/>
              </w:rPr>
              <w:t>омитет по обр</w:t>
            </w:r>
            <w:r w:rsidR="003913A3" w:rsidRPr="00433749">
              <w:rPr>
                <w:rFonts w:ascii="Times New Roman" w:hAnsi="Times New Roman" w:cs="Times New Roman"/>
              </w:rPr>
              <w:t>а</w:t>
            </w:r>
            <w:r w:rsidR="003913A3" w:rsidRPr="00433749">
              <w:rPr>
                <w:rFonts w:ascii="Times New Roman" w:hAnsi="Times New Roman" w:cs="Times New Roman"/>
              </w:rPr>
              <w:t xml:space="preserve">зованию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CD58D9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CD58D9" w:rsidP="00F109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F109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CD58D9" w:rsidP="00F109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9007B9" w:rsidRDefault="00CD58D9" w:rsidP="002F422C">
            <w:r w:rsidRPr="009007B9">
              <w:t>11649,0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9007B9" w:rsidRDefault="00CD58D9" w:rsidP="002F422C">
            <w:r w:rsidRPr="009007B9">
              <w:t>12231,0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9007B9" w:rsidRDefault="00CD58D9" w:rsidP="002F422C">
            <w:r w:rsidRPr="009007B9">
              <w:t>12843,0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9007B9" w:rsidRDefault="00CD58D9" w:rsidP="002F422C">
            <w:r w:rsidRPr="009007B9">
              <w:t>13485,0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9007B9" w:rsidRDefault="00CD58D9" w:rsidP="002F4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2F422C">
            <w:r w:rsidRPr="009007B9">
              <w:t>50208,0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D9" w:rsidRPr="00433749" w:rsidRDefault="00CD58D9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180B5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B56" w:rsidRPr="00433749" w:rsidRDefault="00983FE4" w:rsidP="00C3387B">
            <w:pPr>
              <w:pStyle w:val="af6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7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.1.2.1. Ра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пространение в средствах массовой информации св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дений о детях-сиротах и детях, оставшихся без п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 xml:space="preserve">печения родителей, с целью их дальнейшего устройства на </w:t>
            </w:r>
            <w:r w:rsidR="002F6E61" w:rsidRPr="00433749">
              <w:rPr>
                <w:rFonts w:ascii="Times New Roman" w:hAnsi="Times New Roman" w:cs="Times New Roman"/>
                <w:color w:val="000000" w:themeColor="text1"/>
              </w:rPr>
              <w:t xml:space="preserve">воспитание </w:t>
            </w:r>
            <w:proofErr w:type="spellStart"/>
            <w:r w:rsidR="002F6E61" w:rsidRPr="0043374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>семьи</w:t>
            </w:r>
            <w:proofErr w:type="spellEnd"/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 xml:space="preserve">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B56" w:rsidRPr="00433749" w:rsidRDefault="00D46840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13A3" w:rsidRPr="00433749">
              <w:rPr>
                <w:rFonts w:ascii="Times New Roman" w:hAnsi="Times New Roman" w:cs="Times New Roman"/>
              </w:rPr>
              <w:t>омитет по обр</w:t>
            </w:r>
            <w:r w:rsidR="003913A3" w:rsidRPr="00433749">
              <w:rPr>
                <w:rFonts w:ascii="Times New Roman" w:hAnsi="Times New Roman" w:cs="Times New Roman"/>
              </w:rPr>
              <w:t>а</w:t>
            </w:r>
            <w:r w:rsidR="003913A3" w:rsidRPr="00433749">
              <w:rPr>
                <w:rFonts w:ascii="Times New Roman" w:hAnsi="Times New Roman" w:cs="Times New Roman"/>
              </w:rPr>
              <w:t>зованию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CD58D9" w:rsidRDefault="00CD58D9" w:rsidP="00A05E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A05E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CD58D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CD58D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CD58D9" w:rsidRDefault="00CD58D9" w:rsidP="00640A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180B56" w:rsidRPr="00433749" w:rsidTr="00CD58D9">
        <w:trPr>
          <w:trHeight w:val="41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A0444C">
            <w:pPr>
              <w:jc w:val="center"/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A0444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A0444C">
            <w:pPr>
              <w:jc w:val="center"/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CD58D9" w:rsidRPr="00433749" w:rsidTr="00622CB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433749" w:rsidRDefault="00CD58D9" w:rsidP="00BE1730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7</w:t>
            </w:r>
            <w:r w:rsidRPr="00433749">
              <w:rPr>
                <w:color w:val="000000" w:themeColor="text1"/>
              </w:rPr>
              <w:t>.1.2.3. Пр</w:t>
            </w:r>
            <w:r w:rsidRPr="00433749">
              <w:rPr>
                <w:color w:val="000000" w:themeColor="text1"/>
              </w:rPr>
              <w:t>о</w:t>
            </w:r>
            <w:r w:rsidRPr="00433749">
              <w:rPr>
                <w:color w:val="000000" w:themeColor="text1"/>
              </w:rPr>
              <w:t>ведение мероприятий с уч</w:t>
            </w:r>
            <w:r w:rsidRPr="00433749">
              <w:rPr>
                <w:color w:val="000000" w:themeColor="text1"/>
              </w:rPr>
              <w:t>а</w:t>
            </w:r>
            <w:r w:rsidRPr="00433749">
              <w:rPr>
                <w:color w:val="000000" w:themeColor="text1"/>
              </w:rPr>
              <w:t>стием семей, воспитыва</w:t>
            </w:r>
            <w:r w:rsidRPr="00433749">
              <w:rPr>
                <w:color w:val="000000" w:themeColor="text1"/>
              </w:rPr>
              <w:t>ю</w:t>
            </w:r>
            <w:r w:rsidRPr="00433749">
              <w:rPr>
                <w:color w:val="000000" w:themeColor="text1"/>
              </w:rPr>
              <w:t>щих детей-сирот и детей, оставшихся без попечения родителей, с целью проп</w:t>
            </w:r>
            <w:r w:rsidRPr="00433749">
              <w:rPr>
                <w:color w:val="000000" w:themeColor="text1"/>
              </w:rPr>
              <w:t>а</w:t>
            </w:r>
            <w:r w:rsidRPr="00433749">
              <w:rPr>
                <w:color w:val="000000" w:themeColor="text1"/>
              </w:rPr>
              <w:t>ганды успешности прие</w:t>
            </w:r>
            <w:r w:rsidRPr="00433749">
              <w:rPr>
                <w:color w:val="000000" w:themeColor="text1"/>
              </w:rPr>
              <w:t>м</w:t>
            </w:r>
            <w:r w:rsidRPr="00433749">
              <w:rPr>
                <w:color w:val="000000" w:themeColor="text1"/>
              </w:rPr>
              <w:t>ных семей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433749" w:rsidRDefault="00CD58D9" w:rsidP="00640A7B">
            <w:pPr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D46840" w:rsidRDefault="00CD58D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D46840">
              <w:rPr>
                <w:rFonts w:ascii="Times New Roman" w:hAnsi="Times New Roman" w:cs="Times New Roman"/>
              </w:rPr>
              <w:t>комитет по обр</w:t>
            </w:r>
            <w:r w:rsidRPr="00D46840">
              <w:rPr>
                <w:rFonts w:ascii="Times New Roman" w:hAnsi="Times New Roman" w:cs="Times New Roman"/>
              </w:rPr>
              <w:t>а</w:t>
            </w:r>
            <w:r w:rsidRPr="00D46840">
              <w:rPr>
                <w:rFonts w:ascii="Times New Roman" w:hAnsi="Times New Roman" w:cs="Times New Roman"/>
              </w:rPr>
              <w:t>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0331DB" w:rsidRDefault="00CD58D9" w:rsidP="002F422C">
            <w:r w:rsidRPr="000331DB">
              <w:t>11649,0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0331DB" w:rsidRDefault="00CD58D9" w:rsidP="002F422C">
            <w:r w:rsidRPr="000331DB">
              <w:t>12231,0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0331DB" w:rsidRDefault="00CD58D9" w:rsidP="002F422C">
            <w:r w:rsidRPr="000331DB">
              <w:t>12843,0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0331DB" w:rsidRDefault="00CD58D9" w:rsidP="002F422C">
            <w:r w:rsidRPr="000331DB">
              <w:t>13485,0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0331DB" w:rsidRDefault="00CD58D9" w:rsidP="002F4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2F422C">
            <w:r w:rsidRPr="000331DB">
              <w:t>50208,0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D9" w:rsidRPr="00433749" w:rsidRDefault="00CD58D9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CD58D9" w:rsidRPr="00433749" w:rsidTr="00622CB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D9" w:rsidRPr="00433749" w:rsidRDefault="00CD58D9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433749" w:rsidRDefault="00CD58D9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F60BB1" w:rsidRDefault="00CD58D9" w:rsidP="002F422C">
            <w:r w:rsidRPr="00F60BB1">
              <w:t>11649,0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F60BB1" w:rsidRDefault="00CD58D9" w:rsidP="002F422C">
            <w:r w:rsidRPr="00F60BB1">
              <w:t>12231,0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F60BB1" w:rsidRDefault="00CD58D9" w:rsidP="002F422C">
            <w:r w:rsidRPr="00F60BB1">
              <w:t>12843,0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F60BB1" w:rsidRDefault="00CD58D9" w:rsidP="002F422C">
            <w:r w:rsidRPr="00F60BB1">
              <w:t>13485,0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D9" w:rsidRPr="00F60BB1" w:rsidRDefault="00CD58D9" w:rsidP="002F4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D9" w:rsidRDefault="00CD58D9" w:rsidP="002F422C">
            <w:r w:rsidRPr="00F60BB1">
              <w:t>50208,0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8D9" w:rsidRPr="00433749" w:rsidRDefault="00CD58D9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180B56" w:rsidRPr="00433749" w:rsidTr="00622CBA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983FE4" w:rsidP="00C3387B">
            <w:pPr>
              <w:pStyle w:val="af1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7</w:t>
            </w:r>
            <w:r w:rsidR="007C00F8">
              <w:rPr>
                <w:rFonts w:ascii="Times New Roman" w:hAnsi="Times New Roman" w:cs="Times New Roman"/>
                <w:color w:val="000000" w:themeColor="text1"/>
              </w:rPr>
              <w:t>.1.2.4</w:t>
            </w:r>
            <w:r w:rsidR="00180B56" w:rsidRPr="0043374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180B56" w:rsidRPr="00CD58D9">
              <w:rPr>
                <w:rFonts w:ascii="Times New Roman" w:hAnsi="Times New Roman" w:cs="Times New Roman"/>
                <w:color w:val="000000" w:themeColor="text1"/>
                <w:sz w:val="22"/>
              </w:rPr>
              <w:t>П</w:t>
            </w:r>
            <w:r w:rsidR="00180B56" w:rsidRPr="00CD58D9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="00180B56" w:rsidRPr="00CD58D9">
              <w:rPr>
                <w:rFonts w:ascii="Times New Roman" w:hAnsi="Times New Roman" w:cs="Times New Roman"/>
                <w:color w:val="000000" w:themeColor="text1"/>
                <w:sz w:val="22"/>
              </w:rPr>
              <w:t>вышение профессиональных компетенций сотрудников о</w:t>
            </w:r>
            <w:r w:rsidR="00180B56" w:rsidRPr="00CD58D9">
              <w:rPr>
                <w:rFonts w:ascii="Times New Roman" w:hAnsi="Times New Roman" w:cs="Times New Roman"/>
                <w:color w:val="000000" w:themeColor="text1"/>
                <w:sz w:val="22"/>
              </w:rPr>
              <w:t>р</w:t>
            </w:r>
            <w:r w:rsidR="00180B56" w:rsidRPr="00CD58D9">
              <w:rPr>
                <w:rFonts w:ascii="Times New Roman" w:hAnsi="Times New Roman" w:cs="Times New Roman"/>
                <w:color w:val="000000" w:themeColor="text1"/>
                <w:sz w:val="22"/>
              </w:rPr>
              <w:t>ганизаций для детей-сирот и детей, оставшихся без поп</w:t>
            </w:r>
            <w:r w:rsidR="00180B56" w:rsidRPr="00CD58D9">
              <w:rPr>
                <w:rFonts w:ascii="Times New Roman" w:hAnsi="Times New Roman" w:cs="Times New Roman"/>
                <w:color w:val="000000" w:themeColor="text1"/>
                <w:sz w:val="22"/>
              </w:rPr>
              <w:t>е</w:t>
            </w:r>
            <w:r w:rsidR="00180B56" w:rsidRPr="00CD58D9">
              <w:rPr>
                <w:rFonts w:ascii="Times New Roman" w:hAnsi="Times New Roman" w:cs="Times New Roman"/>
                <w:color w:val="000000" w:themeColor="text1"/>
                <w:sz w:val="22"/>
              </w:rPr>
              <w:t>чения 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2020 –2024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D46840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13A3" w:rsidRPr="00433749">
              <w:rPr>
                <w:rFonts w:ascii="Times New Roman" w:hAnsi="Times New Roman" w:cs="Times New Roman"/>
              </w:rPr>
              <w:t>омитет по обр</w:t>
            </w:r>
            <w:r w:rsidR="003913A3" w:rsidRPr="00433749">
              <w:rPr>
                <w:rFonts w:ascii="Times New Roman" w:hAnsi="Times New Roman" w:cs="Times New Roman"/>
              </w:rPr>
              <w:t>а</w:t>
            </w:r>
            <w:r w:rsidR="003913A3" w:rsidRPr="00433749">
              <w:rPr>
                <w:rFonts w:ascii="Times New Roman" w:hAnsi="Times New Roman" w:cs="Times New Roman"/>
              </w:rPr>
              <w:t xml:space="preserve">зованию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10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10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20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180B56" w:rsidRPr="00433749" w:rsidTr="00622CBA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B56" w:rsidRPr="00433749" w:rsidRDefault="00180B56" w:rsidP="00640A7B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spacing w:line="240" w:lineRule="exact"/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10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10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Pr="00433749" w:rsidRDefault="00180B56" w:rsidP="00640A7B">
            <w:pPr>
              <w:jc w:val="center"/>
              <w:rPr>
                <w:color w:val="000000" w:themeColor="text1"/>
              </w:rPr>
            </w:pPr>
            <w:r w:rsidRPr="00433749">
              <w:rPr>
                <w:color w:val="000000" w:themeColor="text1"/>
                <w:lang w:val="en-US"/>
              </w:rPr>
              <w:t>20</w:t>
            </w:r>
            <w:r w:rsidRPr="00433749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B56" w:rsidRPr="00433749" w:rsidRDefault="00180B56" w:rsidP="00640A7B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433749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</w:tbl>
    <w:p w:rsidR="00447BA3" w:rsidRPr="00433749" w:rsidRDefault="00447BA3" w:rsidP="00255A2B">
      <w:pPr>
        <w:autoSpaceDE w:val="0"/>
        <w:autoSpaceDN w:val="0"/>
        <w:adjustRightInd w:val="0"/>
        <w:ind w:left="426" w:hanging="568"/>
        <w:jc w:val="both"/>
      </w:pPr>
    </w:p>
    <w:sectPr w:rsidR="00447BA3" w:rsidRPr="00433749" w:rsidSect="002706F2">
      <w:pgSz w:w="16840" w:h="11907" w:orient="landscape" w:code="9"/>
      <w:pgMar w:top="1701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B9" w:rsidRDefault="000D5BB9" w:rsidP="001A4FAE">
      <w:pPr>
        <w:pStyle w:val="a4"/>
      </w:pPr>
      <w:r>
        <w:separator/>
      </w:r>
    </w:p>
  </w:endnote>
  <w:endnote w:type="continuationSeparator" w:id="0">
    <w:p w:rsidR="000D5BB9" w:rsidRDefault="000D5BB9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B9" w:rsidRDefault="000D5BB9" w:rsidP="001A4FAE">
      <w:pPr>
        <w:pStyle w:val="a4"/>
      </w:pPr>
      <w:r>
        <w:separator/>
      </w:r>
    </w:p>
  </w:footnote>
  <w:footnote w:type="continuationSeparator" w:id="0">
    <w:p w:rsidR="000D5BB9" w:rsidRDefault="000D5BB9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923996"/>
      <w:docPartObj>
        <w:docPartGallery w:val="Page Numbers (Top of Page)"/>
        <w:docPartUnique/>
      </w:docPartObj>
    </w:sdtPr>
    <w:sdtEndPr/>
    <w:sdtContent>
      <w:p w:rsidR="00506C9F" w:rsidRDefault="00506C9F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022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506C9F" w:rsidRDefault="00506C9F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794226"/>
    <w:multiLevelType w:val="multilevel"/>
    <w:tmpl w:val="05D07F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F6E21"/>
    <w:multiLevelType w:val="hybridMultilevel"/>
    <w:tmpl w:val="024EDF2C"/>
    <w:lvl w:ilvl="0" w:tplc="E64A6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5"/>
  </w:num>
  <w:num w:numId="5">
    <w:abstractNumId w:val="21"/>
  </w:num>
  <w:num w:numId="6">
    <w:abstractNumId w:val="6"/>
  </w:num>
  <w:num w:numId="7">
    <w:abstractNumId w:val="7"/>
  </w:num>
  <w:num w:numId="8">
    <w:abstractNumId w:val="3"/>
  </w:num>
  <w:num w:numId="9">
    <w:abstractNumId w:val="19"/>
  </w:num>
  <w:num w:numId="10">
    <w:abstractNumId w:val="12"/>
  </w:num>
  <w:num w:numId="11">
    <w:abstractNumId w:val="11"/>
  </w:num>
  <w:num w:numId="12">
    <w:abstractNumId w:val="4"/>
  </w:num>
  <w:num w:numId="13">
    <w:abstractNumId w:val="0"/>
  </w:num>
  <w:num w:numId="14">
    <w:abstractNumId w:val="16"/>
  </w:num>
  <w:num w:numId="15">
    <w:abstractNumId w:val="1"/>
  </w:num>
  <w:num w:numId="16">
    <w:abstractNumId w:val="15"/>
  </w:num>
  <w:num w:numId="17">
    <w:abstractNumId w:val="9"/>
  </w:num>
  <w:num w:numId="18">
    <w:abstractNumId w:val="18"/>
  </w:num>
  <w:num w:numId="19">
    <w:abstractNumId w:val="13"/>
  </w:num>
  <w:num w:numId="20">
    <w:abstractNumId w:val="10"/>
  </w:num>
  <w:num w:numId="21">
    <w:abstractNumId w:val="20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92E"/>
    <w:rsid w:val="00000469"/>
    <w:rsid w:val="00001969"/>
    <w:rsid w:val="00002701"/>
    <w:rsid w:val="00003578"/>
    <w:rsid w:val="0000376A"/>
    <w:rsid w:val="00003783"/>
    <w:rsid w:val="000039F8"/>
    <w:rsid w:val="00004A11"/>
    <w:rsid w:val="000119A0"/>
    <w:rsid w:val="00011D58"/>
    <w:rsid w:val="000121E3"/>
    <w:rsid w:val="000128F6"/>
    <w:rsid w:val="0001496F"/>
    <w:rsid w:val="00017A7C"/>
    <w:rsid w:val="00017F99"/>
    <w:rsid w:val="00020C6F"/>
    <w:rsid w:val="00025C1A"/>
    <w:rsid w:val="00026DD2"/>
    <w:rsid w:val="00027447"/>
    <w:rsid w:val="000275EB"/>
    <w:rsid w:val="000277C9"/>
    <w:rsid w:val="0003160E"/>
    <w:rsid w:val="000316D6"/>
    <w:rsid w:val="00031DD0"/>
    <w:rsid w:val="00033644"/>
    <w:rsid w:val="00033781"/>
    <w:rsid w:val="00034843"/>
    <w:rsid w:val="00036E1B"/>
    <w:rsid w:val="0003781C"/>
    <w:rsid w:val="00042FE5"/>
    <w:rsid w:val="000434C5"/>
    <w:rsid w:val="00044335"/>
    <w:rsid w:val="00045022"/>
    <w:rsid w:val="00046A1B"/>
    <w:rsid w:val="000473ED"/>
    <w:rsid w:val="00047A63"/>
    <w:rsid w:val="00050C05"/>
    <w:rsid w:val="00053CEF"/>
    <w:rsid w:val="000563BF"/>
    <w:rsid w:val="00056C79"/>
    <w:rsid w:val="0005723E"/>
    <w:rsid w:val="00060A3A"/>
    <w:rsid w:val="000627B0"/>
    <w:rsid w:val="00062BED"/>
    <w:rsid w:val="00063F92"/>
    <w:rsid w:val="000642E9"/>
    <w:rsid w:val="000643C0"/>
    <w:rsid w:val="00065208"/>
    <w:rsid w:val="00065D28"/>
    <w:rsid w:val="00065EB6"/>
    <w:rsid w:val="0006634C"/>
    <w:rsid w:val="00072243"/>
    <w:rsid w:val="00072EEF"/>
    <w:rsid w:val="00075326"/>
    <w:rsid w:val="00075BAE"/>
    <w:rsid w:val="00076BE2"/>
    <w:rsid w:val="0008166C"/>
    <w:rsid w:val="000822B4"/>
    <w:rsid w:val="00082C7F"/>
    <w:rsid w:val="0008306A"/>
    <w:rsid w:val="0008372B"/>
    <w:rsid w:val="000843C7"/>
    <w:rsid w:val="00084D0E"/>
    <w:rsid w:val="00085CCF"/>
    <w:rsid w:val="000861B3"/>
    <w:rsid w:val="0008730E"/>
    <w:rsid w:val="0008743E"/>
    <w:rsid w:val="00090C3D"/>
    <w:rsid w:val="00091239"/>
    <w:rsid w:val="0009156C"/>
    <w:rsid w:val="000917B8"/>
    <w:rsid w:val="000929AC"/>
    <w:rsid w:val="000947F1"/>
    <w:rsid w:val="00096014"/>
    <w:rsid w:val="0009658D"/>
    <w:rsid w:val="00096C15"/>
    <w:rsid w:val="00096D7E"/>
    <w:rsid w:val="000970EA"/>
    <w:rsid w:val="00097396"/>
    <w:rsid w:val="0009792E"/>
    <w:rsid w:val="00097B12"/>
    <w:rsid w:val="000A0C48"/>
    <w:rsid w:val="000A0FC5"/>
    <w:rsid w:val="000A13CB"/>
    <w:rsid w:val="000A14BE"/>
    <w:rsid w:val="000A1759"/>
    <w:rsid w:val="000A274D"/>
    <w:rsid w:val="000A3F12"/>
    <w:rsid w:val="000A4249"/>
    <w:rsid w:val="000A4871"/>
    <w:rsid w:val="000A48A4"/>
    <w:rsid w:val="000A5A59"/>
    <w:rsid w:val="000A6ACE"/>
    <w:rsid w:val="000A7FA8"/>
    <w:rsid w:val="000B0A91"/>
    <w:rsid w:val="000B0C8C"/>
    <w:rsid w:val="000B2283"/>
    <w:rsid w:val="000B2EB5"/>
    <w:rsid w:val="000B5536"/>
    <w:rsid w:val="000B5749"/>
    <w:rsid w:val="000B7386"/>
    <w:rsid w:val="000C029B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D5BB9"/>
    <w:rsid w:val="000D6533"/>
    <w:rsid w:val="000D7A1C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520A"/>
    <w:rsid w:val="000F00E7"/>
    <w:rsid w:val="000F013D"/>
    <w:rsid w:val="000F095E"/>
    <w:rsid w:val="000F20A9"/>
    <w:rsid w:val="000F226E"/>
    <w:rsid w:val="000F315E"/>
    <w:rsid w:val="000F3432"/>
    <w:rsid w:val="000F3529"/>
    <w:rsid w:val="000F4584"/>
    <w:rsid w:val="000F49B0"/>
    <w:rsid w:val="000F5125"/>
    <w:rsid w:val="000F5135"/>
    <w:rsid w:val="000F6342"/>
    <w:rsid w:val="000F758C"/>
    <w:rsid w:val="000F75D2"/>
    <w:rsid w:val="00100299"/>
    <w:rsid w:val="001002A0"/>
    <w:rsid w:val="00103328"/>
    <w:rsid w:val="00104923"/>
    <w:rsid w:val="0010528C"/>
    <w:rsid w:val="00107076"/>
    <w:rsid w:val="00107D57"/>
    <w:rsid w:val="00110A79"/>
    <w:rsid w:val="00111586"/>
    <w:rsid w:val="00111DC6"/>
    <w:rsid w:val="00114185"/>
    <w:rsid w:val="00114B91"/>
    <w:rsid w:val="00114C37"/>
    <w:rsid w:val="0011544C"/>
    <w:rsid w:val="00116024"/>
    <w:rsid w:val="00123555"/>
    <w:rsid w:val="00124E39"/>
    <w:rsid w:val="001267CA"/>
    <w:rsid w:val="00126A5E"/>
    <w:rsid w:val="00127377"/>
    <w:rsid w:val="00130D00"/>
    <w:rsid w:val="00131A8A"/>
    <w:rsid w:val="00134616"/>
    <w:rsid w:val="00135D43"/>
    <w:rsid w:val="001370DE"/>
    <w:rsid w:val="00137405"/>
    <w:rsid w:val="00137D87"/>
    <w:rsid w:val="001407B2"/>
    <w:rsid w:val="0014279A"/>
    <w:rsid w:val="00142F63"/>
    <w:rsid w:val="001456E3"/>
    <w:rsid w:val="00145FC0"/>
    <w:rsid w:val="00146C38"/>
    <w:rsid w:val="00146DD8"/>
    <w:rsid w:val="001473B1"/>
    <w:rsid w:val="00147CE1"/>
    <w:rsid w:val="001512E7"/>
    <w:rsid w:val="00152339"/>
    <w:rsid w:val="00152C86"/>
    <w:rsid w:val="00153565"/>
    <w:rsid w:val="0015379F"/>
    <w:rsid w:val="001541EC"/>
    <w:rsid w:val="0015444E"/>
    <w:rsid w:val="001550DC"/>
    <w:rsid w:val="00155832"/>
    <w:rsid w:val="00156DFF"/>
    <w:rsid w:val="001577A0"/>
    <w:rsid w:val="00160C01"/>
    <w:rsid w:val="00160FED"/>
    <w:rsid w:val="00161574"/>
    <w:rsid w:val="00163636"/>
    <w:rsid w:val="00163E64"/>
    <w:rsid w:val="00164B9E"/>
    <w:rsid w:val="00165D7F"/>
    <w:rsid w:val="0016700F"/>
    <w:rsid w:val="00167911"/>
    <w:rsid w:val="001705E0"/>
    <w:rsid w:val="00170659"/>
    <w:rsid w:val="00171156"/>
    <w:rsid w:val="00174A1C"/>
    <w:rsid w:val="00174DB6"/>
    <w:rsid w:val="00174FEF"/>
    <w:rsid w:val="0017623B"/>
    <w:rsid w:val="00176782"/>
    <w:rsid w:val="00180242"/>
    <w:rsid w:val="00180B56"/>
    <w:rsid w:val="00181AFF"/>
    <w:rsid w:val="00181EC8"/>
    <w:rsid w:val="00182D9D"/>
    <w:rsid w:val="001839CB"/>
    <w:rsid w:val="001842EF"/>
    <w:rsid w:val="00185111"/>
    <w:rsid w:val="001859F3"/>
    <w:rsid w:val="001863D9"/>
    <w:rsid w:val="001879BA"/>
    <w:rsid w:val="00187EB4"/>
    <w:rsid w:val="001901C9"/>
    <w:rsid w:val="00190DEC"/>
    <w:rsid w:val="00191761"/>
    <w:rsid w:val="00191E91"/>
    <w:rsid w:val="00192319"/>
    <w:rsid w:val="00193384"/>
    <w:rsid w:val="0019397E"/>
    <w:rsid w:val="00193D3A"/>
    <w:rsid w:val="00194CAF"/>
    <w:rsid w:val="00194E5D"/>
    <w:rsid w:val="00194E7E"/>
    <w:rsid w:val="00196F97"/>
    <w:rsid w:val="001A032D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1362"/>
    <w:rsid w:val="001B1B42"/>
    <w:rsid w:val="001B2A1F"/>
    <w:rsid w:val="001B2B0C"/>
    <w:rsid w:val="001B47E8"/>
    <w:rsid w:val="001B4CDA"/>
    <w:rsid w:val="001B6B01"/>
    <w:rsid w:val="001B715C"/>
    <w:rsid w:val="001B7703"/>
    <w:rsid w:val="001B79BB"/>
    <w:rsid w:val="001C0472"/>
    <w:rsid w:val="001C1919"/>
    <w:rsid w:val="001C2232"/>
    <w:rsid w:val="001C3668"/>
    <w:rsid w:val="001C3A09"/>
    <w:rsid w:val="001C44A7"/>
    <w:rsid w:val="001C4942"/>
    <w:rsid w:val="001C5A9B"/>
    <w:rsid w:val="001C6EE0"/>
    <w:rsid w:val="001C7CF5"/>
    <w:rsid w:val="001D1C04"/>
    <w:rsid w:val="001D1CC6"/>
    <w:rsid w:val="001D2B1C"/>
    <w:rsid w:val="001D2FDB"/>
    <w:rsid w:val="001D34B9"/>
    <w:rsid w:val="001D3646"/>
    <w:rsid w:val="001D40AA"/>
    <w:rsid w:val="001D41A9"/>
    <w:rsid w:val="001D448E"/>
    <w:rsid w:val="001D4F95"/>
    <w:rsid w:val="001D6AA5"/>
    <w:rsid w:val="001D7620"/>
    <w:rsid w:val="001D7AF3"/>
    <w:rsid w:val="001D7E26"/>
    <w:rsid w:val="001E00B7"/>
    <w:rsid w:val="001E0126"/>
    <w:rsid w:val="001E0813"/>
    <w:rsid w:val="001E0BA2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A1A"/>
    <w:rsid w:val="001E67C6"/>
    <w:rsid w:val="001E68B2"/>
    <w:rsid w:val="001E732F"/>
    <w:rsid w:val="001E7EB1"/>
    <w:rsid w:val="001E7EC8"/>
    <w:rsid w:val="001F163B"/>
    <w:rsid w:val="001F1E70"/>
    <w:rsid w:val="001F2060"/>
    <w:rsid w:val="001F36E1"/>
    <w:rsid w:val="001F3927"/>
    <w:rsid w:val="001F42DA"/>
    <w:rsid w:val="001F482E"/>
    <w:rsid w:val="001F5C13"/>
    <w:rsid w:val="001F67E1"/>
    <w:rsid w:val="001F6D7F"/>
    <w:rsid w:val="001F6E1F"/>
    <w:rsid w:val="001F7FE5"/>
    <w:rsid w:val="0020065B"/>
    <w:rsid w:val="00200D0B"/>
    <w:rsid w:val="00201C0A"/>
    <w:rsid w:val="002045B5"/>
    <w:rsid w:val="00204881"/>
    <w:rsid w:val="00204B9F"/>
    <w:rsid w:val="00205975"/>
    <w:rsid w:val="0020619B"/>
    <w:rsid w:val="00206412"/>
    <w:rsid w:val="002066A5"/>
    <w:rsid w:val="0020673A"/>
    <w:rsid w:val="00210879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16A7"/>
    <w:rsid w:val="00221D95"/>
    <w:rsid w:val="00221F08"/>
    <w:rsid w:val="002226DB"/>
    <w:rsid w:val="00222BC2"/>
    <w:rsid w:val="0022359D"/>
    <w:rsid w:val="00223DC7"/>
    <w:rsid w:val="002249D4"/>
    <w:rsid w:val="00224AEC"/>
    <w:rsid w:val="00225159"/>
    <w:rsid w:val="00225A4A"/>
    <w:rsid w:val="00227223"/>
    <w:rsid w:val="002278B0"/>
    <w:rsid w:val="00227F45"/>
    <w:rsid w:val="00230F44"/>
    <w:rsid w:val="002323F9"/>
    <w:rsid w:val="00232CC2"/>
    <w:rsid w:val="00232D10"/>
    <w:rsid w:val="00234685"/>
    <w:rsid w:val="00234E76"/>
    <w:rsid w:val="00234F78"/>
    <w:rsid w:val="00235AB5"/>
    <w:rsid w:val="002366B0"/>
    <w:rsid w:val="00236B0B"/>
    <w:rsid w:val="002371C0"/>
    <w:rsid w:val="0024031B"/>
    <w:rsid w:val="0024043F"/>
    <w:rsid w:val="00241853"/>
    <w:rsid w:val="00241DEA"/>
    <w:rsid w:val="0024267F"/>
    <w:rsid w:val="002433FC"/>
    <w:rsid w:val="0024480A"/>
    <w:rsid w:val="00245A58"/>
    <w:rsid w:val="00245C39"/>
    <w:rsid w:val="00245F26"/>
    <w:rsid w:val="002473B0"/>
    <w:rsid w:val="00247604"/>
    <w:rsid w:val="002479FC"/>
    <w:rsid w:val="00247A0F"/>
    <w:rsid w:val="00250C5B"/>
    <w:rsid w:val="00252D02"/>
    <w:rsid w:val="002538DC"/>
    <w:rsid w:val="00253F85"/>
    <w:rsid w:val="002540EC"/>
    <w:rsid w:val="002546FB"/>
    <w:rsid w:val="00255A2B"/>
    <w:rsid w:val="00256463"/>
    <w:rsid w:val="00257876"/>
    <w:rsid w:val="00260A98"/>
    <w:rsid w:val="00260B04"/>
    <w:rsid w:val="0026111E"/>
    <w:rsid w:val="0026174E"/>
    <w:rsid w:val="00261D3F"/>
    <w:rsid w:val="00262147"/>
    <w:rsid w:val="00262601"/>
    <w:rsid w:val="00262658"/>
    <w:rsid w:val="0026277A"/>
    <w:rsid w:val="00262F3F"/>
    <w:rsid w:val="00262FCC"/>
    <w:rsid w:val="00263E92"/>
    <w:rsid w:val="00264253"/>
    <w:rsid w:val="00266127"/>
    <w:rsid w:val="00267444"/>
    <w:rsid w:val="00267BD6"/>
    <w:rsid w:val="002703A0"/>
    <w:rsid w:val="002706F2"/>
    <w:rsid w:val="0027134E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12CE"/>
    <w:rsid w:val="00292538"/>
    <w:rsid w:val="002929B7"/>
    <w:rsid w:val="00293437"/>
    <w:rsid w:val="0029351D"/>
    <w:rsid w:val="00293E90"/>
    <w:rsid w:val="00296A6F"/>
    <w:rsid w:val="002970BE"/>
    <w:rsid w:val="002972C1"/>
    <w:rsid w:val="002A132A"/>
    <w:rsid w:val="002A2B43"/>
    <w:rsid w:val="002A33DA"/>
    <w:rsid w:val="002A3602"/>
    <w:rsid w:val="002A4601"/>
    <w:rsid w:val="002A5F90"/>
    <w:rsid w:val="002A6924"/>
    <w:rsid w:val="002A7EE0"/>
    <w:rsid w:val="002B0629"/>
    <w:rsid w:val="002B0725"/>
    <w:rsid w:val="002B1A67"/>
    <w:rsid w:val="002B2BC6"/>
    <w:rsid w:val="002B3045"/>
    <w:rsid w:val="002B328B"/>
    <w:rsid w:val="002B3428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44A5"/>
    <w:rsid w:val="002C69E0"/>
    <w:rsid w:val="002C6FED"/>
    <w:rsid w:val="002C76DD"/>
    <w:rsid w:val="002D12AC"/>
    <w:rsid w:val="002D17F7"/>
    <w:rsid w:val="002D1EC1"/>
    <w:rsid w:val="002D2390"/>
    <w:rsid w:val="002D3878"/>
    <w:rsid w:val="002D48B6"/>
    <w:rsid w:val="002D49E1"/>
    <w:rsid w:val="002D4C1B"/>
    <w:rsid w:val="002D4C83"/>
    <w:rsid w:val="002D6756"/>
    <w:rsid w:val="002D6A0D"/>
    <w:rsid w:val="002D70FA"/>
    <w:rsid w:val="002E0ACF"/>
    <w:rsid w:val="002E0FF4"/>
    <w:rsid w:val="002E114E"/>
    <w:rsid w:val="002E13E0"/>
    <w:rsid w:val="002E2F09"/>
    <w:rsid w:val="002E327A"/>
    <w:rsid w:val="002E3974"/>
    <w:rsid w:val="002E3C7C"/>
    <w:rsid w:val="002E4023"/>
    <w:rsid w:val="002E469E"/>
    <w:rsid w:val="002E4F13"/>
    <w:rsid w:val="002E50C8"/>
    <w:rsid w:val="002E53B9"/>
    <w:rsid w:val="002E6CE6"/>
    <w:rsid w:val="002F09B6"/>
    <w:rsid w:val="002F1A20"/>
    <w:rsid w:val="002F31B7"/>
    <w:rsid w:val="002F34AE"/>
    <w:rsid w:val="002F3968"/>
    <w:rsid w:val="002F422C"/>
    <w:rsid w:val="002F436B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2D2F"/>
    <w:rsid w:val="00304433"/>
    <w:rsid w:val="00306E6D"/>
    <w:rsid w:val="00307817"/>
    <w:rsid w:val="00311FCD"/>
    <w:rsid w:val="00312711"/>
    <w:rsid w:val="00312825"/>
    <w:rsid w:val="00312E0A"/>
    <w:rsid w:val="00314340"/>
    <w:rsid w:val="003151AE"/>
    <w:rsid w:val="0031626C"/>
    <w:rsid w:val="00316A81"/>
    <w:rsid w:val="003208C8"/>
    <w:rsid w:val="00320C23"/>
    <w:rsid w:val="0032153F"/>
    <w:rsid w:val="0032196A"/>
    <w:rsid w:val="00321ADA"/>
    <w:rsid w:val="0032235B"/>
    <w:rsid w:val="00322D03"/>
    <w:rsid w:val="00323B61"/>
    <w:rsid w:val="00326BE2"/>
    <w:rsid w:val="00326FAA"/>
    <w:rsid w:val="00327D54"/>
    <w:rsid w:val="00331021"/>
    <w:rsid w:val="00332850"/>
    <w:rsid w:val="00332A54"/>
    <w:rsid w:val="00334410"/>
    <w:rsid w:val="00334570"/>
    <w:rsid w:val="003353C1"/>
    <w:rsid w:val="0033719E"/>
    <w:rsid w:val="00340088"/>
    <w:rsid w:val="003420DF"/>
    <w:rsid w:val="00342A9F"/>
    <w:rsid w:val="00343A6F"/>
    <w:rsid w:val="00346232"/>
    <w:rsid w:val="00351534"/>
    <w:rsid w:val="00352CEC"/>
    <w:rsid w:val="00353C22"/>
    <w:rsid w:val="0035740F"/>
    <w:rsid w:val="00357A20"/>
    <w:rsid w:val="003602FB"/>
    <w:rsid w:val="003604F7"/>
    <w:rsid w:val="00360C2B"/>
    <w:rsid w:val="00361A28"/>
    <w:rsid w:val="003628E9"/>
    <w:rsid w:val="00363217"/>
    <w:rsid w:val="00363241"/>
    <w:rsid w:val="003634E8"/>
    <w:rsid w:val="0036394C"/>
    <w:rsid w:val="0037107A"/>
    <w:rsid w:val="00373196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3BD4"/>
    <w:rsid w:val="00384D35"/>
    <w:rsid w:val="00385609"/>
    <w:rsid w:val="00385A7E"/>
    <w:rsid w:val="00387010"/>
    <w:rsid w:val="00387989"/>
    <w:rsid w:val="003913A3"/>
    <w:rsid w:val="00392DFC"/>
    <w:rsid w:val="0039350E"/>
    <w:rsid w:val="00393DDB"/>
    <w:rsid w:val="00394C1A"/>
    <w:rsid w:val="00394DAC"/>
    <w:rsid w:val="00394EE2"/>
    <w:rsid w:val="003950F5"/>
    <w:rsid w:val="00396F86"/>
    <w:rsid w:val="00397032"/>
    <w:rsid w:val="003A0A9A"/>
    <w:rsid w:val="003A0D55"/>
    <w:rsid w:val="003A1EE2"/>
    <w:rsid w:val="003A2150"/>
    <w:rsid w:val="003A244A"/>
    <w:rsid w:val="003A2985"/>
    <w:rsid w:val="003A3227"/>
    <w:rsid w:val="003A3622"/>
    <w:rsid w:val="003A3CA7"/>
    <w:rsid w:val="003A47B7"/>
    <w:rsid w:val="003A5398"/>
    <w:rsid w:val="003A72FA"/>
    <w:rsid w:val="003B0390"/>
    <w:rsid w:val="003B1FB6"/>
    <w:rsid w:val="003B2296"/>
    <w:rsid w:val="003B32DC"/>
    <w:rsid w:val="003B4BF9"/>
    <w:rsid w:val="003B570E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745"/>
    <w:rsid w:val="003D289C"/>
    <w:rsid w:val="003D65BC"/>
    <w:rsid w:val="003D6744"/>
    <w:rsid w:val="003D676C"/>
    <w:rsid w:val="003D6D2F"/>
    <w:rsid w:val="003D7BEB"/>
    <w:rsid w:val="003D7F39"/>
    <w:rsid w:val="003E01BA"/>
    <w:rsid w:val="003E0556"/>
    <w:rsid w:val="003E128D"/>
    <w:rsid w:val="003E2C86"/>
    <w:rsid w:val="003E40C4"/>
    <w:rsid w:val="003E4CE0"/>
    <w:rsid w:val="003E5BBE"/>
    <w:rsid w:val="003E62E3"/>
    <w:rsid w:val="003E6EDF"/>
    <w:rsid w:val="003E7E41"/>
    <w:rsid w:val="003F07B6"/>
    <w:rsid w:val="003F2070"/>
    <w:rsid w:val="003F21C3"/>
    <w:rsid w:val="003F3107"/>
    <w:rsid w:val="003F3CD2"/>
    <w:rsid w:val="003F45B6"/>
    <w:rsid w:val="003F71AE"/>
    <w:rsid w:val="003F7AA3"/>
    <w:rsid w:val="00401E6B"/>
    <w:rsid w:val="00402558"/>
    <w:rsid w:val="004028ED"/>
    <w:rsid w:val="00402B19"/>
    <w:rsid w:val="004063EB"/>
    <w:rsid w:val="0041015D"/>
    <w:rsid w:val="00410D21"/>
    <w:rsid w:val="00411447"/>
    <w:rsid w:val="0041254B"/>
    <w:rsid w:val="00412D8B"/>
    <w:rsid w:val="004138C4"/>
    <w:rsid w:val="004153EB"/>
    <w:rsid w:val="00415F71"/>
    <w:rsid w:val="004177F3"/>
    <w:rsid w:val="00417F71"/>
    <w:rsid w:val="0042280D"/>
    <w:rsid w:val="00422CB4"/>
    <w:rsid w:val="00423970"/>
    <w:rsid w:val="00425523"/>
    <w:rsid w:val="004260BD"/>
    <w:rsid w:val="0042646D"/>
    <w:rsid w:val="00426658"/>
    <w:rsid w:val="00427488"/>
    <w:rsid w:val="004307E6"/>
    <w:rsid w:val="00430BAA"/>
    <w:rsid w:val="00431A3B"/>
    <w:rsid w:val="004320B7"/>
    <w:rsid w:val="00433749"/>
    <w:rsid w:val="00433C2C"/>
    <w:rsid w:val="004350D2"/>
    <w:rsid w:val="00437811"/>
    <w:rsid w:val="0043795F"/>
    <w:rsid w:val="00440AF7"/>
    <w:rsid w:val="00440DC4"/>
    <w:rsid w:val="0044105D"/>
    <w:rsid w:val="00443351"/>
    <w:rsid w:val="004471B0"/>
    <w:rsid w:val="004477ED"/>
    <w:rsid w:val="00447BA3"/>
    <w:rsid w:val="00447BAC"/>
    <w:rsid w:val="004536C6"/>
    <w:rsid w:val="00454DE5"/>
    <w:rsid w:val="00454E5C"/>
    <w:rsid w:val="004602A5"/>
    <w:rsid w:val="00460947"/>
    <w:rsid w:val="004609BE"/>
    <w:rsid w:val="00461BEB"/>
    <w:rsid w:val="004646D0"/>
    <w:rsid w:val="004663E7"/>
    <w:rsid w:val="004667B8"/>
    <w:rsid w:val="00467172"/>
    <w:rsid w:val="00467240"/>
    <w:rsid w:val="004673C4"/>
    <w:rsid w:val="004716AE"/>
    <w:rsid w:val="004728D3"/>
    <w:rsid w:val="00474FA6"/>
    <w:rsid w:val="0047523D"/>
    <w:rsid w:val="004753F6"/>
    <w:rsid w:val="00476BBC"/>
    <w:rsid w:val="004771DF"/>
    <w:rsid w:val="004771F7"/>
    <w:rsid w:val="00485466"/>
    <w:rsid w:val="00485545"/>
    <w:rsid w:val="00486F2B"/>
    <w:rsid w:val="004872C6"/>
    <w:rsid w:val="0048781C"/>
    <w:rsid w:val="004905D9"/>
    <w:rsid w:val="004917D3"/>
    <w:rsid w:val="00492D5C"/>
    <w:rsid w:val="004953C1"/>
    <w:rsid w:val="00496A51"/>
    <w:rsid w:val="00496FE9"/>
    <w:rsid w:val="004975A4"/>
    <w:rsid w:val="004A08BF"/>
    <w:rsid w:val="004A1924"/>
    <w:rsid w:val="004A3B93"/>
    <w:rsid w:val="004A4EFD"/>
    <w:rsid w:val="004A55BD"/>
    <w:rsid w:val="004A593B"/>
    <w:rsid w:val="004A5B0A"/>
    <w:rsid w:val="004A610D"/>
    <w:rsid w:val="004A69D6"/>
    <w:rsid w:val="004A6AC5"/>
    <w:rsid w:val="004B32A8"/>
    <w:rsid w:val="004B581C"/>
    <w:rsid w:val="004B590D"/>
    <w:rsid w:val="004B68C7"/>
    <w:rsid w:val="004C04C9"/>
    <w:rsid w:val="004C0AA4"/>
    <w:rsid w:val="004C0EF5"/>
    <w:rsid w:val="004C2162"/>
    <w:rsid w:val="004C274F"/>
    <w:rsid w:val="004C317A"/>
    <w:rsid w:val="004C4A55"/>
    <w:rsid w:val="004C52A0"/>
    <w:rsid w:val="004C55BF"/>
    <w:rsid w:val="004C67A6"/>
    <w:rsid w:val="004D05A9"/>
    <w:rsid w:val="004D0F1C"/>
    <w:rsid w:val="004D0FF5"/>
    <w:rsid w:val="004D1568"/>
    <w:rsid w:val="004D1BEA"/>
    <w:rsid w:val="004D2FBF"/>
    <w:rsid w:val="004D432E"/>
    <w:rsid w:val="004D4C44"/>
    <w:rsid w:val="004D5A0D"/>
    <w:rsid w:val="004D5B28"/>
    <w:rsid w:val="004D5B6C"/>
    <w:rsid w:val="004D65DD"/>
    <w:rsid w:val="004D7758"/>
    <w:rsid w:val="004E2686"/>
    <w:rsid w:val="004E3358"/>
    <w:rsid w:val="004E38BE"/>
    <w:rsid w:val="004E3934"/>
    <w:rsid w:val="004E3D8A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6978"/>
    <w:rsid w:val="004F69B6"/>
    <w:rsid w:val="004F78A1"/>
    <w:rsid w:val="004F7A1C"/>
    <w:rsid w:val="004F7C98"/>
    <w:rsid w:val="00500110"/>
    <w:rsid w:val="0050309F"/>
    <w:rsid w:val="00503335"/>
    <w:rsid w:val="00506C9F"/>
    <w:rsid w:val="00506E26"/>
    <w:rsid w:val="0050756F"/>
    <w:rsid w:val="00507ADA"/>
    <w:rsid w:val="00511CEE"/>
    <w:rsid w:val="00513FB0"/>
    <w:rsid w:val="005143BB"/>
    <w:rsid w:val="00515722"/>
    <w:rsid w:val="00515A65"/>
    <w:rsid w:val="005173B4"/>
    <w:rsid w:val="00521342"/>
    <w:rsid w:val="005214C7"/>
    <w:rsid w:val="00522285"/>
    <w:rsid w:val="005222F3"/>
    <w:rsid w:val="00522F24"/>
    <w:rsid w:val="00525C21"/>
    <w:rsid w:val="005266FA"/>
    <w:rsid w:val="005267C6"/>
    <w:rsid w:val="00527645"/>
    <w:rsid w:val="005308AA"/>
    <w:rsid w:val="00530966"/>
    <w:rsid w:val="00531152"/>
    <w:rsid w:val="00531A04"/>
    <w:rsid w:val="005327A7"/>
    <w:rsid w:val="00535191"/>
    <w:rsid w:val="00535316"/>
    <w:rsid w:val="0053704C"/>
    <w:rsid w:val="0053761C"/>
    <w:rsid w:val="00540509"/>
    <w:rsid w:val="005408C5"/>
    <w:rsid w:val="00541747"/>
    <w:rsid w:val="005423D3"/>
    <w:rsid w:val="005438F5"/>
    <w:rsid w:val="00545767"/>
    <w:rsid w:val="005477E8"/>
    <w:rsid w:val="0055008E"/>
    <w:rsid w:val="005500D2"/>
    <w:rsid w:val="005502AC"/>
    <w:rsid w:val="00550944"/>
    <w:rsid w:val="00550D65"/>
    <w:rsid w:val="00552B88"/>
    <w:rsid w:val="005535A2"/>
    <w:rsid w:val="00553958"/>
    <w:rsid w:val="00553982"/>
    <w:rsid w:val="0055467E"/>
    <w:rsid w:val="00555666"/>
    <w:rsid w:val="00555CE8"/>
    <w:rsid w:val="00557E09"/>
    <w:rsid w:val="00557F49"/>
    <w:rsid w:val="0056092E"/>
    <w:rsid w:val="00561604"/>
    <w:rsid w:val="00562EE4"/>
    <w:rsid w:val="005639C7"/>
    <w:rsid w:val="0056427D"/>
    <w:rsid w:val="00566973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5380"/>
    <w:rsid w:val="005769B9"/>
    <w:rsid w:val="005815E7"/>
    <w:rsid w:val="005816F8"/>
    <w:rsid w:val="00582C25"/>
    <w:rsid w:val="005834F8"/>
    <w:rsid w:val="005848AD"/>
    <w:rsid w:val="005871E5"/>
    <w:rsid w:val="005900AE"/>
    <w:rsid w:val="005904E0"/>
    <w:rsid w:val="00592F27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896"/>
    <w:rsid w:val="005A45B9"/>
    <w:rsid w:val="005A6B77"/>
    <w:rsid w:val="005B0559"/>
    <w:rsid w:val="005B183E"/>
    <w:rsid w:val="005B3B5C"/>
    <w:rsid w:val="005B5BFB"/>
    <w:rsid w:val="005B5E1D"/>
    <w:rsid w:val="005B5FE6"/>
    <w:rsid w:val="005B73AF"/>
    <w:rsid w:val="005B775A"/>
    <w:rsid w:val="005B7DB1"/>
    <w:rsid w:val="005C03C2"/>
    <w:rsid w:val="005C05E6"/>
    <w:rsid w:val="005C2288"/>
    <w:rsid w:val="005C40C2"/>
    <w:rsid w:val="005C4264"/>
    <w:rsid w:val="005C51D1"/>
    <w:rsid w:val="005C5296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5F3"/>
    <w:rsid w:val="005E5BDA"/>
    <w:rsid w:val="005E643A"/>
    <w:rsid w:val="005E7015"/>
    <w:rsid w:val="005F045D"/>
    <w:rsid w:val="005F1A56"/>
    <w:rsid w:val="005F24E4"/>
    <w:rsid w:val="005F4041"/>
    <w:rsid w:val="005F519B"/>
    <w:rsid w:val="005F6D0E"/>
    <w:rsid w:val="005F6F05"/>
    <w:rsid w:val="005F6F79"/>
    <w:rsid w:val="005F7DBE"/>
    <w:rsid w:val="00603258"/>
    <w:rsid w:val="006044C2"/>
    <w:rsid w:val="00605B12"/>
    <w:rsid w:val="00606659"/>
    <w:rsid w:val="00606A04"/>
    <w:rsid w:val="00606F1F"/>
    <w:rsid w:val="0061125C"/>
    <w:rsid w:val="00611436"/>
    <w:rsid w:val="006118F0"/>
    <w:rsid w:val="00613911"/>
    <w:rsid w:val="006144B6"/>
    <w:rsid w:val="006149BE"/>
    <w:rsid w:val="00615D80"/>
    <w:rsid w:val="00620CE4"/>
    <w:rsid w:val="00620CF8"/>
    <w:rsid w:val="006224C0"/>
    <w:rsid w:val="006228B8"/>
    <w:rsid w:val="00622CBA"/>
    <w:rsid w:val="00622E1C"/>
    <w:rsid w:val="006240E7"/>
    <w:rsid w:val="00624A3A"/>
    <w:rsid w:val="00625293"/>
    <w:rsid w:val="00625951"/>
    <w:rsid w:val="0062602F"/>
    <w:rsid w:val="006264E7"/>
    <w:rsid w:val="0062665C"/>
    <w:rsid w:val="00626E53"/>
    <w:rsid w:val="006273B9"/>
    <w:rsid w:val="00627E11"/>
    <w:rsid w:val="00630DA8"/>
    <w:rsid w:val="006314D0"/>
    <w:rsid w:val="00631A83"/>
    <w:rsid w:val="00633552"/>
    <w:rsid w:val="00634406"/>
    <w:rsid w:val="0063548A"/>
    <w:rsid w:val="00635A4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4D34"/>
    <w:rsid w:val="006554B9"/>
    <w:rsid w:val="0065576D"/>
    <w:rsid w:val="0065756D"/>
    <w:rsid w:val="0066005F"/>
    <w:rsid w:val="0066016B"/>
    <w:rsid w:val="00660FCA"/>
    <w:rsid w:val="006619CA"/>
    <w:rsid w:val="00661D11"/>
    <w:rsid w:val="00661D76"/>
    <w:rsid w:val="0066377A"/>
    <w:rsid w:val="00666F0A"/>
    <w:rsid w:val="006672FB"/>
    <w:rsid w:val="00672831"/>
    <w:rsid w:val="00675F5C"/>
    <w:rsid w:val="00681552"/>
    <w:rsid w:val="00682DA5"/>
    <w:rsid w:val="006836AB"/>
    <w:rsid w:val="00684204"/>
    <w:rsid w:val="00684AE0"/>
    <w:rsid w:val="00684C1F"/>
    <w:rsid w:val="006850CA"/>
    <w:rsid w:val="00686A20"/>
    <w:rsid w:val="006876EA"/>
    <w:rsid w:val="006877ED"/>
    <w:rsid w:val="0068782F"/>
    <w:rsid w:val="006906AF"/>
    <w:rsid w:val="006912AC"/>
    <w:rsid w:val="0069130F"/>
    <w:rsid w:val="00693560"/>
    <w:rsid w:val="00695917"/>
    <w:rsid w:val="00695B13"/>
    <w:rsid w:val="00695D3F"/>
    <w:rsid w:val="00696051"/>
    <w:rsid w:val="00697851"/>
    <w:rsid w:val="00697D87"/>
    <w:rsid w:val="00697E3E"/>
    <w:rsid w:val="00697EB3"/>
    <w:rsid w:val="00697FE1"/>
    <w:rsid w:val="006A0B41"/>
    <w:rsid w:val="006A1FA6"/>
    <w:rsid w:val="006A1FC0"/>
    <w:rsid w:val="006A2009"/>
    <w:rsid w:val="006A232D"/>
    <w:rsid w:val="006A278C"/>
    <w:rsid w:val="006A46BD"/>
    <w:rsid w:val="006A5632"/>
    <w:rsid w:val="006A635D"/>
    <w:rsid w:val="006A685D"/>
    <w:rsid w:val="006A6DC2"/>
    <w:rsid w:val="006B0819"/>
    <w:rsid w:val="006B1094"/>
    <w:rsid w:val="006B1328"/>
    <w:rsid w:val="006B1380"/>
    <w:rsid w:val="006B1C98"/>
    <w:rsid w:val="006B1CA7"/>
    <w:rsid w:val="006B1FB1"/>
    <w:rsid w:val="006B2155"/>
    <w:rsid w:val="006B3B2B"/>
    <w:rsid w:val="006B4573"/>
    <w:rsid w:val="006B4D43"/>
    <w:rsid w:val="006C2428"/>
    <w:rsid w:val="006C26DA"/>
    <w:rsid w:val="006C327A"/>
    <w:rsid w:val="006C3B24"/>
    <w:rsid w:val="006C3F55"/>
    <w:rsid w:val="006C4153"/>
    <w:rsid w:val="006C564E"/>
    <w:rsid w:val="006C58BC"/>
    <w:rsid w:val="006C5938"/>
    <w:rsid w:val="006C6880"/>
    <w:rsid w:val="006C6C89"/>
    <w:rsid w:val="006C7882"/>
    <w:rsid w:val="006D0403"/>
    <w:rsid w:val="006D400D"/>
    <w:rsid w:val="006D452C"/>
    <w:rsid w:val="006D4996"/>
    <w:rsid w:val="006D51A9"/>
    <w:rsid w:val="006D64C2"/>
    <w:rsid w:val="006D78DB"/>
    <w:rsid w:val="006E08D1"/>
    <w:rsid w:val="006E0C82"/>
    <w:rsid w:val="006E25DB"/>
    <w:rsid w:val="006E326F"/>
    <w:rsid w:val="006E450B"/>
    <w:rsid w:val="006E48F3"/>
    <w:rsid w:val="006E6CC0"/>
    <w:rsid w:val="006F0022"/>
    <w:rsid w:val="006F07BF"/>
    <w:rsid w:val="006F08A8"/>
    <w:rsid w:val="006F3060"/>
    <w:rsid w:val="006F43EB"/>
    <w:rsid w:val="006F5709"/>
    <w:rsid w:val="006F66A7"/>
    <w:rsid w:val="007021FE"/>
    <w:rsid w:val="00702384"/>
    <w:rsid w:val="00703FB5"/>
    <w:rsid w:val="00704311"/>
    <w:rsid w:val="00707184"/>
    <w:rsid w:val="00707901"/>
    <w:rsid w:val="00710A8D"/>
    <w:rsid w:val="00711CCF"/>
    <w:rsid w:val="007128D8"/>
    <w:rsid w:val="00713A25"/>
    <w:rsid w:val="007140FE"/>
    <w:rsid w:val="007144E7"/>
    <w:rsid w:val="00714FA9"/>
    <w:rsid w:val="00721A8F"/>
    <w:rsid w:val="00722F90"/>
    <w:rsid w:val="00723C7E"/>
    <w:rsid w:val="00723FAB"/>
    <w:rsid w:val="00724780"/>
    <w:rsid w:val="0072497E"/>
    <w:rsid w:val="00724C57"/>
    <w:rsid w:val="007262E7"/>
    <w:rsid w:val="00726501"/>
    <w:rsid w:val="007336DA"/>
    <w:rsid w:val="0073677A"/>
    <w:rsid w:val="007375BA"/>
    <w:rsid w:val="0074099E"/>
    <w:rsid w:val="00740D35"/>
    <w:rsid w:val="007423DF"/>
    <w:rsid w:val="00742850"/>
    <w:rsid w:val="007438B1"/>
    <w:rsid w:val="007438E3"/>
    <w:rsid w:val="00743E54"/>
    <w:rsid w:val="00744EE6"/>
    <w:rsid w:val="00745086"/>
    <w:rsid w:val="00745AF8"/>
    <w:rsid w:val="00746C22"/>
    <w:rsid w:val="007474C5"/>
    <w:rsid w:val="00751746"/>
    <w:rsid w:val="007524FE"/>
    <w:rsid w:val="00752705"/>
    <w:rsid w:val="00754488"/>
    <w:rsid w:val="007552C6"/>
    <w:rsid w:val="007559B7"/>
    <w:rsid w:val="00757734"/>
    <w:rsid w:val="0076036B"/>
    <w:rsid w:val="00761D12"/>
    <w:rsid w:val="00761DCB"/>
    <w:rsid w:val="00762476"/>
    <w:rsid w:val="00762B2E"/>
    <w:rsid w:val="00762B5C"/>
    <w:rsid w:val="0076436D"/>
    <w:rsid w:val="007656ED"/>
    <w:rsid w:val="0076589E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2D1"/>
    <w:rsid w:val="0077764C"/>
    <w:rsid w:val="00777DE6"/>
    <w:rsid w:val="0078022A"/>
    <w:rsid w:val="00781D14"/>
    <w:rsid w:val="007825CF"/>
    <w:rsid w:val="0078447F"/>
    <w:rsid w:val="00784A4A"/>
    <w:rsid w:val="00785CA8"/>
    <w:rsid w:val="0078671F"/>
    <w:rsid w:val="00787664"/>
    <w:rsid w:val="0079078B"/>
    <w:rsid w:val="007908F4"/>
    <w:rsid w:val="00790C3B"/>
    <w:rsid w:val="00791557"/>
    <w:rsid w:val="00791930"/>
    <w:rsid w:val="00791EB6"/>
    <w:rsid w:val="007923F6"/>
    <w:rsid w:val="00792D60"/>
    <w:rsid w:val="00795F60"/>
    <w:rsid w:val="007966C1"/>
    <w:rsid w:val="00796BAC"/>
    <w:rsid w:val="007972C7"/>
    <w:rsid w:val="007974AA"/>
    <w:rsid w:val="00797932"/>
    <w:rsid w:val="007A2AB1"/>
    <w:rsid w:val="007A351C"/>
    <w:rsid w:val="007A47D6"/>
    <w:rsid w:val="007A5C41"/>
    <w:rsid w:val="007A7C3A"/>
    <w:rsid w:val="007B048C"/>
    <w:rsid w:val="007B1403"/>
    <w:rsid w:val="007B16E8"/>
    <w:rsid w:val="007B1C6B"/>
    <w:rsid w:val="007B2C44"/>
    <w:rsid w:val="007B31C0"/>
    <w:rsid w:val="007B47FD"/>
    <w:rsid w:val="007B51A9"/>
    <w:rsid w:val="007C00F8"/>
    <w:rsid w:val="007C082A"/>
    <w:rsid w:val="007C097F"/>
    <w:rsid w:val="007C1AB3"/>
    <w:rsid w:val="007C2A10"/>
    <w:rsid w:val="007C302A"/>
    <w:rsid w:val="007C3320"/>
    <w:rsid w:val="007C3C10"/>
    <w:rsid w:val="007C415B"/>
    <w:rsid w:val="007C466A"/>
    <w:rsid w:val="007C48AE"/>
    <w:rsid w:val="007C5292"/>
    <w:rsid w:val="007C5301"/>
    <w:rsid w:val="007C5BBE"/>
    <w:rsid w:val="007C5CF3"/>
    <w:rsid w:val="007C642C"/>
    <w:rsid w:val="007D02F6"/>
    <w:rsid w:val="007D2D3E"/>
    <w:rsid w:val="007D3288"/>
    <w:rsid w:val="007D4274"/>
    <w:rsid w:val="007D4C79"/>
    <w:rsid w:val="007D5885"/>
    <w:rsid w:val="007E02B2"/>
    <w:rsid w:val="007E2BCA"/>
    <w:rsid w:val="007E34C2"/>
    <w:rsid w:val="007E5FE7"/>
    <w:rsid w:val="007E7341"/>
    <w:rsid w:val="007E735D"/>
    <w:rsid w:val="007E76FB"/>
    <w:rsid w:val="007E77A1"/>
    <w:rsid w:val="007E78BC"/>
    <w:rsid w:val="007F0C61"/>
    <w:rsid w:val="007F1508"/>
    <w:rsid w:val="007F2430"/>
    <w:rsid w:val="007F2FFD"/>
    <w:rsid w:val="007F3A52"/>
    <w:rsid w:val="007F45E5"/>
    <w:rsid w:val="007F4782"/>
    <w:rsid w:val="007F47B4"/>
    <w:rsid w:val="007F4823"/>
    <w:rsid w:val="007F5B13"/>
    <w:rsid w:val="007F6648"/>
    <w:rsid w:val="007F6768"/>
    <w:rsid w:val="007F7DAE"/>
    <w:rsid w:val="00801880"/>
    <w:rsid w:val="0080225D"/>
    <w:rsid w:val="008051CB"/>
    <w:rsid w:val="00805593"/>
    <w:rsid w:val="008057BA"/>
    <w:rsid w:val="00805877"/>
    <w:rsid w:val="00806CC1"/>
    <w:rsid w:val="008104A1"/>
    <w:rsid w:val="00810DC0"/>
    <w:rsid w:val="008115F2"/>
    <w:rsid w:val="00811E4E"/>
    <w:rsid w:val="0081209E"/>
    <w:rsid w:val="00812C75"/>
    <w:rsid w:val="00813456"/>
    <w:rsid w:val="00813B2A"/>
    <w:rsid w:val="00816DAA"/>
    <w:rsid w:val="008203A9"/>
    <w:rsid w:val="0082160C"/>
    <w:rsid w:val="00821EBA"/>
    <w:rsid w:val="00821FFC"/>
    <w:rsid w:val="0082216A"/>
    <w:rsid w:val="0082305A"/>
    <w:rsid w:val="008231F1"/>
    <w:rsid w:val="0082345C"/>
    <w:rsid w:val="00825383"/>
    <w:rsid w:val="00825DE1"/>
    <w:rsid w:val="00826BD5"/>
    <w:rsid w:val="00826C3B"/>
    <w:rsid w:val="00827B47"/>
    <w:rsid w:val="00830FF2"/>
    <w:rsid w:val="00831979"/>
    <w:rsid w:val="00832F1E"/>
    <w:rsid w:val="00832FD8"/>
    <w:rsid w:val="00833728"/>
    <w:rsid w:val="008338C3"/>
    <w:rsid w:val="008349A3"/>
    <w:rsid w:val="00834CC4"/>
    <w:rsid w:val="0083501B"/>
    <w:rsid w:val="008358D8"/>
    <w:rsid w:val="00836D85"/>
    <w:rsid w:val="00837116"/>
    <w:rsid w:val="008376D0"/>
    <w:rsid w:val="00842A24"/>
    <w:rsid w:val="00842BEE"/>
    <w:rsid w:val="00843CB3"/>
    <w:rsid w:val="00844194"/>
    <w:rsid w:val="00845AE3"/>
    <w:rsid w:val="0084612B"/>
    <w:rsid w:val="008477F2"/>
    <w:rsid w:val="00850217"/>
    <w:rsid w:val="0085025F"/>
    <w:rsid w:val="00851276"/>
    <w:rsid w:val="00852A0C"/>
    <w:rsid w:val="00852B53"/>
    <w:rsid w:val="0085434B"/>
    <w:rsid w:val="0085681A"/>
    <w:rsid w:val="00856ABA"/>
    <w:rsid w:val="00857587"/>
    <w:rsid w:val="00860D34"/>
    <w:rsid w:val="0086103F"/>
    <w:rsid w:val="00861623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1725"/>
    <w:rsid w:val="00872629"/>
    <w:rsid w:val="0087317B"/>
    <w:rsid w:val="00873B7A"/>
    <w:rsid w:val="00873E19"/>
    <w:rsid w:val="00874239"/>
    <w:rsid w:val="00874453"/>
    <w:rsid w:val="00874E02"/>
    <w:rsid w:val="00875935"/>
    <w:rsid w:val="008777B1"/>
    <w:rsid w:val="008819B0"/>
    <w:rsid w:val="00884FF2"/>
    <w:rsid w:val="008862E6"/>
    <w:rsid w:val="0088638D"/>
    <w:rsid w:val="00886A01"/>
    <w:rsid w:val="00887988"/>
    <w:rsid w:val="00890CA5"/>
    <w:rsid w:val="008912CA"/>
    <w:rsid w:val="00891FB2"/>
    <w:rsid w:val="00894B7B"/>
    <w:rsid w:val="00894D9F"/>
    <w:rsid w:val="008959E1"/>
    <w:rsid w:val="00895C85"/>
    <w:rsid w:val="008A143C"/>
    <w:rsid w:val="008A14CA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775"/>
    <w:rsid w:val="008B3951"/>
    <w:rsid w:val="008B3953"/>
    <w:rsid w:val="008B4A32"/>
    <w:rsid w:val="008B50EC"/>
    <w:rsid w:val="008B5B20"/>
    <w:rsid w:val="008C1EBE"/>
    <w:rsid w:val="008C2808"/>
    <w:rsid w:val="008C60F2"/>
    <w:rsid w:val="008C6380"/>
    <w:rsid w:val="008C6BF8"/>
    <w:rsid w:val="008C7881"/>
    <w:rsid w:val="008D030C"/>
    <w:rsid w:val="008D0A48"/>
    <w:rsid w:val="008D0F82"/>
    <w:rsid w:val="008D6C37"/>
    <w:rsid w:val="008D7657"/>
    <w:rsid w:val="008E0373"/>
    <w:rsid w:val="008E2535"/>
    <w:rsid w:val="008E3164"/>
    <w:rsid w:val="008E3B74"/>
    <w:rsid w:val="008E3CB8"/>
    <w:rsid w:val="008E400E"/>
    <w:rsid w:val="008E6229"/>
    <w:rsid w:val="008E7FD4"/>
    <w:rsid w:val="008F0E5A"/>
    <w:rsid w:val="008F0E6C"/>
    <w:rsid w:val="008F1159"/>
    <w:rsid w:val="008F2ED1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3075"/>
    <w:rsid w:val="00905B1C"/>
    <w:rsid w:val="00906DB8"/>
    <w:rsid w:val="0091150E"/>
    <w:rsid w:val="00912A59"/>
    <w:rsid w:val="00913D1B"/>
    <w:rsid w:val="009145A7"/>
    <w:rsid w:val="00915F6F"/>
    <w:rsid w:val="0091771B"/>
    <w:rsid w:val="00921AFD"/>
    <w:rsid w:val="00921EF2"/>
    <w:rsid w:val="0092270E"/>
    <w:rsid w:val="00923674"/>
    <w:rsid w:val="00923C25"/>
    <w:rsid w:val="009249DD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1851"/>
    <w:rsid w:val="00934A84"/>
    <w:rsid w:val="00934B1C"/>
    <w:rsid w:val="00934DE4"/>
    <w:rsid w:val="00937950"/>
    <w:rsid w:val="009400F8"/>
    <w:rsid w:val="00940BDD"/>
    <w:rsid w:val="00941A93"/>
    <w:rsid w:val="00942B9C"/>
    <w:rsid w:val="00945EEB"/>
    <w:rsid w:val="00945F5C"/>
    <w:rsid w:val="009475DF"/>
    <w:rsid w:val="00947AFF"/>
    <w:rsid w:val="00947D76"/>
    <w:rsid w:val="009503A2"/>
    <w:rsid w:val="009507CF"/>
    <w:rsid w:val="00951CB6"/>
    <w:rsid w:val="0095266A"/>
    <w:rsid w:val="00952C93"/>
    <w:rsid w:val="00952E40"/>
    <w:rsid w:val="0095610B"/>
    <w:rsid w:val="00957B3C"/>
    <w:rsid w:val="009612C8"/>
    <w:rsid w:val="00962801"/>
    <w:rsid w:val="009629A8"/>
    <w:rsid w:val="009631EE"/>
    <w:rsid w:val="00963C32"/>
    <w:rsid w:val="00965021"/>
    <w:rsid w:val="00965813"/>
    <w:rsid w:val="009659DC"/>
    <w:rsid w:val="00966392"/>
    <w:rsid w:val="009669D1"/>
    <w:rsid w:val="009709CC"/>
    <w:rsid w:val="00975247"/>
    <w:rsid w:val="00975741"/>
    <w:rsid w:val="00975EA8"/>
    <w:rsid w:val="0098013B"/>
    <w:rsid w:val="009807A2"/>
    <w:rsid w:val="00981842"/>
    <w:rsid w:val="009825F6"/>
    <w:rsid w:val="00983D3C"/>
    <w:rsid w:val="00983FE4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2115"/>
    <w:rsid w:val="009922B0"/>
    <w:rsid w:val="009975EB"/>
    <w:rsid w:val="009A0849"/>
    <w:rsid w:val="009A08A8"/>
    <w:rsid w:val="009A187C"/>
    <w:rsid w:val="009A2936"/>
    <w:rsid w:val="009B208F"/>
    <w:rsid w:val="009B2E31"/>
    <w:rsid w:val="009B2F75"/>
    <w:rsid w:val="009B36E6"/>
    <w:rsid w:val="009B6487"/>
    <w:rsid w:val="009B664E"/>
    <w:rsid w:val="009B67E0"/>
    <w:rsid w:val="009B699E"/>
    <w:rsid w:val="009C0045"/>
    <w:rsid w:val="009C127E"/>
    <w:rsid w:val="009C1A8E"/>
    <w:rsid w:val="009C376F"/>
    <w:rsid w:val="009C6C4C"/>
    <w:rsid w:val="009C79CC"/>
    <w:rsid w:val="009C7C7F"/>
    <w:rsid w:val="009D0018"/>
    <w:rsid w:val="009D0C1A"/>
    <w:rsid w:val="009D0F9B"/>
    <w:rsid w:val="009D2405"/>
    <w:rsid w:val="009D2526"/>
    <w:rsid w:val="009D2AFF"/>
    <w:rsid w:val="009D2DCD"/>
    <w:rsid w:val="009D3686"/>
    <w:rsid w:val="009D39D7"/>
    <w:rsid w:val="009D524D"/>
    <w:rsid w:val="009D5667"/>
    <w:rsid w:val="009D587A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B2C"/>
    <w:rsid w:val="009E6C82"/>
    <w:rsid w:val="009E6EA0"/>
    <w:rsid w:val="009E7BEA"/>
    <w:rsid w:val="009F055E"/>
    <w:rsid w:val="009F1904"/>
    <w:rsid w:val="009F1CCB"/>
    <w:rsid w:val="009F3E09"/>
    <w:rsid w:val="009F3F71"/>
    <w:rsid w:val="009F4929"/>
    <w:rsid w:val="009F4C56"/>
    <w:rsid w:val="009F5D69"/>
    <w:rsid w:val="009F6377"/>
    <w:rsid w:val="009F649E"/>
    <w:rsid w:val="009F681C"/>
    <w:rsid w:val="009F6EBC"/>
    <w:rsid w:val="00A00A60"/>
    <w:rsid w:val="00A02339"/>
    <w:rsid w:val="00A03112"/>
    <w:rsid w:val="00A0444C"/>
    <w:rsid w:val="00A051BB"/>
    <w:rsid w:val="00A056B2"/>
    <w:rsid w:val="00A05E6D"/>
    <w:rsid w:val="00A05F17"/>
    <w:rsid w:val="00A1169E"/>
    <w:rsid w:val="00A11E6E"/>
    <w:rsid w:val="00A124F5"/>
    <w:rsid w:val="00A12AAD"/>
    <w:rsid w:val="00A138A3"/>
    <w:rsid w:val="00A138DF"/>
    <w:rsid w:val="00A13CB0"/>
    <w:rsid w:val="00A1491A"/>
    <w:rsid w:val="00A14F73"/>
    <w:rsid w:val="00A15C42"/>
    <w:rsid w:val="00A15F18"/>
    <w:rsid w:val="00A15FDD"/>
    <w:rsid w:val="00A16448"/>
    <w:rsid w:val="00A16A3F"/>
    <w:rsid w:val="00A20354"/>
    <w:rsid w:val="00A20761"/>
    <w:rsid w:val="00A20CA3"/>
    <w:rsid w:val="00A218CA"/>
    <w:rsid w:val="00A23A77"/>
    <w:rsid w:val="00A25368"/>
    <w:rsid w:val="00A259E9"/>
    <w:rsid w:val="00A266FC"/>
    <w:rsid w:val="00A2681D"/>
    <w:rsid w:val="00A27B8F"/>
    <w:rsid w:val="00A320C7"/>
    <w:rsid w:val="00A3390E"/>
    <w:rsid w:val="00A339F4"/>
    <w:rsid w:val="00A33B8C"/>
    <w:rsid w:val="00A35894"/>
    <w:rsid w:val="00A358D1"/>
    <w:rsid w:val="00A375EA"/>
    <w:rsid w:val="00A4018F"/>
    <w:rsid w:val="00A40197"/>
    <w:rsid w:val="00A41215"/>
    <w:rsid w:val="00A43A71"/>
    <w:rsid w:val="00A43C5D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1750"/>
    <w:rsid w:val="00A523BF"/>
    <w:rsid w:val="00A532A8"/>
    <w:rsid w:val="00A53A63"/>
    <w:rsid w:val="00A542A1"/>
    <w:rsid w:val="00A558B4"/>
    <w:rsid w:val="00A55CAF"/>
    <w:rsid w:val="00A55FF1"/>
    <w:rsid w:val="00A564BE"/>
    <w:rsid w:val="00A57261"/>
    <w:rsid w:val="00A572AE"/>
    <w:rsid w:val="00A578E8"/>
    <w:rsid w:val="00A57B71"/>
    <w:rsid w:val="00A57EF4"/>
    <w:rsid w:val="00A60B32"/>
    <w:rsid w:val="00A63A7C"/>
    <w:rsid w:val="00A65892"/>
    <w:rsid w:val="00A659D9"/>
    <w:rsid w:val="00A66629"/>
    <w:rsid w:val="00A70125"/>
    <w:rsid w:val="00A71DB3"/>
    <w:rsid w:val="00A726B8"/>
    <w:rsid w:val="00A72FD3"/>
    <w:rsid w:val="00A736A5"/>
    <w:rsid w:val="00A74A34"/>
    <w:rsid w:val="00A74EF7"/>
    <w:rsid w:val="00A76102"/>
    <w:rsid w:val="00A77074"/>
    <w:rsid w:val="00A77264"/>
    <w:rsid w:val="00A80F20"/>
    <w:rsid w:val="00A82B27"/>
    <w:rsid w:val="00A838A4"/>
    <w:rsid w:val="00A838CC"/>
    <w:rsid w:val="00A83A54"/>
    <w:rsid w:val="00A83B9C"/>
    <w:rsid w:val="00A84B67"/>
    <w:rsid w:val="00A85701"/>
    <w:rsid w:val="00A85955"/>
    <w:rsid w:val="00A86045"/>
    <w:rsid w:val="00A8631B"/>
    <w:rsid w:val="00A876D2"/>
    <w:rsid w:val="00A903B4"/>
    <w:rsid w:val="00A91C31"/>
    <w:rsid w:val="00A948CB"/>
    <w:rsid w:val="00A95B8B"/>
    <w:rsid w:val="00A960CF"/>
    <w:rsid w:val="00A968AF"/>
    <w:rsid w:val="00A96FFE"/>
    <w:rsid w:val="00A97074"/>
    <w:rsid w:val="00A97361"/>
    <w:rsid w:val="00AA2EE9"/>
    <w:rsid w:val="00AA6BA0"/>
    <w:rsid w:val="00AA7288"/>
    <w:rsid w:val="00AA7885"/>
    <w:rsid w:val="00AB02F1"/>
    <w:rsid w:val="00AB05DE"/>
    <w:rsid w:val="00AB139D"/>
    <w:rsid w:val="00AB13F5"/>
    <w:rsid w:val="00AB14DD"/>
    <w:rsid w:val="00AB3251"/>
    <w:rsid w:val="00AB581A"/>
    <w:rsid w:val="00AC16C8"/>
    <w:rsid w:val="00AC293C"/>
    <w:rsid w:val="00AC46D6"/>
    <w:rsid w:val="00AC494E"/>
    <w:rsid w:val="00AC4E34"/>
    <w:rsid w:val="00AC6033"/>
    <w:rsid w:val="00AC67F8"/>
    <w:rsid w:val="00AD21BD"/>
    <w:rsid w:val="00AD288F"/>
    <w:rsid w:val="00AD2E91"/>
    <w:rsid w:val="00AD3B86"/>
    <w:rsid w:val="00AD3D26"/>
    <w:rsid w:val="00AD44E0"/>
    <w:rsid w:val="00AD4AB2"/>
    <w:rsid w:val="00AD4DEF"/>
    <w:rsid w:val="00AD5408"/>
    <w:rsid w:val="00AD6034"/>
    <w:rsid w:val="00AD64F0"/>
    <w:rsid w:val="00AD6D82"/>
    <w:rsid w:val="00AD71B9"/>
    <w:rsid w:val="00AD7388"/>
    <w:rsid w:val="00AE1EE7"/>
    <w:rsid w:val="00AE4550"/>
    <w:rsid w:val="00AE5468"/>
    <w:rsid w:val="00AE6572"/>
    <w:rsid w:val="00AE69B0"/>
    <w:rsid w:val="00AE6BC8"/>
    <w:rsid w:val="00AE7A12"/>
    <w:rsid w:val="00AF008B"/>
    <w:rsid w:val="00AF1B08"/>
    <w:rsid w:val="00AF1B25"/>
    <w:rsid w:val="00AF2C12"/>
    <w:rsid w:val="00AF3508"/>
    <w:rsid w:val="00AF3931"/>
    <w:rsid w:val="00AF3B7B"/>
    <w:rsid w:val="00AF4332"/>
    <w:rsid w:val="00AF4DC6"/>
    <w:rsid w:val="00AF5EF2"/>
    <w:rsid w:val="00AF74DA"/>
    <w:rsid w:val="00AF750B"/>
    <w:rsid w:val="00B00180"/>
    <w:rsid w:val="00B00C51"/>
    <w:rsid w:val="00B00D6D"/>
    <w:rsid w:val="00B012AA"/>
    <w:rsid w:val="00B02FF5"/>
    <w:rsid w:val="00B03CA7"/>
    <w:rsid w:val="00B0715B"/>
    <w:rsid w:val="00B07AB5"/>
    <w:rsid w:val="00B118B4"/>
    <w:rsid w:val="00B11DA2"/>
    <w:rsid w:val="00B139CB"/>
    <w:rsid w:val="00B147DE"/>
    <w:rsid w:val="00B17844"/>
    <w:rsid w:val="00B20042"/>
    <w:rsid w:val="00B21DD6"/>
    <w:rsid w:val="00B226F9"/>
    <w:rsid w:val="00B2317E"/>
    <w:rsid w:val="00B24A1B"/>
    <w:rsid w:val="00B25E06"/>
    <w:rsid w:val="00B33AD3"/>
    <w:rsid w:val="00B35BC5"/>
    <w:rsid w:val="00B364DC"/>
    <w:rsid w:val="00B41545"/>
    <w:rsid w:val="00B41FF5"/>
    <w:rsid w:val="00B435A3"/>
    <w:rsid w:val="00B44334"/>
    <w:rsid w:val="00B457C6"/>
    <w:rsid w:val="00B477A6"/>
    <w:rsid w:val="00B51072"/>
    <w:rsid w:val="00B5229C"/>
    <w:rsid w:val="00B56940"/>
    <w:rsid w:val="00B569D6"/>
    <w:rsid w:val="00B56AC4"/>
    <w:rsid w:val="00B57356"/>
    <w:rsid w:val="00B6141C"/>
    <w:rsid w:val="00B61A14"/>
    <w:rsid w:val="00B61BA9"/>
    <w:rsid w:val="00B63A02"/>
    <w:rsid w:val="00B642EB"/>
    <w:rsid w:val="00B64B2D"/>
    <w:rsid w:val="00B64D31"/>
    <w:rsid w:val="00B65006"/>
    <w:rsid w:val="00B6755E"/>
    <w:rsid w:val="00B67F56"/>
    <w:rsid w:val="00B701DC"/>
    <w:rsid w:val="00B72B0D"/>
    <w:rsid w:val="00B72D77"/>
    <w:rsid w:val="00B72E93"/>
    <w:rsid w:val="00B76F50"/>
    <w:rsid w:val="00B807E6"/>
    <w:rsid w:val="00B809C8"/>
    <w:rsid w:val="00B81263"/>
    <w:rsid w:val="00B81335"/>
    <w:rsid w:val="00B8148E"/>
    <w:rsid w:val="00B81B03"/>
    <w:rsid w:val="00B81EB5"/>
    <w:rsid w:val="00B823F9"/>
    <w:rsid w:val="00B828A7"/>
    <w:rsid w:val="00B8318F"/>
    <w:rsid w:val="00B90323"/>
    <w:rsid w:val="00B9114E"/>
    <w:rsid w:val="00B918E7"/>
    <w:rsid w:val="00B94212"/>
    <w:rsid w:val="00B94F2D"/>
    <w:rsid w:val="00B95EAE"/>
    <w:rsid w:val="00B978A3"/>
    <w:rsid w:val="00B97E21"/>
    <w:rsid w:val="00BA3F16"/>
    <w:rsid w:val="00BA4E83"/>
    <w:rsid w:val="00BA5FA8"/>
    <w:rsid w:val="00BA625F"/>
    <w:rsid w:val="00BA71F8"/>
    <w:rsid w:val="00BA7985"/>
    <w:rsid w:val="00BB00C2"/>
    <w:rsid w:val="00BB0196"/>
    <w:rsid w:val="00BB23CA"/>
    <w:rsid w:val="00BB2AFE"/>
    <w:rsid w:val="00BB2D8B"/>
    <w:rsid w:val="00BB515C"/>
    <w:rsid w:val="00BB529B"/>
    <w:rsid w:val="00BB7E5B"/>
    <w:rsid w:val="00BC0360"/>
    <w:rsid w:val="00BC03FE"/>
    <w:rsid w:val="00BC15B3"/>
    <w:rsid w:val="00BC189D"/>
    <w:rsid w:val="00BC207B"/>
    <w:rsid w:val="00BC217A"/>
    <w:rsid w:val="00BC2EA9"/>
    <w:rsid w:val="00BC3951"/>
    <w:rsid w:val="00BC40E5"/>
    <w:rsid w:val="00BC4101"/>
    <w:rsid w:val="00BC797C"/>
    <w:rsid w:val="00BC7B1D"/>
    <w:rsid w:val="00BD01A3"/>
    <w:rsid w:val="00BD0F57"/>
    <w:rsid w:val="00BD2A37"/>
    <w:rsid w:val="00BD42C6"/>
    <w:rsid w:val="00BD54A2"/>
    <w:rsid w:val="00BD5D25"/>
    <w:rsid w:val="00BD73B6"/>
    <w:rsid w:val="00BD7D47"/>
    <w:rsid w:val="00BE1730"/>
    <w:rsid w:val="00BE208F"/>
    <w:rsid w:val="00BE3FB4"/>
    <w:rsid w:val="00BE4043"/>
    <w:rsid w:val="00BE4292"/>
    <w:rsid w:val="00BE5144"/>
    <w:rsid w:val="00BE568A"/>
    <w:rsid w:val="00BE58D9"/>
    <w:rsid w:val="00BF08CB"/>
    <w:rsid w:val="00BF110D"/>
    <w:rsid w:val="00BF3739"/>
    <w:rsid w:val="00BF3B24"/>
    <w:rsid w:val="00BF41AE"/>
    <w:rsid w:val="00BF4519"/>
    <w:rsid w:val="00BF4847"/>
    <w:rsid w:val="00BF7D07"/>
    <w:rsid w:val="00C00A70"/>
    <w:rsid w:val="00C02133"/>
    <w:rsid w:val="00C04983"/>
    <w:rsid w:val="00C054B2"/>
    <w:rsid w:val="00C0601F"/>
    <w:rsid w:val="00C069A5"/>
    <w:rsid w:val="00C073FB"/>
    <w:rsid w:val="00C07CB7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8"/>
    <w:rsid w:val="00C23ADD"/>
    <w:rsid w:val="00C242C8"/>
    <w:rsid w:val="00C25994"/>
    <w:rsid w:val="00C259B6"/>
    <w:rsid w:val="00C25DDA"/>
    <w:rsid w:val="00C26400"/>
    <w:rsid w:val="00C2699D"/>
    <w:rsid w:val="00C27940"/>
    <w:rsid w:val="00C30A60"/>
    <w:rsid w:val="00C3133E"/>
    <w:rsid w:val="00C31391"/>
    <w:rsid w:val="00C3159B"/>
    <w:rsid w:val="00C31911"/>
    <w:rsid w:val="00C32292"/>
    <w:rsid w:val="00C33419"/>
    <w:rsid w:val="00C33841"/>
    <w:rsid w:val="00C3387B"/>
    <w:rsid w:val="00C339B7"/>
    <w:rsid w:val="00C34282"/>
    <w:rsid w:val="00C35100"/>
    <w:rsid w:val="00C36CE3"/>
    <w:rsid w:val="00C43BA5"/>
    <w:rsid w:val="00C44BA6"/>
    <w:rsid w:val="00C50A3F"/>
    <w:rsid w:val="00C51262"/>
    <w:rsid w:val="00C51F0C"/>
    <w:rsid w:val="00C52C96"/>
    <w:rsid w:val="00C56423"/>
    <w:rsid w:val="00C62939"/>
    <w:rsid w:val="00C6425E"/>
    <w:rsid w:val="00C642AC"/>
    <w:rsid w:val="00C65621"/>
    <w:rsid w:val="00C6696E"/>
    <w:rsid w:val="00C711EB"/>
    <w:rsid w:val="00C7195A"/>
    <w:rsid w:val="00C71D2E"/>
    <w:rsid w:val="00C7273E"/>
    <w:rsid w:val="00C742CE"/>
    <w:rsid w:val="00C74CED"/>
    <w:rsid w:val="00C75298"/>
    <w:rsid w:val="00C762F8"/>
    <w:rsid w:val="00C80409"/>
    <w:rsid w:val="00C80E8F"/>
    <w:rsid w:val="00C8294E"/>
    <w:rsid w:val="00C83571"/>
    <w:rsid w:val="00C84538"/>
    <w:rsid w:val="00C8453B"/>
    <w:rsid w:val="00C84B09"/>
    <w:rsid w:val="00C84B38"/>
    <w:rsid w:val="00C84D8D"/>
    <w:rsid w:val="00C8567D"/>
    <w:rsid w:val="00C863EC"/>
    <w:rsid w:val="00C8716F"/>
    <w:rsid w:val="00C8766E"/>
    <w:rsid w:val="00C87951"/>
    <w:rsid w:val="00C87D7F"/>
    <w:rsid w:val="00C90F30"/>
    <w:rsid w:val="00C91CDE"/>
    <w:rsid w:val="00C9215E"/>
    <w:rsid w:val="00C921C4"/>
    <w:rsid w:val="00C93B03"/>
    <w:rsid w:val="00C9483B"/>
    <w:rsid w:val="00C95AE6"/>
    <w:rsid w:val="00C960D3"/>
    <w:rsid w:val="00C97A4E"/>
    <w:rsid w:val="00CA0697"/>
    <w:rsid w:val="00CA324A"/>
    <w:rsid w:val="00CA4BE9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17A0"/>
    <w:rsid w:val="00CB2E84"/>
    <w:rsid w:val="00CB36CB"/>
    <w:rsid w:val="00CB4CA8"/>
    <w:rsid w:val="00CB50BE"/>
    <w:rsid w:val="00CB73A4"/>
    <w:rsid w:val="00CC09B8"/>
    <w:rsid w:val="00CC1728"/>
    <w:rsid w:val="00CC3626"/>
    <w:rsid w:val="00CC3BCE"/>
    <w:rsid w:val="00CC4441"/>
    <w:rsid w:val="00CC49CD"/>
    <w:rsid w:val="00CC5E8C"/>
    <w:rsid w:val="00CC6EC6"/>
    <w:rsid w:val="00CC7172"/>
    <w:rsid w:val="00CC76D4"/>
    <w:rsid w:val="00CD001C"/>
    <w:rsid w:val="00CD04AB"/>
    <w:rsid w:val="00CD0860"/>
    <w:rsid w:val="00CD0951"/>
    <w:rsid w:val="00CD0ED6"/>
    <w:rsid w:val="00CD0FD0"/>
    <w:rsid w:val="00CD1C69"/>
    <w:rsid w:val="00CD1E46"/>
    <w:rsid w:val="00CD20BD"/>
    <w:rsid w:val="00CD3293"/>
    <w:rsid w:val="00CD37DB"/>
    <w:rsid w:val="00CD3A51"/>
    <w:rsid w:val="00CD4640"/>
    <w:rsid w:val="00CD4842"/>
    <w:rsid w:val="00CD51CD"/>
    <w:rsid w:val="00CD58D9"/>
    <w:rsid w:val="00CD58DA"/>
    <w:rsid w:val="00CD5A6F"/>
    <w:rsid w:val="00CD600D"/>
    <w:rsid w:val="00CD6464"/>
    <w:rsid w:val="00CE0726"/>
    <w:rsid w:val="00CE089F"/>
    <w:rsid w:val="00CE097F"/>
    <w:rsid w:val="00CE100D"/>
    <w:rsid w:val="00CE106D"/>
    <w:rsid w:val="00CE12EF"/>
    <w:rsid w:val="00CE1929"/>
    <w:rsid w:val="00CE19A0"/>
    <w:rsid w:val="00CE2E70"/>
    <w:rsid w:val="00CE3023"/>
    <w:rsid w:val="00CE42B8"/>
    <w:rsid w:val="00CE5B0D"/>
    <w:rsid w:val="00CE72DF"/>
    <w:rsid w:val="00CF09E4"/>
    <w:rsid w:val="00CF2800"/>
    <w:rsid w:val="00CF2830"/>
    <w:rsid w:val="00CF2C29"/>
    <w:rsid w:val="00CF3004"/>
    <w:rsid w:val="00CF339B"/>
    <w:rsid w:val="00CF36F8"/>
    <w:rsid w:val="00CF5445"/>
    <w:rsid w:val="00D00F1D"/>
    <w:rsid w:val="00D02B4F"/>
    <w:rsid w:val="00D02D54"/>
    <w:rsid w:val="00D0438C"/>
    <w:rsid w:val="00D046A6"/>
    <w:rsid w:val="00D046F6"/>
    <w:rsid w:val="00D04BDB"/>
    <w:rsid w:val="00D04BE0"/>
    <w:rsid w:val="00D063A7"/>
    <w:rsid w:val="00D0670E"/>
    <w:rsid w:val="00D0731D"/>
    <w:rsid w:val="00D07971"/>
    <w:rsid w:val="00D1070B"/>
    <w:rsid w:val="00D11716"/>
    <w:rsid w:val="00D121B6"/>
    <w:rsid w:val="00D13D3C"/>
    <w:rsid w:val="00D14F42"/>
    <w:rsid w:val="00D15B0D"/>
    <w:rsid w:val="00D16C66"/>
    <w:rsid w:val="00D1715E"/>
    <w:rsid w:val="00D21EBF"/>
    <w:rsid w:val="00D2476B"/>
    <w:rsid w:val="00D2515C"/>
    <w:rsid w:val="00D2588D"/>
    <w:rsid w:val="00D30E9A"/>
    <w:rsid w:val="00D3311E"/>
    <w:rsid w:val="00D33EDB"/>
    <w:rsid w:val="00D357BB"/>
    <w:rsid w:val="00D35AE3"/>
    <w:rsid w:val="00D3660B"/>
    <w:rsid w:val="00D375B4"/>
    <w:rsid w:val="00D37646"/>
    <w:rsid w:val="00D378F4"/>
    <w:rsid w:val="00D37E50"/>
    <w:rsid w:val="00D438F7"/>
    <w:rsid w:val="00D44D72"/>
    <w:rsid w:val="00D453A0"/>
    <w:rsid w:val="00D46840"/>
    <w:rsid w:val="00D469B2"/>
    <w:rsid w:val="00D470FF"/>
    <w:rsid w:val="00D47919"/>
    <w:rsid w:val="00D5183C"/>
    <w:rsid w:val="00D51AB2"/>
    <w:rsid w:val="00D52303"/>
    <w:rsid w:val="00D53453"/>
    <w:rsid w:val="00D53547"/>
    <w:rsid w:val="00D5374E"/>
    <w:rsid w:val="00D5543A"/>
    <w:rsid w:val="00D56568"/>
    <w:rsid w:val="00D576E1"/>
    <w:rsid w:val="00D604FB"/>
    <w:rsid w:val="00D61036"/>
    <w:rsid w:val="00D616D9"/>
    <w:rsid w:val="00D61ECD"/>
    <w:rsid w:val="00D62DFF"/>
    <w:rsid w:val="00D63E0F"/>
    <w:rsid w:val="00D649A6"/>
    <w:rsid w:val="00D64E2C"/>
    <w:rsid w:val="00D65165"/>
    <w:rsid w:val="00D653BF"/>
    <w:rsid w:val="00D671C7"/>
    <w:rsid w:val="00D67CC9"/>
    <w:rsid w:val="00D703DC"/>
    <w:rsid w:val="00D71C44"/>
    <w:rsid w:val="00D71D1E"/>
    <w:rsid w:val="00D71F8F"/>
    <w:rsid w:val="00D72E11"/>
    <w:rsid w:val="00D73F6D"/>
    <w:rsid w:val="00D751A5"/>
    <w:rsid w:val="00D75A3E"/>
    <w:rsid w:val="00D75D24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7611"/>
    <w:rsid w:val="00D90E29"/>
    <w:rsid w:val="00D912E8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5237"/>
    <w:rsid w:val="00D957BE"/>
    <w:rsid w:val="00D960AA"/>
    <w:rsid w:val="00D96342"/>
    <w:rsid w:val="00DA1AB5"/>
    <w:rsid w:val="00DA2750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5E2"/>
    <w:rsid w:val="00DB5F2D"/>
    <w:rsid w:val="00DB6204"/>
    <w:rsid w:val="00DB7443"/>
    <w:rsid w:val="00DB7A9A"/>
    <w:rsid w:val="00DC02EA"/>
    <w:rsid w:val="00DC6034"/>
    <w:rsid w:val="00DC6539"/>
    <w:rsid w:val="00DC6EAB"/>
    <w:rsid w:val="00DC7878"/>
    <w:rsid w:val="00DC78F0"/>
    <w:rsid w:val="00DC7AF8"/>
    <w:rsid w:val="00DD005F"/>
    <w:rsid w:val="00DD31FB"/>
    <w:rsid w:val="00DD3FF9"/>
    <w:rsid w:val="00DD4811"/>
    <w:rsid w:val="00DD4E52"/>
    <w:rsid w:val="00DD5C0A"/>
    <w:rsid w:val="00DD7ADC"/>
    <w:rsid w:val="00DE0EB6"/>
    <w:rsid w:val="00DE2D4C"/>
    <w:rsid w:val="00DE39B2"/>
    <w:rsid w:val="00DE54DF"/>
    <w:rsid w:val="00DE5A4E"/>
    <w:rsid w:val="00DE66A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5BB"/>
    <w:rsid w:val="00E049EB"/>
    <w:rsid w:val="00E06A7E"/>
    <w:rsid w:val="00E110D5"/>
    <w:rsid w:val="00E11319"/>
    <w:rsid w:val="00E11BEC"/>
    <w:rsid w:val="00E12C92"/>
    <w:rsid w:val="00E13011"/>
    <w:rsid w:val="00E13508"/>
    <w:rsid w:val="00E13BA2"/>
    <w:rsid w:val="00E13D8C"/>
    <w:rsid w:val="00E140C8"/>
    <w:rsid w:val="00E15DDE"/>
    <w:rsid w:val="00E16317"/>
    <w:rsid w:val="00E1714F"/>
    <w:rsid w:val="00E17541"/>
    <w:rsid w:val="00E20A6F"/>
    <w:rsid w:val="00E20EF3"/>
    <w:rsid w:val="00E2323F"/>
    <w:rsid w:val="00E23941"/>
    <w:rsid w:val="00E24FC6"/>
    <w:rsid w:val="00E251EA"/>
    <w:rsid w:val="00E2604F"/>
    <w:rsid w:val="00E271FA"/>
    <w:rsid w:val="00E27C74"/>
    <w:rsid w:val="00E301E7"/>
    <w:rsid w:val="00E30684"/>
    <w:rsid w:val="00E3177B"/>
    <w:rsid w:val="00E354D7"/>
    <w:rsid w:val="00E35F6D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2FEA"/>
    <w:rsid w:val="00E63649"/>
    <w:rsid w:val="00E64F35"/>
    <w:rsid w:val="00E65967"/>
    <w:rsid w:val="00E673CC"/>
    <w:rsid w:val="00E70C6D"/>
    <w:rsid w:val="00E711B9"/>
    <w:rsid w:val="00E712ED"/>
    <w:rsid w:val="00E718E9"/>
    <w:rsid w:val="00E718EA"/>
    <w:rsid w:val="00E72C7B"/>
    <w:rsid w:val="00E73B77"/>
    <w:rsid w:val="00E73B8E"/>
    <w:rsid w:val="00E73E59"/>
    <w:rsid w:val="00E76A74"/>
    <w:rsid w:val="00E828AB"/>
    <w:rsid w:val="00E82CC9"/>
    <w:rsid w:val="00E85D88"/>
    <w:rsid w:val="00E86C44"/>
    <w:rsid w:val="00E86F5B"/>
    <w:rsid w:val="00E87F31"/>
    <w:rsid w:val="00E9045C"/>
    <w:rsid w:val="00E91574"/>
    <w:rsid w:val="00E9241A"/>
    <w:rsid w:val="00E93231"/>
    <w:rsid w:val="00E93323"/>
    <w:rsid w:val="00E93593"/>
    <w:rsid w:val="00E94091"/>
    <w:rsid w:val="00E97E71"/>
    <w:rsid w:val="00EA05FD"/>
    <w:rsid w:val="00EA0FA3"/>
    <w:rsid w:val="00EA1315"/>
    <w:rsid w:val="00EA1B42"/>
    <w:rsid w:val="00EA297B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244"/>
    <w:rsid w:val="00EC07F9"/>
    <w:rsid w:val="00EC0895"/>
    <w:rsid w:val="00EC15EA"/>
    <w:rsid w:val="00EC2DE4"/>
    <w:rsid w:val="00EC30B6"/>
    <w:rsid w:val="00EC3F8C"/>
    <w:rsid w:val="00EC43BA"/>
    <w:rsid w:val="00EC485F"/>
    <w:rsid w:val="00EC4AD4"/>
    <w:rsid w:val="00EC5CF4"/>
    <w:rsid w:val="00EC5E58"/>
    <w:rsid w:val="00EC72B1"/>
    <w:rsid w:val="00EC7664"/>
    <w:rsid w:val="00EC783B"/>
    <w:rsid w:val="00ED006C"/>
    <w:rsid w:val="00ED1EBB"/>
    <w:rsid w:val="00ED202E"/>
    <w:rsid w:val="00ED29BE"/>
    <w:rsid w:val="00ED34BE"/>
    <w:rsid w:val="00ED3DFC"/>
    <w:rsid w:val="00ED440B"/>
    <w:rsid w:val="00ED4560"/>
    <w:rsid w:val="00ED4C53"/>
    <w:rsid w:val="00ED5BA4"/>
    <w:rsid w:val="00ED6233"/>
    <w:rsid w:val="00ED65D0"/>
    <w:rsid w:val="00ED72AB"/>
    <w:rsid w:val="00EE00E1"/>
    <w:rsid w:val="00EE19E4"/>
    <w:rsid w:val="00EE325B"/>
    <w:rsid w:val="00EE3451"/>
    <w:rsid w:val="00EE3DC1"/>
    <w:rsid w:val="00EE5ADD"/>
    <w:rsid w:val="00EE5EE9"/>
    <w:rsid w:val="00EE60C3"/>
    <w:rsid w:val="00EE6489"/>
    <w:rsid w:val="00EE6799"/>
    <w:rsid w:val="00EE6BA9"/>
    <w:rsid w:val="00EF00D3"/>
    <w:rsid w:val="00EF00F8"/>
    <w:rsid w:val="00EF20FF"/>
    <w:rsid w:val="00EF2DC4"/>
    <w:rsid w:val="00EF4446"/>
    <w:rsid w:val="00EF5BE9"/>
    <w:rsid w:val="00EF7791"/>
    <w:rsid w:val="00F00359"/>
    <w:rsid w:val="00F01926"/>
    <w:rsid w:val="00F03AA4"/>
    <w:rsid w:val="00F04BBB"/>
    <w:rsid w:val="00F04D3B"/>
    <w:rsid w:val="00F05164"/>
    <w:rsid w:val="00F070E3"/>
    <w:rsid w:val="00F10686"/>
    <w:rsid w:val="00F10997"/>
    <w:rsid w:val="00F1106F"/>
    <w:rsid w:val="00F136FA"/>
    <w:rsid w:val="00F13A86"/>
    <w:rsid w:val="00F14264"/>
    <w:rsid w:val="00F143E3"/>
    <w:rsid w:val="00F166B7"/>
    <w:rsid w:val="00F1752E"/>
    <w:rsid w:val="00F1785F"/>
    <w:rsid w:val="00F17EB6"/>
    <w:rsid w:val="00F2053C"/>
    <w:rsid w:val="00F21501"/>
    <w:rsid w:val="00F265E1"/>
    <w:rsid w:val="00F26F9C"/>
    <w:rsid w:val="00F27116"/>
    <w:rsid w:val="00F27C9D"/>
    <w:rsid w:val="00F31044"/>
    <w:rsid w:val="00F3117D"/>
    <w:rsid w:val="00F325A0"/>
    <w:rsid w:val="00F32707"/>
    <w:rsid w:val="00F33554"/>
    <w:rsid w:val="00F33EAA"/>
    <w:rsid w:val="00F36595"/>
    <w:rsid w:val="00F3676B"/>
    <w:rsid w:val="00F378F8"/>
    <w:rsid w:val="00F4039D"/>
    <w:rsid w:val="00F40B73"/>
    <w:rsid w:val="00F40D92"/>
    <w:rsid w:val="00F40FA4"/>
    <w:rsid w:val="00F41617"/>
    <w:rsid w:val="00F44B93"/>
    <w:rsid w:val="00F45C46"/>
    <w:rsid w:val="00F4682B"/>
    <w:rsid w:val="00F46D76"/>
    <w:rsid w:val="00F50642"/>
    <w:rsid w:val="00F51D57"/>
    <w:rsid w:val="00F52131"/>
    <w:rsid w:val="00F53962"/>
    <w:rsid w:val="00F539D3"/>
    <w:rsid w:val="00F54C63"/>
    <w:rsid w:val="00F54F27"/>
    <w:rsid w:val="00F55760"/>
    <w:rsid w:val="00F563E1"/>
    <w:rsid w:val="00F56DBA"/>
    <w:rsid w:val="00F6044E"/>
    <w:rsid w:val="00F60493"/>
    <w:rsid w:val="00F60D7A"/>
    <w:rsid w:val="00F6152E"/>
    <w:rsid w:val="00F62569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08B"/>
    <w:rsid w:val="00F93637"/>
    <w:rsid w:val="00F9429E"/>
    <w:rsid w:val="00F957E4"/>
    <w:rsid w:val="00F9653A"/>
    <w:rsid w:val="00F97B51"/>
    <w:rsid w:val="00FA0E4B"/>
    <w:rsid w:val="00FA21FE"/>
    <w:rsid w:val="00FA3B2B"/>
    <w:rsid w:val="00FA4B75"/>
    <w:rsid w:val="00FA51DA"/>
    <w:rsid w:val="00FA5A8E"/>
    <w:rsid w:val="00FA5B91"/>
    <w:rsid w:val="00FA6731"/>
    <w:rsid w:val="00FA7289"/>
    <w:rsid w:val="00FB0C98"/>
    <w:rsid w:val="00FB1316"/>
    <w:rsid w:val="00FB1A65"/>
    <w:rsid w:val="00FB31B1"/>
    <w:rsid w:val="00FB4B56"/>
    <w:rsid w:val="00FB5369"/>
    <w:rsid w:val="00FB57E6"/>
    <w:rsid w:val="00FB5B6C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47D0"/>
    <w:rsid w:val="00FD5448"/>
    <w:rsid w:val="00FD5833"/>
    <w:rsid w:val="00FD6094"/>
    <w:rsid w:val="00FD6368"/>
    <w:rsid w:val="00FD6585"/>
    <w:rsid w:val="00FD66AD"/>
    <w:rsid w:val="00FD68BA"/>
    <w:rsid w:val="00FD7AF1"/>
    <w:rsid w:val="00FD7B47"/>
    <w:rsid w:val="00FE075B"/>
    <w:rsid w:val="00FE0C73"/>
    <w:rsid w:val="00FE209C"/>
    <w:rsid w:val="00FE34F5"/>
    <w:rsid w:val="00FE3775"/>
    <w:rsid w:val="00FE37D3"/>
    <w:rsid w:val="00FE44AB"/>
    <w:rsid w:val="00FE4D64"/>
    <w:rsid w:val="00FE67E5"/>
    <w:rsid w:val="00FE6F31"/>
    <w:rsid w:val="00FE7668"/>
    <w:rsid w:val="00FF037F"/>
    <w:rsid w:val="00FF1623"/>
    <w:rsid w:val="00FF3511"/>
    <w:rsid w:val="00FF4194"/>
    <w:rsid w:val="00FF4B6A"/>
    <w:rsid w:val="00FF4FCB"/>
    <w:rsid w:val="00FF5651"/>
    <w:rsid w:val="00FF5D5C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66B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65DDB8F75F5A9FBE20DA37D227A2D59B3529137B075F004751F89A4CE9683663D77D8B15BEBA64C44EE1C81AD6FE4756DC5AA029B28E42960B72C9k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06B0-4D80-42A2-8F7A-A11AA513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27956</Words>
  <Characters>159350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186933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subject/>
  <dc:creator>НГ</dc:creator>
  <cp:keywords/>
  <dc:description/>
  <cp:lastModifiedBy>User</cp:lastModifiedBy>
  <cp:revision>143</cp:revision>
  <cp:lastPrinted>2020-06-26T05:55:00Z</cp:lastPrinted>
  <dcterms:created xsi:type="dcterms:W3CDTF">2020-04-21T18:05:00Z</dcterms:created>
  <dcterms:modified xsi:type="dcterms:W3CDTF">2020-06-26T05:56:00Z</dcterms:modified>
</cp:coreProperties>
</file>