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0BD2" w14:textId="77777777" w:rsidR="00777963" w:rsidRPr="00C246AF" w:rsidRDefault="00777963" w:rsidP="00777963">
      <w:pPr>
        <w:spacing w:before="120" w:after="120"/>
        <w:jc w:val="both"/>
        <w:rPr>
          <w:rFonts w:cstheme="minorHAnsi"/>
          <w:b/>
          <w:bCs/>
        </w:rPr>
      </w:pPr>
      <w:r w:rsidRPr="00C246AF">
        <w:rPr>
          <w:rFonts w:cstheme="minorHAnsi"/>
          <w:noProof/>
        </w:rPr>
        <w:drawing>
          <wp:inline distT="0" distB="0" distL="0" distR="0" wp14:anchorId="1A594DF9" wp14:editId="6F110C97">
            <wp:extent cx="2032782" cy="704901"/>
            <wp:effectExtent l="0" t="0" r="5715" b="0"/>
            <wp:docPr id="1496630749" name="Picture 149663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30749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44" cy="71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6AF">
        <w:rPr>
          <w:rFonts w:cstheme="minorHAnsi"/>
          <w:noProof/>
        </w:rPr>
        <w:t xml:space="preserve"> </w:t>
      </w:r>
      <w:r w:rsidRPr="00C246AF">
        <w:rPr>
          <w:rFonts w:cstheme="minorHAnsi"/>
          <w:noProof/>
        </w:rPr>
        <w:tab/>
      </w:r>
      <w:r w:rsidRPr="00C246AF">
        <w:rPr>
          <w:rFonts w:cstheme="minorHAnsi"/>
          <w:noProof/>
        </w:rPr>
        <w:tab/>
      </w:r>
      <w:r w:rsidRPr="00C246AF">
        <w:rPr>
          <w:rFonts w:cstheme="minorHAnsi"/>
          <w:noProof/>
        </w:rPr>
        <w:tab/>
      </w:r>
      <w:r w:rsidRPr="00C246AF">
        <w:rPr>
          <w:rFonts w:cstheme="minorHAnsi"/>
          <w:noProof/>
        </w:rPr>
        <w:tab/>
      </w:r>
      <w:r w:rsidRPr="00C246AF">
        <w:rPr>
          <w:rFonts w:cstheme="minorHAnsi"/>
          <w:noProof/>
        </w:rPr>
        <w:tab/>
      </w:r>
      <w:r w:rsidRPr="00C246AF">
        <w:rPr>
          <w:rFonts w:cstheme="minorHAnsi"/>
          <w:noProof/>
        </w:rPr>
        <w:tab/>
      </w:r>
      <w:r w:rsidRPr="00C246AF">
        <w:rPr>
          <w:rFonts w:cstheme="minorHAnsi"/>
          <w:noProof/>
        </w:rPr>
        <w:tab/>
      </w:r>
      <w:r w:rsidRPr="00C246AF">
        <w:rPr>
          <w:rFonts w:cstheme="minorHAnsi"/>
          <w:b/>
          <w:bCs/>
          <w:noProof/>
        </w:rPr>
        <w:drawing>
          <wp:inline distT="0" distB="0" distL="0" distR="0" wp14:anchorId="7C1CF377" wp14:editId="7DB50ABF">
            <wp:extent cx="943738" cy="780757"/>
            <wp:effectExtent l="0" t="0" r="8890" b="635"/>
            <wp:docPr id="17" name="Picture 17" descr="Изображение выглядит как текст, Шрифт, снимок экрана, Графи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E105EA09-103C-424D-B3BF-F5573E67F6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Изображение выглядит как текст, Шрифт, снимок экрана, Графи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E105EA09-103C-424D-B3BF-F5573E67F6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83" cy="7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E355A" w14:textId="14C061F8" w:rsidR="00A54315" w:rsidRPr="00C246AF" w:rsidRDefault="00A54315" w:rsidP="00A54315">
      <w:pPr>
        <w:spacing w:before="120" w:after="120"/>
        <w:rPr>
          <w:rFonts w:cstheme="minorHAnsi"/>
        </w:rPr>
      </w:pPr>
      <w:r w:rsidRPr="00C246AF">
        <w:rPr>
          <w:rFonts w:cstheme="minorHAnsi"/>
        </w:rPr>
        <w:t>10 октября 2023</w:t>
      </w:r>
    </w:p>
    <w:p w14:paraId="7F3151E0" w14:textId="77777777" w:rsidR="00A54315" w:rsidRPr="00C246AF" w:rsidRDefault="00A54315" w:rsidP="00777963">
      <w:pPr>
        <w:spacing w:before="120" w:after="120"/>
        <w:jc w:val="center"/>
        <w:rPr>
          <w:rFonts w:cstheme="minorHAnsi"/>
          <w:b/>
          <w:bCs/>
        </w:rPr>
      </w:pPr>
      <w:r w:rsidRPr="00C246AF">
        <w:rPr>
          <w:rFonts w:cstheme="minorHAnsi"/>
          <w:b/>
          <w:bCs/>
        </w:rPr>
        <w:t xml:space="preserve">В России стартовал четвертый сезон </w:t>
      </w:r>
      <w:r w:rsidR="00957F8B" w:rsidRPr="00C246AF">
        <w:rPr>
          <w:rFonts w:cstheme="minorHAnsi"/>
          <w:b/>
          <w:bCs/>
        </w:rPr>
        <w:t>акции</w:t>
      </w:r>
      <w:r w:rsidRPr="00C246AF">
        <w:rPr>
          <w:rFonts w:cstheme="minorHAnsi"/>
          <w:b/>
          <w:bCs/>
        </w:rPr>
        <w:t xml:space="preserve"> по сбору макулатуры – </w:t>
      </w:r>
      <w:r w:rsidR="00957F8B" w:rsidRPr="00C246AF">
        <w:rPr>
          <w:rFonts w:cstheme="minorHAnsi"/>
          <w:b/>
          <w:bCs/>
          <w:color w:val="1A1A1A"/>
          <w:spacing w:val="-6"/>
          <w:shd w:val="clear" w:color="auto" w:fill="FFFFFF"/>
        </w:rPr>
        <w:t>«БумБатл»</w:t>
      </w:r>
      <w:r w:rsidR="007A4ABB" w:rsidRPr="00C246AF">
        <w:rPr>
          <w:rFonts w:cstheme="minorHAnsi"/>
          <w:b/>
          <w:bCs/>
        </w:rPr>
        <w:t xml:space="preserve"> </w:t>
      </w:r>
    </w:p>
    <w:p w14:paraId="2E613D57" w14:textId="4556A033" w:rsidR="00777963" w:rsidRPr="00C246AF" w:rsidRDefault="00A54315" w:rsidP="00777963">
      <w:pPr>
        <w:spacing w:before="120" w:after="120"/>
        <w:jc w:val="center"/>
        <w:rPr>
          <w:rFonts w:cstheme="minorHAnsi"/>
          <w:b/>
          <w:bCs/>
          <w:i/>
          <w:iCs/>
        </w:rPr>
      </w:pPr>
      <w:r w:rsidRPr="00C246AF">
        <w:rPr>
          <w:rFonts w:cstheme="minorHAnsi"/>
          <w:b/>
          <w:bCs/>
          <w:i/>
          <w:iCs/>
        </w:rPr>
        <w:t>Церемония открытия прошла в рамках</w:t>
      </w:r>
      <w:r w:rsidR="007A4ABB" w:rsidRPr="00C246AF">
        <w:rPr>
          <w:rFonts w:cstheme="minorHAnsi"/>
          <w:b/>
          <w:bCs/>
          <w:i/>
          <w:iCs/>
        </w:rPr>
        <w:t xml:space="preserve"> Российского экологического форума</w:t>
      </w:r>
    </w:p>
    <w:p w14:paraId="637B0E51" w14:textId="7CF79928" w:rsidR="00777963" w:rsidRPr="00C246AF" w:rsidRDefault="00777963" w:rsidP="00C246AF">
      <w:pPr>
        <w:pStyle w:val="pf0"/>
        <w:jc w:val="both"/>
        <w:rPr>
          <w:rFonts w:asciiTheme="minorHAnsi" w:hAnsiTheme="minorHAnsi" w:cstheme="minorHAnsi"/>
          <w:b/>
          <w:bCs/>
          <w:spacing w:val="-6"/>
          <w:shd w:val="clear" w:color="auto" w:fill="FFFFFF"/>
        </w:rPr>
      </w:pPr>
      <w:r w:rsidRPr="00C246AF">
        <w:rPr>
          <w:rFonts w:asciiTheme="minorHAnsi" w:hAnsiTheme="minorHAnsi" w:cstheme="minorHAnsi"/>
          <w:b/>
          <w:bCs/>
        </w:rPr>
        <w:t xml:space="preserve">Четвертый сезон акции </w:t>
      </w:r>
      <w:r w:rsidRPr="00C246AF">
        <w:rPr>
          <w:rFonts w:asciiTheme="minorHAnsi" w:hAnsiTheme="minorHAnsi" w:cstheme="minorHAnsi"/>
          <w:b/>
          <w:bCs/>
          <w:spacing w:val="-6"/>
          <w:shd w:val="clear" w:color="auto" w:fill="FFFFFF"/>
        </w:rPr>
        <w:t>«БумБатл» старт</w:t>
      </w:r>
      <w:r w:rsidR="00957F8B" w:rsidRPr="00C246AF">
        <w:rPr>
          <w:rFonts w:asciiTheme="minorHAnsi" w:hAnsiTheme="minorHAnsi" w:cstheme="minorHAnsi"/>
          <w:b/>
          <w:bCs/>
          <w:spacing w:val="-6"/>
          <w:shd w:val="clear" w:color="auto" w:fill="FFFFFF"/>
        </w:rPr>
        <w:t>овал</w:t>
      </w:r>
      <w:r w:rsidRPr="00C246AF">
        <w:rPr>
          <w:rFonts w:asciiTheme="minorHAnsi" w:hAnsiTheme="minorHAnsi" w:cstheme="minorHAnsi"/>
          <w:b/>
          <w:bCs/>
          <w:spacing w:val="-6"/>
          <w:shd w:val="clear" w:color="auto" w:fill="FFFFFF"/>
        </w:rPr>
        <w:t xml:space="preserve"> </w:t>
      </w:r>
      <w:r w:rsidR="00FB01C7" w:rsidRPr="00C246AF">
        <w:rPr>
          <w:rFonts w:asciiTheme="minorHAnsi" w:hAnsiTheme="minorHAnsi" w:cstheme="minorHAnsi"/>
          <w:b/>
          <w:bCs/>
          <w:spacing w:val="-6"/>
          <w:shd w:val="clear" w:color="auto" w:fill="FFFFFF"/>
        </w:rPr>
        <w:t>10</w:t>
      </w:r>
      <w:r w:rsidRPr="00C246AF">
        <w:rPr>
          <w:rFonts w:asciiTheme="minorHAnsi" w:hAnsiTheme="minorHAnsi" w:cstheme="minorHAnsi"/>
          <w:b/>
          <w:bCs/>
          <w:spacing w:val="-6"/>
          <w:shd w:val="clear" w:color="auto" w:fill="FFFFFF"/>
        </w:rPr>
        <w:t xml:space="preserve"> октября. В этом году масштабный экологический проект проходит в партнерстве</w:t>
      </w:r>
      <w:r w:rsidR="00C246AF" w:rsidRPr="00C246AF">
        <w:rPr>
          <w:rFonts w:asciiTheme="minorHAnsi" w:hAnsiTheme="minorHAnsi" w:cstheme="minorHAnsi"/>
          <w:b/>
          <w:bCs/>
          <w:spacing w:val="-6"/>
          <w:shd w:val="clear" w:color="auto" w:fill="FFFFFF"/>
        </w:rPr>
        <w:t xml:space="preserve"> со </w:t>
      </w:r>
      <w:r w:rsidR="00C246AF" w:rsidRPr="00C246AF">
        <w:rPr>
          <w:rStyle w:val="cf01"/>
          <w:rFonts w:asciiTheme="minorHAnsi" w:hAnsiTheme="minorHAnsi" w:cstheme="minorHAnsi"/>
          <w:b/>
          <w:bCs/>
          <w:sz w:val="24"/>
          <w:szCs w:val="24"/>
        </w:rPr>
        <w:t>Всероссийским экологическим общественным движением «Экосистема»</w:t>
      </w:r>
      <w:r w:rsidR="008808E0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08E0" w:rsidRPr="00082D7B">
        <w:rPr>
          <w:rStyle w:val="cf01"/>
          <w:rFonts w:asciiTheme="minorHAnsi" w:hAnsiTheme="minorHAnsi" w:cstheme="minorHAnsi"/>
          <w:b/>
          <w:bCs/>
          <w:sz w:val="24"/>
          <w:szCs w:val="24"/>
        </w:rPr>
        <w:t>и ППК РЭО</w:t>
      </w:r>
      <w:r w:rsidR="00C246AF" w:rsidRPr="00C246AF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C246AF">
        <w:rPr>
          <w:rFonts w:asciiTheme="minorHAnsi" w:hAnsiTheme="minorHAnsi" w:cstheme="minorHAnsi"/>
          <w:b/>
          <w:bCs/>
          <w:shd w:val="clear" w:color="auto" w:fill="FFFFFF"/>
        </w:rPr>
        <w:t>К</w:t>
      </w:r>
      <w:r w:rsidRPr="00C246AF">
        <w:rPr>
          <w:rFonts w:asciiTheme="minorHAnsi" w:hAnsiTheme="minorHAnsi" w:cstheme="minorHAnsi"/>
          <w:b/>
          <w:bCs/>
          <w:spacing w:val="-6"/>
          <w:shd w:val="clear" w:color="auto" w:fill="FFFFFF"/>
        </w:rPr>
        <w:t>лючевая цель проекта – сокращение излишнего потребления бумаги и выстраивание системы ее переработки, формирование экологической культуры</w:t>
      </w:r>
      <w:r w:rsidR="00C246AF" w:rsidRPr="00C246AF">
        <w:rPr>
          <w:rFonts w:asciiTheme="minorHAnsi" w:hAnsiTheme="minorHAnsi" w:cstheme="minorHAnsi"/>
          <w:b/>
          <w:bCs/>
          <w:spacing w:val="-6"/>
          <w:shd w:val="clear" w:color="auto" w:fill="FFFFFF"/>
        </w:rPr>
        <w:t>.</w:t>
      </w:r>
    </w:p>
    <w:p w14:paraId="53600F28" w14:textId="4AB7101E" w:rsidR="00C246AF" w:rsidRPr="009C1C27" w:rsidRDefault="00684088" w:rsidP="00C246AF">
      <w:pPr>
        <w:spacing w:before="120" w:after="120"/>
        <w:jc w:val="both"/>
        <w:rPr>
          <w:rFonts w:cstheme="minorHAnsi"/>
          <w:b/>
          <w:bCs/>
          <w:color w:val="1A1A1A"/>
          <w:spacing w:val="-6"/>
          <w:shd w:val="clear" w:color="auto" w:fill="FFFFFF"/>
        </w:rPr>
      </w:pPr>
      <w:r w:rsidRPr="00C246AF">
        <w:rPr>
          <w:rFonts w:cstheme="minorHAnsi"/>
          <w:color w:val="1A1A1A"/>
          <w:spacing w:val="-6"/>
          <w:shd w:val="clear" w:color="auto" w:fill="FFFFFF"/>
        </w:rPr>
        <w:t>Первый</w:t>
      </w:r>
      <w:r w:rsidR="00722C4D" w:rsidRPr="00C246AF">
        <w:rPr>
          <w:rFonts w:cstheme="minorHAnsi"/>
          <w:color w:val="1A1A1A"/>
          <w:spacing w:val="-6"/>
          <w:shd w:val="clear" w:color="auto" w:fill="FFFFFF"/>
        </w:rPr>
        <w:t xml:space="preserve"> символичный</w:t>
      </w:r>
      <w:r w:rsidRPr="00C246AF">
        <w:rPr>
          <w:rFonts w:cstheme="minorHAnsi"/>
          <w:color w:val="1A1A1A"/>
          <w:spacing w:val="-6"/>
          <w:shd w:val="clear" w:color="auto" w:fill="FFFFFF"/>
        </w:rPr>
        <w:t xml:space="preserve"> пуд макулатуры – 16 кг бумажного сырья – сдали </w:t>
      </w:r>
      <w:r w:rsidR="00722C4D" w:rsidRPr="00C246AF">
        <w:rPr>
          <w:rFonts w:cstheme="minorHAnsi"/>
          <w:color w:val="1A1A1A"/>
          <w:spacing w:val="-6"/>
          <w:shd w:val="clear" w:color="auto" w:fill="FFFFFF"/>
        </w:rPr>
        <w:t xml:space="preserve">участники </w:t>
      </w:r>
      <w:r w:rsidR="007A4ABB" w:rsidRPr="00C246AF">
        <w:rPr>
          <w:rFonts w:cstheme="minorHAnsi"/>
          <w:color w:val="1A1A1A"/>
          <w:spacing w:val="-6"/>
          <w:shd w:val="clear" w:color="auto" w:fill="FFFFFF"/>
        </w:rPr>
        <w:t>Российского экологического форума</w:t>
      </w:r>
      <w:r w:rsidR="00681E60">
        <w:rPr>
          <w:rFonts w:cstheme="minorHAnsi"/>
          <w:color w:val="1A1A1A"/>
          <w:spacing w:val="-6"/>
          <w:shd w:val="clear" w:color="auto" w:fill="FFFFFF"/>
        </w:rPr>
        <w:t xml:space="preserve">. </w:t>
      </w:r>
      <w:r w:rsidR="00B373F9">
        <w:rPr>
          <w:rFonts w:cstheme="minorHAnsi"/>
          <w:color w:val="1A1A1A"/>
          <w:spacing w:val="-6"/>
          <w:shd w:val="clear" w:color="auto" w:fill="FFFFFF"/>
        </w:rPr>
        <w:t>В</w:t>
      </w:r>
      <w:r w:rsidR="00681E60">
        <w:rPr>
          <w:rFonts w:cstheme="minorHAnsi"/>
          <w:color w:val="1A1A1A"/>
          <w:spacing w:val="-6"/>
          <w:shd w:val="clear" w:color="auto" w:fill="FFFFFF"/>
        </w:rPr>
        <w:t xml:space="preserve"> торжественной церемонии старта</w:t>
      </w:r>
      <w:r w:rsidR="00B373F9">
        <w:rPr>
          <w:rFonts w:cstheme="minorHAnsi"/>
          <w:color w:val="1A1A1A"/>
          <w:spacing w:val="-6"/>
          <w:shd w:val="clear" w:color="auto" w:fill="FFFFFF"/>
        </w:rPr>
        <w:t xml:space="preserve"> приняли участие </w:t>
      </w:r>
      <w:r w:rsidR="00B373F9">
        <w:rPr>
          <w:rFonts w:cstheme="minorHAnsi"/>
          <w:color w:val="1A1A1A"/>
          <w:spacing w:val="-6"/>
          <w:shd w:val="clear" w:color="auto" w:fill="FFFFFF"/>
        </w:rPr>
        <w:t xml:space="preserve">вице-премьер России </w:t>
      </w:r>
      <w:r w:rsidR="00B373F9">
        <w:rPr>
          <w:rFonts w:cstheme="minorHAnsi"/>
          <w:b/>
          <w:bCs/>
          <w:color w:val="1A1A1A"/>
          <w:spacing w:val="-6"/>
          <w:shd w:val="clear" w:color="auto" w:fill="FFFFFF"/>
        </w:rPr>
        <w:t>Виктория Абрамченко</w:t>
      </w:r>
      <w:r w:rsidR="00B373F9" w:rsidRPr="00B373F9">
        <w:rPr>
          <w:rFonts w:cstheme="minorHAnsi"/>
          <w:color w:val="1A1A1A"/>
          <w:spacing w:val="-6"/>
          <w:shd w:val="clear" w:color="auto" w:fill="FFFFFF"/>
        </w:rPr>
        <w:t>,</w:t>
      </w:r>
      <w:r w:rsidR="00B373F9">
        <w:rPr>
          <w:rFonts w:cstheme="minorHAnsi"/>
          <w:b/>
          <w:bCs/>
          <w:color w:val="1A1A1A"/>
          <w:spacing w:val="-6"/>
          <w:shd w:val="clear" w:color="auto" w:fill="FFFFFF"/>
        </w:rPr>
        <w:t xml:space="preserve"> </w:t>
      </w:r>
      <w:r w:rsidR="007A4ABB" w:rsidRPr="00C246AF">
        <w:rPr>
          <w:rFonts w:cstheme="minorHAnsi"/>
          <w:color w:val="1A1A1A"/>
          <w:spacing w:val="-6"/>
          <w:shd w:val="clear" w:color="auto" w:fill="FFFFFF"/>
        </w:rPr>
        <w:t xml:space="preserve">генеральный директор АНО «Национальные приоритеты» </w:t>
      </w:r>
      <w:r w:rsidR="007A4ABB" w:rsidRPr="00C246AF">
        <w:rPr>
          <w:rFonts w:cstheme="minorHAnsi"/>
          <w:b/>
          <w:bCs/>
          <w:color w:val="1A1A1A"/>
          <w:spacing w:val="-6"/>
          <w:shd w:val="clear" w:color="auto" w:fill="FFFFFF"/>
        </w:rPr>
        <w:t>София Малявина</w:t>
      </w:r>
      <w:r w:rsidR="007A4ABB" w:rsidRPr="00C246AF">
        <w:rPr>
          <w:rFonts w:cstheme="minorHAnsi"/>
          <w:color w:val="1A1A1A"/>
          <w:spacing w:val="-6"/>
          <w:shd w:val="clear" w:color="auto" w:fill="FFFFFF"/>
        </w:rPr>
        <w:t xml:space="preserve">, генеральный директор ППК РЭО </w:t>
      </w:r>
      <w:r w:rsidR="007A4ABB" w:rsidRPr="00C246AF">
        <w:rPr>
          <w:rFonts w:cstheme="minorHAnsi"/>
          <w:b/>
          <w:bCs/>
          <w:color w:val="1A1A1A"/>
          <w:spacing w:val="-6"/>
          <w:shd w:val="clear" w:color="auto" w:fill="FFFFFF"/>
        </w:rPr>
        <w:t>Денис Буцаев</w:t>
      </w:r>
      <w:r w:rsidR="007A4ABB" w:rsidRPr="00C246AF">
        <w:rPr>
          <w:rFonts w:cstheme="minorHAnsi"/>
          <w:color w:val="1A1A1A"/>
          <w:spacing w:val="-6"/>
          <w:shd w:val="clear" w:color="auto" w:fill="FFFFFF"/>
        </w:rPr>
        <w:t xml:space="preserve">, и сопредседатель </w:t>
      </w:r>
      <w:r w:rsidR="00C246AF" w:rsidRPr="00C246AF">
        <w:rPr>
          <w:rFonts w:cstheme="minorHAnsi"/>
          <w:color w:val="1A1A1A"/>
          <w:spacing w:val="-6"/>
          <w:shd w:val="clear" w:color="auto" w:fill="FFFFFF"/>
        </w:rPr>
        <w:t>В</w:t>
      </w:r>
      <w:r w:rsidR="007A4ABB" w:rsidRPr="00C246AF">
        <w:rPr>
          <w:rFonts w:cstheme="minorHAnsi"/>
          <w:color w:val="1A1A1A"/>
          <w:spacing w:val="-6"/>
          <w:shd w:val="clear" w:color="auto" w:fill="FFFFFF"/>
        </w:rPr>
        <w:t xml:space="preserve">сероссийского </w:t>
      </w:r>
      <w:r w:rsidR="00C246AF" w:rsidRPr="00C246AF">
        <w:rPr>
          <w:rFonts w:cstheme="minorHAnsi"/>
          <w:color w:val="1A1A1A"/>
          <w:spacing w:val="-6"/>
          <w:shd w:val="clear" w:color="auto" w:fill="FFFFFF"/>
        </w:rPr>
        <w:t xml:space="preserve">экологического общественного </w:t>
      </w:r>
      <w:r w:rsidR="007A4ABB" w:rsidRPr="00C246AF">
        <w:rPr>
          <w:rFonts w:cstheme="minorHAnsi"/>
          <w:color w:val="1A1A1A"/>
          <w:spacing w:val="-6"/>
          <w:shd w:val="clear" w:color="auto" w:fill="FFFFFF"/>
        </w:rPr>
        <w:t xml:space="preserve">движения «Экосистема» </w:t>
      </w:r>
      <w:r w:rsidR="007A4ABB" w:rsidRPr="00C246AF">
        <w:rPr>
          <w:rFonts w:cstheme="minorHAnsi"/>
          <w:b/>
          <w:bCs/>
          <w:color w:val="1A1A1A"/>
          <w:spacing w:val="-6"/>
          <w:shd w:val="clear" w:color="auto" w:fill="FFFFFF"/>
        </w:rPr>
        <w:t>Андрей Руднев</w:t>
      </w:r>
      <w:r w:rsidR="007A4ABB" w:rsidRPr="00C246AF">
        <w:rPr>
          <w:rFonts w:cstheme="minorHAnsi"/>
          <w:color w:val="1A1A1A"/>
          <w:spacing w:val="-6"/>
          <w:shd w:val="clear" w:color="auto" w:fill="FFFFFF"/>
        </w:rPr>
        <w:t xml:space="preserve">. </w:t>
      </w:r>
    </w:p>
    <w:p w14:paraId="2010BDB7" w14:textId="0FEBD4C8" w:rsidR="009C1C27" w:rsidRPr="00C246AF" w:rsidRDefault="009C1C27" w:rsidP="00F85B54">
      <w:pPr>
        <w:spacing w:line="276" w:lineRule="auto"/>
        <w:jc w:val="both"/>
        <w:rPr>
          <w:rFonts w:cstheme="minorHAnsi"/>
        </w:rPr>
      </w:pPr>
      <w:r w:rsidRPr="00154ED9">
        <w:rPr>
          <w:rFonts w:cstheme="minorHAnsi"/>
          <w:i/>
          <w:iCs/>
          <w:sz w:val="16"/>
          <w:szCs w:val="16"/>
        </w:rPr>
        <w:t>«</w:t>
      </w:r>
      <w:r w:rsidR="00466DA7" w:rsidRPr="00154ED9">
        <w:rPr>
          <w:rFonts w:cstheme="minorHAnsi"/>
          <w:i/>
          <w:iCs/>
          <w:szCs w:val="22"/>
        </w:rPr>
        <w:t>В нашей стране уже перерабатываются практически все виды отходов потребления. Сдать отходы бумаги и картона — это, пожалуй, самый простой способ внести свой вклад в сохранение здоровья окружающей среды и популярный сегодня путь экологического просвещения молодежи. Мощности в России есть и наращиваются. Всего действует около 600 предприятий по утилизации отходов от использования товаров. Больше всего таких объектов пе</w:t>
      </w:r>
      <w:r w:rsidR="00466DA7" w:rsidRPr="005F7AF0">
        <w:rPr>
          <w:rFonts w:cstheme="minorHAnsi"/>
          <w:i/>
          <w:iCs/>
          <w:szCs w:val="22"/>
        </w:rPr>
        <w:t>рерабатывают, в том числе бумагу и картон — их порядка 100. Через них ежегодно проходит 5 миллионов тонн макулатуры.</w:t>
      </w:r>
      <w:r w:rsidR="005F7AF0">
        <w:rPr>
          <w:rFonts w:cstheme="minorHAnsi"/>
          <w:i/>
          <w:iCs/>
          <w:szCs w:val="22"/>
        </w:rPr>
        <w:t xml:space="preserve"> М</w:t>
      </w:r>
      <w:r w:rsidR="00466DA7" w:rsidRPr="00154ED9">
        <w:rPr>
          <w:rFonts w:cstheme="minorHAnsi"/>
          <w:i/>
          <w:iCs/>
          <w:szCs w:val="22"/>
        </w:rPr>
        <w:t>олодежь и эковолонтерство играют очень важную роль в формировании национальной экологической повестки, а также экопросвещении. Сегодня хочу поблагодарить всех активных ребят за поддержку экологических акци</w:t>
      </w:r>
      <w:r w:rsidR="00F85B54">
        <w:rPr>
          <w:rFonts w:cstheme="minorHAnsi"/>
          <w:i/>
          <w:iCs/>
          <w:szCs w:val="22"/>
        </w:rPr>
        <w:t>и</w:t>
      </w:r>
      <w:r w:rsidRPr="00C246AF">
        <w:rPr>
          <w:rFonts w:cstheme="minorHAnsi"/>
        </w:rPr>
        <w:t xml:space="preserve">», – </w:t>
      </w:r>
      <w:r w:rsidR="00F85B54">
        <w:rPr>
          <w:rFonts w:cstheme="minorHAnsi"/>
        </w:rPr>
        <w:t>отметила в своем выступлении</w:t>
      </w:r>
      <w:r w:rsidRPr="00C246AF">
        <w:rPr>
          <w:rFonts w:cstheme="minorHAnsi"/>
        </w:rPr>
        <w:t xml:space="preserve"> вице-премьер РФ </w:t>
      </w:r>
      <w:r w:rsidRPr="00C246AF">
        <w:rPr>
          <w:rFonts w:cstheme="minorHAnsi"/>
          <w:b/>
          <w:bCs/>
        </w:rPr>
        <w:t>Виктория Абрамченко</w:t>
      </w:r>
      <w:r w:rsidRPr="00C246AF">
        <w:rPr>
          <w:rFonts w:cstheme="minorHAnsi"/>
        </w:rPr>
        <w:t>.</w:t>
      </w:r>
    </w:p>
    <w:p w14:paraId="0DB29A27" w14:textId="106C4BDF" w:rsidR="00B85E4A" w:rsidRPr="00C246AF" w:rsidRDefault="005E4FA6" w:rsidP="00C246AF">
      <w:pPr>
        <w:spacing w:before="120" w:after="120"/>
        <w:jc w:val="both"/>
        <w:rPr>
          <w:rFonts w:cstheme="minorHAnsi"/>
          <w:color w:val="1A1A1A"/>
          <w:spacing w:val="-6"/>
          <w:shd w:val="clear" w:color="auto" w:fill="FFFFFF"/>
        </w:rPr>
      </w:pPr>
      <w:r w:rsidRPr="00C246AF">
        <w:rPr>
          <w:rFonts w:cstheme="minorHAnsi"/>
          <w:color w:val="1A1A1A"/>
          <w:spacing w:val="-6"/>
          <w:shd w:val="clear" w:color="auto" w:fill="FFFFFF"/>
        </w:rPr>
        <w:t xml:space="preserve">В ходе брифинга, посвященного старту проекта, была отмечена </w:t>
      </w:r>
      <w:r w:rsidR="007A4ABB" w:rsidRPr="00C246AF">
        <w:rPr>
          <w:rFonts w:cstheme="minorHAnsi"/>
          <w:color w:val="1A1A1A"/>
          <w:spacing w:val="-6"/>
          <w:shd w:val="clear" w:color="auto" w:fill="FFFFFF"/>
        </w:rPr>
        <w:t>важност</w:t>
      </w:r>
      <w:r w:rsidR="00221F5C" w:rsidRPr="00C246AF">
        <w:rPr>
          <w:rFonts w:cstheme="minorHAnsi"/>
          <w:color w:val="1A1A1A"/>
          <w:spacing w:val="-6"/>
          <w:shd w:val="clear" w:color="auto" w:fill="FFFFFF"/>
        </w:rPr>
        <w:t>ь</w:t>
      </w:r>
      <w:r w:rsidR="007A4ABB" w:rsidRPr="00C246AF">
        <w:rPr>
          <w:rFonts w:cstheme="minorHAnsi"/>
          <w:color w:val="1A1A1A"/>
          <w:spacing w:val="-6"/>
          <w:shd w:val="clear" w:color="auto" w:fill="FFFFFF"/>
        </w:rPr>
        <w:t xml:space="preserve"> популяризации раздельного сбора отходов</w:t>
      </w:r>
      <w:r w:rsidR="00F60369" w:rsidRPr="00C246AF">
        <w:rPr>
          <w:rFonts w:cstheme="minorHAnsi"/>
          <w:color w:val="1A1A1A"/>
          <w:spacing w:val="-6"/>
          <w:shd w:val="clear" w:color="auto" w:fill="FFFFFF"/>
        </w:rPr>
        <w:t xml:space="preserve"> и расширение состава участников. </w:t>
      </w:r>
      <w:r w:rsidR="00C246AF">
        <w:rPr>
          <w:rFonts w:cstheme="minorHAnsi"/>
          <w:color w:val="1A1A1A"/>
          <w:spacing w:val="-6"/>
          <w:shd w:val="clear" w:color="auto" w:fill="FFFFFF"/>
        </w:rPr>
        <w:t>Теперь н</w:t>
      </w:r>
      <w:r w:rsidR="00F60369" w:rsidRPr="00C246AF">
        <w:rPr>
          <w:rFonts w:cstheme="minorHAnsi"/>
          <w:color w:val="1A1A1A"/>
          <w:spacing w:val="-6"/>
          <w:shd w:val="clear" w:color="auto" w:fill="FFFFFF"/>
        </w:rPr>
        <w:t>аряду со школами, вузами, ссузами и компаниями</w:t>
      </w:r>
      <w:r w:rsidR="00C246AF">
        <w:rPr>
          <w:rFonts w:cstheme="minorHAnsi"/>
          <w:color w:val="1A1A1A"/>
          <w:spacing w:val="-6"/>
          <w:shd w:val="clear" w:color="auto" w:fill="FFFFFF"/>
        </w:rPr>
        <w:t xml:space="preserve">, к акции как самостоятельно, так и в составе команды, </w:t>
      </w:r>
      <w:r w:rsidR="00C246AF" w:rsidRPr="00C246AF">
        <w:rPr>
          <w:rFonts w:cstheme="minorHAnsi"/>
          <w:color w:val="1A1A1A"/>
          <w:spacing w:val="-6"/>
          <w:shd w:val="clear" w:color="auto" w:fill="FFFFFF"/>
        </w:rPr>
        <w:t xml:space="preserve">может </w:t>
      </w:r>
      <w:r w:rsidR="00C246AF">
        <w:rPr>
          <w:rFonts w:cstheme="minorHAnsi"/>
          <w:color w:val="1A1A1A"/>
          <w:spacing w:val="-6"/>
          <w:shd w:val="clear" w:color="auto" w:fill="FFFFFF"/>
        </w:rPr>
        <w:t>присоединиться</w:t>
      </w:r>
      <w:r w:rsidR="00C246AF" w:rsidRPr="00C246AF">
        <w:rPr>
          <w:rFonts w:cstheme="minorHAnsi"/>
          <w:color w:val="1A1A1A"/>
          <w:spacing w:val="-6"/>
          <w:shd w:val="clear" w:color="auto" w:fill="FFFFFF"/>
        </w:rPr>
        <w:t xml:space="preserve"> каждый житель страны</w:t>
      </w:r>
      <w:r w:rsidR="00C246AF">
        <w:rPr>
          <w:rFonts w:cstheme="minorHAnsi"/>
          <w:color w:val="1A1A1A"/>
          <w:spacing w:val="-6"/>
          <w:shd w:val="clear" w:color="auto" w:fill="FFFFFF"/>
        </w:rPr>
        <w:t xml:space="preserve">, и даже побороться </w:t>
      </w:r>
      <w:r w:rsidR="00F60369" w:rsidRPr="00C246AF">
        <w:rPr>
          <w:rFonts w:cstheme="minorHAnsi"/>
          <w:color w:val="1A1A1A"/>
          <w:spacing w:val="-6"/>
          <w:shd w:val="clear" w:color="auto" w:fill="FFFFFF"/>
        </w:rPr>
        <w:t xml:space="preserve">за звание </w:t>
      </w:r>
      <w:r w:rsidR="00C246AF" w:rsidRPr="00C246AF">
        <w:rPr>
          <w:rFonts w:cstheme="minorHAnsi"/>
          <w:color w:val="1A1A1A"/>
          <w:spacing w:val="-6"/>
          <w:shd w:val="clear" w:color="auto" w:fill="FFFFFF"/>
        </w:rPr>
        <w:t>само</w:t>
      </w:r>
      <w:r w:rsidR="00C246AF">
        <w:rPr>
          <w:rFonts w:cstheme="minorHAnsi"/>
          <w:color w:val="1A1A1A"/>
          <w:spacing w:val="-6"/>
          <w:shd w:val="clear" w:color="auto" w:fill="FFFFFF"/>
        </w:rPr>
        <w:t>го</w:t>
      </w:r>
      <w:r w:rsidR="00F60369" w:rsidRPr="00C246AF">
        <w:rPr>
          <w:rFonts w:cstheme="minorHAnsi"/>
          <w:color w:val="1A1A1A"/>
          <w:spacing w:val="-6"/>
          <w:shd w:val="clear" w:color="auto" w:fill="FFFFFF"/>
        </w:rPr>
        <w:t xml:space="preserve"> результативн</w:t>
      </w:r>
      <w:r w:rsidR="00C246AF">
        <w:rPr>
          <w:rFonts w:cstheme="minorHAnsi"/>
          <w:color w:val="1A1A1A"/>
          <w:spacing w:val="-6"/>
          <w:shd w:val="clear" w:color="auto" w:fill="FFFFFF"/>
        </w:rPr>
        <w:t>ого участника</w:t>
      </w:r>
      <w:r w:rsidR="00F60369" w:rsidRPr="00C246AF">
        <w:rPr>
          <w:rFonts w:cstheme="minorHAnsi"/>
          <w:color w:val="1A1A1A"/>
          <w:spacing w:val="-6"/>
          <w:shd w:val="clear" w:color="auto" w:fill="FFFFFF"/>
        </w:rPr>
        <w:t xml:space="preserve"> четверто</w:t>
      </w:r>
      <w:r w:rsidR="00C246AF">
        <w:rPr>
          <w:rFonts w:cstheme="minorHAnsi"/>
          <w:color w:val="1A1A1A"/>
          <w:spacing w:val="-6"/>
          <w:shd w:val="clear" w:color="auto" w:fill="FFFFFF"/>
        </w:rPr>
        <w:t>го</w:t>
      </w:r>
      <w:r w:rsidR="00F60369" w:rsidRPr="00C246AF">
        <w:rPr>
          <w:rFonts w:cstheme="minorHAnsi"/>
          <w:color w:val="1A1A1A"/>
          <w:spacing w:val="-6"/>
          <w:shd w:val="clear" w:color="auto" w:fill="FFFFFF"/>
        </w:rPr>
        <w:t xml:space="preserve"> сезон</w:t>
      </w:r>
      <w:r w:rsidR="00C246AF">
        <w:rPr>
          <w:rFonts w:cstheme="minorHAnsi"/>
          <w:color w:val="1A1A1A"/>
          <w:spacing w:val="-6"/>
          <w:shd w:val="clear" w:color="auto" w:fill="FFFFFF"/>
        </w:rPr>
        <w:t xml:space="preserve">а. </w:t>
      </w:r>
      <w:r w:rsidR="00B85E4A" w:rsidRPr="00C246AF">
        <w:rPr>
          <w:rFonts w:cstheme="minorHAnsi"/>
          <w:color w:val="1A1A1A"/>
          <w:spacing w:val="-6"/>
          <w:shd w:val="clear" w:color="auto" w:fill="FFFFFF"/>
        </w:rPr>
        <w:t xml:space="preserve">Кроме того, согласно механике акции «БумБатл» в 2023 году, участники, сдавшие более 16 кг макулатуры, получают возможность обменять ее на билет в театр, музеи, спортивное или иное культурно-массовые мероприятия в своем регионе. </w:t>
      </w:r>
    </w:p>
    <w:p w14:paraId="2C8D0ABA" w14:textId="6592F993" w:rsidR="00275504" w:rsidRPr="00275504" w:rsidRDefault="00275504" w:rsidP="00275504">
      <w:pPr>
        <w:spacing w:before="120" w:after="120"/>
        <w:jc w:val="both"/>
        <w:rPr>
          <w:rFonts w:cstheme="minorHAnsi"/>
          <w:color w:val="333333"/>
          <w:shd w:val="clear" w:color="auto" w:fill="FFFFFF"/>
        </w:rPr>
      </w:pPr>
      <w:r w:rsidRPr="00275504">
        <w:rPr>
          <w:rFonts w:cstheme="minorHAnsi"/>
          <w:color w:val="333333"/>
          <w:shd w:val="clear" w:color="auto" w:fill="FFFFFF"/>
        </w:rPr>
        <w:t>По словам генерального директора АНО «Национальные приоритеты</w:t>
      </w:r>
      <w:r>
        <w:rPr>
          <w:rFonts w:cstheme="minorHAnsi"/>
          <w:color w:val="333333"/>
          <w:shd w:val="clear" w:color="auto" w:fill="FFFFFF"/>
        </w:rPr>
        <w:t>»</w:t>
      </w:r>
      <w:r w:rsidRPr="00275504">
        <w:rPr>
          <w:rFonts w:cstheme="minorHAnsi"/>
          <w:color w:val="333333"/>
          <w:shd w:val="clear" w:color="auto" w:fill="FFFFFF"/>
        </w:rPr>
        <w:t xml:space="preserve"> Софии Малявиной, акция «БумБатл» традиционно проводится в поддержку нацпроекта «Экология», в этом сезоне она продлится </w:t>
      </w:r>
      <w:r w:rsidRPr="00275504">
        <w:rPr>
          <w:rFonts w:cstheme="minorHAnsi"/>
          <w:b/>
          <w:bCs/>
          <w:color w:val="333333"/>
          <w:shd w:val="clear" w:color="auto" w:fill="FFFFFF"/>
        </w:rPr>
        <w:t>с 10 октября по 15 ноября.</w:t>
      </w:r>
      <w:r w:rsidRPr="00275504">
        <w:rPr>
          <w:rFonts w:cstheme="minorHAnsi"/>
          <w:color w:val="333333"/>
          <w:shd w:val="clear" w:color="auto" w:fill="FFFFFF"/>
        </w:rPr>
        <w:t xml:space="preserve"> В прошлом году участники «БумБатла» собрали более 63 тыс. тонн макулатуры.</w:t>
      </w:r>
    </w:p>
    <w:p w14:paraId="2F3F84BB" w14:textId="77777777" w:rsidR="00275504" w:rsidRDefault="00275504" w:rsidP="00275504">
      <w:pPr>
        <w:spacing w:before="120" w:after="120"/>
        <w:jc w:val="both"/>
        <w:rPr>
          <w:rFonts w:cstheme="minorHAnsi"/>
          <w:color w:val="333333"/>
          <w:shd w:val="clear" w:color="auto" w:fill="FFFFFF"/>
        </w:rPr>
      </w:pPr>
      <w:r w:rsidRPr="00275504">
        <w:rPr>
          <w:rFonts w:cstheme="minorHAnsi"/>
          <w:i/>
          <w:iCs/>
          <w:color w:val="333333"/>
          <w:shd w:val="clear" w:color="auto" w:fill="FFFFFF"/>
        </w:rPr>
        <w:t xml:space="preserve">«"БумБатл" укрепляет уровень экологической осознанности — это доказывают впечатляющие результаты прошлых сезонов. Привлекая россиян к сбору бумаги, мы распространяем практики экологичного отношения к окружающей среде – ведь всего </w:t>
      </w:r>
      <w:r w:rsidRPr="00275504">
        <w:rPr>
          <w:rFonts w:cstheme="minorHAnsi"/>
          <w:i/>
          <w:iCs/>
          <w:color w:val="333333"/>
          <w:shd w:val="clear" w:color="auto" w:fill="FFFFFF"/>
        </w:rPr>
        <w:lastRenderedPageBreak/>
        <w:t xml:space="preserve">одна тонна макулатуры спасает от вырубки 24 дерева. Представьте, сколько леса можно спасти только благодаря этому проекту. "БумБатл" позволяет напомнить людям о том, насколько бумага ценное вторсырье, и помогает внедрить полезные привычки в повседневную жизнь. В новом сезоне мы надеемся увидеть среди участников еще больше воспитанников детских садов, школьников, студентов колледжей и вузов, а также сотрудников компаний, заинтересованных в сохранении природных ресурсов», </w:t>
      </w:r>
      <w:r w:rsidRPr="00275504">
        <w:rPr>
          <w:rFonts w:cstheme="minorHAnsi"/>
          <w:color w:val="333333"/>
          <w:shd w:val="clear" w:color="auto" w:fill="FFFFFF"/>
        </w:rPr>
        <w:t xml:space="preserve">– отметила </w:t>
      </w:r>
      <w:r w:rsidRPr="00275504">
        <w:rPr>
          <w:rFonts w:cstheme="minorHAnsi"/>
          <w:b/>
          <w:bCs/>
          <w:color w:val="333333"/>
          <w:shd w:val="clear" w:color="auto" w:fill="FFFFFF"/>
        </w:rPr>
        <w:t>София Малявина.</w:t>
      </w:r>
    </w:p>
    <w:p w14:paraId="20C099B4" w14:textId="527D62AE" w:rsidR="00C94D80" w:rsidRPr="00C246AF" w:rsidRDefault="007A71E7" w:rsidP="00275504">
      <w:pPr>
        <w:spacing w:before="120" w:after="120"/>
        <w:jc w:val="both"/>
        <w:rPr>
          <w:rFonts w:cstheme="minorHAnsi"/>
          <w:color w:val="333333"/>
          <w:shd w:val="clear" w:color="auto" w:fill="FFFFFF"/>
        </w:rPr>
      </w:pPr>
      <w:r w:rsidRPr="00C246AF">
        <w:rPr>
          <w:rFonts w:cstheme="minorHAnsi"/>
          <w:color w:val="333333"/>
          <w:shd w:val="clear" w:color="auto" w:fill="FFFFFF"/>
        </w:rPr>
        <w:t xml:space="preserve">Денис Буцаев, в свою очередь, обратил внимание на </w:t>
      </w:r>
      <w:r w:rsidR="0036709F" w:rsidRPr="00C246AF">
        <w:rPr>
          <w:rFonts w:cstheme="minorHAnsi"/>
          <w:color w:val="333333"/>
          <w:shd w:val="clear" w:color="auto" w:fill="FFFFFF"/>
        </w:rPr>
        <w:t xml:space="preserve">расширение географии проекта и возможности для сдачи макулатуры в населенных пунктах страны. </w:t>
      </w:r>
    </w:p>
    <w:p w14:paraId="0E5045B6" w14:textId="6724D09A" w:rsidR="0036709F" w:rsidRPr="00961175" w:rsidRDefault="008E20EC" w:rsidP="00777963">
      <w:pPr>
        <w:spacing w:before="120" w:after="120"/>
        <w:jc w:val="both"/>
        <w:rPr>
          <w:rFonts w:cstheme="minorHAnsi"/>
          <w:i/>
          <w:iCs/>
          <w:color w:val="333333"/>
          <w:shd w:val="clear" w:color="auto" w:fill="FFFFFF"/>
        </w:rPr>
      </w:pPr>
      <w:r w:rsidRPr="00961175">
        <w:rPr>
          <w:rFonts w:cstheme="minorHAnsi"/>
          <w:i/>
          <w:iCs/>
          <w:color w:val="252525"/>
          <w:spacing w:val="3"/>
          <w:shd w:val="clear" w:color="auto" w:fill="FFFFFF"/>
        </w:rPr>
        <w:t>«Собранную макулатуру можно принести в один из пунктов приема, которые обозначены на карте сайта “БумБатл”. Регоператоры по всей стране помогут с вывозом собранного бумажного вторсырья. Для этого необходимо оставить заявку в личном кабинете участника акции. Наряду с помощью по вывозу, наш “Зеленый фургон” вместе с главными героями – БумБоем и БуМашей – отправятся в путешествие по стране, чтобы рассказать о важности раздельного сбора и об особенностях сбора и переработки макулатуры. Уверен, что в этом году прошлогодний рекорд собранного вторсырья будет побит, так как с каждым годом вовлеченность в подобного рода инициативы в нашей стране продолжает расти»</w:t>
      </w:r>
      <w:r w:rsidR="00EB618F" w:rsidRPr="00961175">
        <w:rPr>
          <w:rFonts w:cstheme="minorHAnsi"/>
          <w:i/>
          <w:iCs/>
          <w:color w:val="252525"/>
          <w:spacing w:val="3"/>
          <w:shd w:val="clear" w:color="auto" w:fill="FFFFFF"/>
        </w:rPr>
        <w:t>,</w:t>
      </w:r>
      <w:r w:rsidR="003B075E" w:rsidRPr="00961175">
        <w:rPr>
          <w:rFonts w:cstheme="minorHAnsi"/>
          <w:i/>
          <w:iCs/>
          <w:color w:val="333333"/>
          <w:shd w:val="clear" w:color="auto" w:fill="FFFFFF"/>
        </w:rPr>
        <w:t xml:space="preserve"> –</w:t>
      </w:r>
      <w:r w:rsidR="00EB618F" w:rsidRPr="00961175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r w:rsidR="00EB618F" w:rsidRPr="00961175">
        <w:rPr>
          <w:rFonts w:cstheme="minorHAnsi"/>
          <w:color w:val="333333"/>
          <w:shd w:val="clear" w:color="auto" w:fill="FFFFFF"/>
        </w:rPr>
        <w:t xml:space="preserve">подчеркнул </w:t>
      </w:r>
      <w:r w:rsidR="00EB618F" w:rsidRPr="00961175">
        <w:rPr>
          <w:rFonts w:cstheme="minorHAnsi"/>
          <w:b/>
          <w:bCs/>
          <w:color w:val="333333"/>
          <w:shd w:val="clear" w:color="auto" w:fill="FFFFFF"/>
        </w:rPr>
        <w:t>Денис Буцаев.</w:t>
      </w:r>
      <w:r w:rsidR="00EB618F" w:rsidRPr="00961175">
        <w:rPr>
          <w:rFonts w:cstheme="minorHAnsi"/>
          <w:b/>
          <w:bCs/>
          <w:i/>
          <w:iCs/>
          <w:color w:val="333333"/>
          <w:shd w:val="clear" w:color="auto" w:fill="FFFFFF"/>
        </w:rPr>
        <w:t xml:space="preserve"> </w:t>
      </w:r>
    </w:p>
    <w:p w14:paraId="55B75EE6" w14:textId="317E832C" w:rsidR="00777963" w:rsidRPr="00C246AF" w:rsidRDefault="00777963" w:rsidP="00777963">
      <w:pPr>
        <w:spacing w:before="120" w:after="120"/>
        <w:jc w:val="both"/>
        <w:rPr>
          <w:rFonts w:cstheme="minorHAnsi"/>
          <w:color w:val="333333"/>
          <w:shd w:val="clear" w:color="auto" w:fill="FFFFFF"/>
        </w:rPr>
      </w:pPr>
      <w:r w:rsidRPr="00C246AF">
        <w:rPr>
          <w:rFonts w:cstheme="minorHAnsi"/>
        </w:rPr>
        <w:t xml:space="preserve">В новом сезоне </w:t>
      </w:r>
      <w:r w:rsidRPr="00C246AF">
        <w:rPr>
          <w:rFonts w:cstheme="minorHAnsi"/>
          <w:color w:val="1A1A1A"/>
          <w:spacing w:val="-6"/>
          <w:shd w:val="clear" w:color="auto" w:fill="FFFFFF"/>
        </w:rPr>
        <w:t>«БумБатл»</w:t>
      </w:r>
      <w:r w:rsidRPr="00C246AF">
        <w:rPr>
          <w:rFonts w:cstheme="minorHAnsi"/>
        </w:rPr>
        <w:t xml:space="preserve"> пройдет под эгидой всероссийского движения «Экосистема», созданного в мае этого года по поручению </w:t>
      </w:r>
      <w:r w:rsidR="00CD6AB2" w:rsidRPr="00C246AF">
        <w:rPr>
          <w:rFonts w:cstheme="minorHAnsi"/>
        </w:rPr>
        <w:t>П</w:t>
      </w:r>
      <w:r w:rsidRPr="00C246AF">
        <w:rPr>
          <w:rFonts w:cstheme="minorHAnsi"/>
        </w:rPr>
        <w:t>резидента</w:t>
      </w:r>
      <w:r w:rsidR="003B075E">
        <w:rPr>
          <w:rFonts w:cstheme="minorHAnsi"/>
        </w:rPr>
        <w:t xml:space="preserve">. </w:t>
      </w:r>
      <w:r w:rsidRPr="00C246AF">
        <w:rPr>
          <w:rFonts w:cstheme="minorHAnsi"/>
          <w:shd w:val="clear" w:color="auto" w:fill="FFFFFF"/>
        </w:rPr>
        <w:t xml:space="preserve">В рамках </w:t>
      </w:r>
      <w:r w:rsidRPr="00C246AF">
        <w:rPr>
          <w:rFonts w:cstheme="minorHAnsi"/>
          <w:spacing w:val="-6"/>
          <w:shd w:val="clear" w:color="auto" w:fill="FFFFFF"/>
        </w:rPr>
        <w:t>«БумБатла» волонтеры</w:t>
      </w:r>
      <w:r w:rsidR="007A71E7" w:rsidRPr="00C246AF">
        <w:rPr>
          <w:rFonts w:cstheme="minorHAnsi"/>
          <w:spacing w:val="-6"/>
          <w:shd w:val="clear" w:color="auto" w:fill="FFFFFF"/>
        </w:rPr>
        <w:t xml:space="preserve"> движения </w:t>
      </w:r>
      <w:r w:rsidRPr="00C246AF">
        <w:rPr>
          <w:rFonts w:cstheme="minorHAnsi"/>
          <w:spacing w:val="-6"/>
          <w:shd w:val="clear" w:color="auto" w:fill="FFFFFF"/>
        </w:rPr>
        <w:t xml:space="preserve">проведут серию экологических мероприятий в каждом регионе страны. </w:t>
      </w:r>
    </w:p>
    <w:p w14:paraId="76C074FE" w14:textId="6324E523" w:rsidR="00777963" w:rsidRPr="00C246AF" w:rsidRDefault="00777963" w:rsidP="00777963">
      <w:pPr>
        <w:spacing w:before="120" w:after="120"/>
        <w:jc w:val="both"/>
        <w:rPr>
          <w:rFonts w:cstheme="minorHAnsi"/>
          <w:shd w:val="clear" w:color="auto" w:fill="FFFFFF"/>
        </w:rPr>
      </w:pPr>
      <w:r w:rsidRPr="00C246AF">
        <w:rPr>
          <w:rFonts w:cstheme="minorHAnsi"/>
          <w:i/>
          <w:iCs/>
          <w:shd w:val="clear" w:color="auto" w:fill="FFFFFF"/>
        </w:rPr>
        <w:t>«Сбор макулатуры становится экологическим трендом.</w:t>
      </w:r>
      <w:r w:rsidR="008A6196" w:rsidRPr="00C246AF">
        <w:rPr>
          <w:rFonts w:cstheme="minorHAnsi"/>
          <w:i/>
          <w:iCs/>
          <w:shd w:val="clear" w:color="auto" w:fill="FFFFFF"/>
        </w:rPr>
        <w:t xml:space="preserve"> Эта традиция возрождается в более современных форматах </w:t>
      </w:r>
      <w:r w:rsidR="002B09CC" w:rsidRPr="00C246AF">
        <w:rPr>
          <w:rFonts w:cstheme="minorHAnsi"/>
          <w:i/>
          <w:iCs/>
          <w:shd w:val="clear" w:color="auto" w:fill="FFFFFF"/>
        </w:rPr>
        <w:t>и, действительно, вовлекает активную молодежь в экоповестку.</w:t>
      </w:r>
      <w:r w:rsidRPr="00C246AF">
        <w:rPr>
          <w:rFonts w:cstheme="minorHAnsi"/>
          <w:i/>
          <w:iCs/>
          <w:shd w:val="clear" w:color="auto" w:fill="FFFFFF"/>
        </w:rPr>
        <w:t xml:space="preserve"> Поэтому в рамках акции "</w:t>
      </w:r>
      <w:r w:rsidRPr="00C246AF">
        <w:rPr>
          <w:rFonts w:cstheme="minorHAnsi"/>
          <w:i/>
          <w:iCs/>
          <w:spacing w:val="-6"/>
          <w:shd w:val="clear" w:color="auto" w:fill="FFFFFF"/>
        </w:rPr>
        <w:t>БумБатл"</w:t>
      </w:r>
      <w:r w:rsidRPr="00C246AF">
        <w:rPr>
          <w:rFonts w:cstheme="minorHAnsi"/>
          <w:i/>
          <w:iCs/>
          <w:shd w:val="clear" w:color="auto" w:fill="FFFFFF"/>
        </w:rPr>
        <w:t xml:space="preserve"> мы планируем запустить несколько интересных и вовлекающих в </w:t>
      </w:r>
      <w:r w:rsidR="001C3E84" w:rsidRPr="00C246AF">
        <w:rPr>
          <w:rFonts w:cstheme="minorHAnsi"/>
          <w:i/>
          <w:iCs/>
          <w:shd w:val="clear" w:color="auto" w:fill="FFFFFF"/>
        </w:rPr>
        <w:t>проект</w:t>
      </w:r>
      <w:r w:rsidRPr="00C246AF">
        <w:rPr>
          <w:rFonts w:cstheme="minorHAnsi"/>
          <w:i/>
          <w:iCs/>
          <w:shd w:val="clear" w:color="auto" w:fill="FFFFFF"/>
        </w:rPr>
        <w:t xml:space="preserve"> мероприятий</w:t>
      </w:r>
      <w:r w:rsidR="003B244D" w:rsidRPr="00C246AF">
        <w:rPr>
          <w:rFonts w:cstheme="minorHAnsi"/>
          <w:i/>
          <w:iCs/>
          <w:shd w:val="clear" w:color="auto" w:fill="FFFFFF"/>
        </w:rPr>
        <w:t xml:space="preserve">, в частности, </w:t>
      </w:r>
      <w:r w:rsidR="001C3E84" w:rsidRPr="00C246AF">
        <w:rPr>
          <w:rFonts w:cstheme="minorHAnsi"/>
          <w:i/>
          <w:iCs/>
          <w:shd w:val="clear" w:color="auto" w:fill="FFFFFF"/>
        </w:rPr>
        <w:t xml:space="preserve">вместе с бумажными героями </w:t>
      </w:r>
      <w:r w:rsidR="003B244D" w:rsidRPr="00C246AF">
        <w:rPr>
          <w:rFonts w:cstheme="minorHAnsi"/>
          <w:i/>
          <w:iCs/>
          <w:shd w:val="clear" w:color="auto" w:fill="FFFFFF"/>
        </w:rPr>
        <w:t xml:space="preserve">посетим областные центры </w:t>
      </w:r>
      <w:r w:rsidR="002C50BA" w:rsidRPr="00C246AF">
        <w:rPr>
          <w:rFonts w:cstheme="minorHAnsi"/>
          <w:i/>
          <w:iCs/>
          <w:shd w:val="clear" w:color="auto" w:fill="FFFFFF"/>
        </w:rPr>
        <w:t>нескольких регионов страны</w:t>
      </w:r>
      <w:r w:rsidRPr="00C246AF">
        <w:rPr>
          <w:rFonts w:cstheme="minorHAnsi"/>
          <w:i/>
          <w:iCs/>
          <w:spacing w:val="3"/>
          <w:shd w:val="clear" w:color="auto" w:fill="FFFFFF"/>
        </w:rPr>
        <w:t>»,</w:t>
      </w:r>
      <w:r w:rsidRPr="00C246AF">
        <w:rPr>
          <w:rFonts w:cstheme="minorHAnsi"/>
          <w:shd w:val="clear" w:color="auto" w:fill="FFFFFF"/>
        </w:rPr>
        <w:t xml:space="preserve"> – сказал </w:t>
      </w:r>
      <w:r w:rsidRPr="00C246AF">
        <w:rPr>
          <w:rFonts w:cstheme="minorHAnsi"/>
          <w:b/>
          <w:bCs/>
          <w:shd w:val="clear" w:color="auto" w:fill="FFFFFF"/>
        </w:rPr>
        <w:t>Андрей Руднев.</w:t>
      </w:r>
    </w:p>
    <w:p w14:paraId="50553380" w14:textId="3CC87927" w:rsidR="00777963" w:rsidRPr="00C246AF" w:rsidRDefault="00777963" w:rsidP="00777963">
      <w:pPr>
        <w:spacing w:before="120" w:after="120"/>
        <w:jc w:val="both"/>
        <w:rPr>
          <w:rFonts w:cstheme="minorHAnsi"/>
        </w:rPr>
      </w:pPr>
      <w:r w:rsidRPr="00C246AF">
        <w:rPr>
          <w:rFonts w:cstheme="minorHAnsi"/>
        </w:rPr>
        <w:t xml:space="preserve">Чтобы принять участие в акции «БумБатл» необходимо зарегистрироваться на сайте проекта </w:t>
      </w:r>
      <w:r w:rsidRPr="00C246AF">
        <w:rPr>
          <w:rFonts w:cstheme="minorHAnsi"/>
          <w:b/>
          <w:bCs/>
        </w:rPr>
        <w:t>бумбатл.рф</w:t>
      </w:r>
      <w:r w:rsidR="007E5798" w:rsidRPr="00C246AF">
        <w:rPr>
          <w:rFonts w:cstheme="minorHAnsi"/>
        </w:rPr>
        <w:t>.</w:t>
      </w:r>
      <w:r w:rsidRPr="00C246AF">
        <w:rPr>
          <w:rFonts w:cstheme="minorHAnsi"/>
        </w:rPr>
        <w:t xml:space="preserve"> При регистрации указать организацию или подтвердить самостоятельное участие, затем выбрать на интерактивной карте ближайший пункт приема и отнести бумагу туда. По итогам </w:t>
      </w:r>
      <w:r w:rsidRPr="00C246AF">
        <w:rPr>
          <w:rFonts w:cstheme="minorHAnsi"/>
          <w:color w:val="1A1A1A"/>
          <w:spacing w:val="-6"/>
          <w:shd w:val="clear" w:color="auto" w:fill="FFFFFF"/>
        </w:rPr>
        <w:t>акции</w:t>
      </w:r>
      <w:r w:rsidRPr="00C246AF">
        <w:rPr>
          <w:rFonts w:cstheme="minorHAnsi"/>
        </w:rPr>
        <w:t xml:space="preserve"> оргкомитет «БумБатла» определит лидеров по объемам сданного бумажного сырья </w:t>
      </w:r>
      <w:r w:rsidR="00416B53">
        <w:rPr>
          <w:rFonts w:cstheme="minorHAnsi"/>
        </w:rPr>
        <w:t>в каждой из номинаций</w:t>
      </w:r>
      <w:r w:rsidR="008D0947">
        <w:rPr>
          <w:rFonts w:cstheme="minorHAnsi"/>
        </w:rPr>
        <w:t xml:space="preserve">, включая </w:t>
      </w:r>
      <w:r w:rsidRPr="00C246AF">
        <w:rPr>
          <w:rFonts w:cstheme="minorHAnsi"/>
        </w:rPr>
        <w:t>индивидуальн</w:t>
      </w:r>
      <w:r w:rsidR="008D0947">
        <w:rPr>
          <w:rFonts w:cstheme="minorHAnsi"/>
        </w:rPr>
        <w:t>ый</w:t>
      </w:r>
      <w:r w:rsidRPr="00C246AF">
        <w:rPr>
          <w:rFonts w:cstheme="minorHAnsi"/>
        </w:rPr>
        <w:t xml:space="preserve"> зачет. Всех участников акции ждут подарки. Также будут объявлены самые результативные регионы страны.  </w:t>
      </w:r>
    </w:p>
    <w:p w14:paraId="3E76EFD1" w14:textId="4D96CF3A" w:rsidR="00E112DD" w:rsidRPr="00C246AF" w:rsidRDefault="00F44CA2" w:rsidP="00F44CA2">
      <w:pPr>
        <w:spacing w:after="120"/>
        <w:jc w:val="both"/>
        <w:rPr>
          <w:rFonts w:cstheme="minorHAnsi"/>
          <w:color w:val="1A1A1A"/>
          <w:spacing w:val="-6"/>
          <w:shd w:val="clear" w:color="auto" w:fill="FFFFFF"/>
        </w:rPr>
      </w:pPr>
      <w:r w:rsidRPr="00C246AF">
        <w:rPr>
          <w:rFonts w:cstheme="minorHAnsi"/>
        </w:rPr>
        <w:t>А</w:t>
      </w:r>
      <w:r w:rsidR="00E112DD" w:rsidRPr="00C246AF">
        <w:rPr>
          <w:rFonts w:cstheme="minorHAnsi"/>
        </w:rPr>
        <w:t xml:space="preserve">кция «БумБатл» проходит </w:t>
      </w:r>
      <w:r w:rsidR="00E112DD" w:rsidRPr="00C246AF">
        <w:rPr>
          <w:rFonts w:cstheme="minorHAnsi"/>
          <w:color w:val="1A1A1A"/>
          <w:spacing w:val="-6"/>
          <w:shd w:val="clear" w:color="auto" w:fill="FFFFFF"/>
        </w:rPr>
        <w:t>в поддержку национального проекта «Экология» при участии Минприроды России, Минпросвещения России, Минобрнауки России, Минкультуры России и Минспорта России. Партнеры акции – ППК «Российский экологический оператор» и РДДМ «Движение Первых».</w:t>
      </w:r>
    </w:p>
    <w:p w14:paraId="7A8A6ABC" w14:textId="6513B872" w:rsidR="00342CA0" w:rsidRPr="00342CA0" w:rsidRDefault="00342CA0" w:rsidP="00342CA0">
      <w:pPr>
        <w:spacing w:after="120"/>
        <w:jc w:val="both"/>
        <w:rPr>
          <w:rFonts w:cstheme="minorHAnsi"/>
          <w:color w:val="1A1A1A"/>
          <w:spacing w:val="-6"/>
          <w:shd w:val="clear" w:color="auto" w:fill="FFFFFF"/>
        </w:rPr>
      </w:pPr>
      <w:r w:rsidRPr="00342CA0">
        <w:rPr>
          <w:rFonts w:cstheme="minorHAnsi"/>
          <w:color w:val="1A1A1A"/>
          <w:spacing w:val="-6"/>
          <w:shd w:val="clear" w:color="auto" w:fill="FFFFFF"/>
        </w:rPr>
        <w:t>Всероссийскую акцию по сбору макулатуры в 2023 году поддерживают: Госкорпорация «Росатом», Сбербанк, Почта России, Московский театр мюзикла, ГК Росводоканал, ООО УК «Металлоинвест», СУЭК, ПСБ, X5 Group, розничная сеть «Магнит», компания «Лента», рекламное агентство «ИНТЕНШЕН»</w:t>
      </w:r>
      <w:r w:rsidR="00743185">
        <w:rPr>
          <w:rFonts w:cstheme="minorHAnsi"/>
          <w:color w:val="1A1A1A"/>
          <w:spacing w:val="-6"/>
          <w:shd w:val="clear" w:color="auto" w:fill="FFFFFF"/>
        </w:rPr>
        <w:t xml:space="preserve">, Литрес, </w:t>
      </w:r>
      <w:r w:rsidR="002E4123">
        <w:rPr>
          <w:rFonts w:cstheme="minorHAnsi"/>
          <w:color w:val="1A1A1A"/>
          <w:spacing w:val="-6"/>
          <w:shd w:val="clear" w:color="auto" w:fill="FFFFFF"/>
        </w:rPr>
        <w:t>«Фоксфорд»</w:t>
      </w:r>
      <w:r w:rsidRPr="00342CA0">
        <w:rPr>
          <w:rFonts w:cstheme="minorHAnsi"/>
          <w:color w:val="1A1A1A"/>
          <w:spacing w:val="-6"/>
          <w:shd w:val="clear" w:color="auto" w:fill="FFFFFF"/>
        </w:rPr>
        <w:t>.</w:t>
      </w:r>
    </w:p>
    <w:p w14:paraId="5AED1A5E" w14:textId="4DF0B59A" w:rsidR="007E5798" w:rsidRDefault="007E5798" w:rsidP="00777963">
      <w:pPr>
        <w:spacing w:before="120" w:after="120"/>
        <w:jc w:val="both"/>
        <w:rPr>
          <w:rFonts w:cstheme="minorHAnsi"/>
          <w:b/>
          <w:bCs/>
        </w:rPr>
      </w:pPr>
      <w:r w:rsidRPr="00C246AF">
        <w:rPr>
          <w:rFonts w:cstheme="minorHAnsi"/>
          <w:b/>
          <w:bCs/>
        </w:rPr>
        <w:t>Фото и видео со старта акции «БумБатл»:</w:t>
      </w:r>
      <w:r w:rsidR="00082D7B">
        <w:rPr>
          <w:rFonts w:cstheme="minorHAnsi"/>
          <w:b/>
          <w:bCs/>
        </w:rPr>
        <w:t xml:space="preserve"> </w:t>
      </w:r>
      <w:hyperlink r:id="rId12" w:history="1">
        <w:r w:rsidR="005F79A1" w:rsidRPr="00BA4E36">
          <w:rPr>
            <w:rStyle w:val="ae"/>
            <w:rFonts w:cstheme="minorHAnsi"/>
            <w:b/>
            <w:bCs/>
          </w:rPr>
          <w:t>https://disk.yandex.ru/d/wStPDqS5moWr3Q</w:t>
        </w:r>
      </w:hyperlink>
      <w:r w:rsidR="005F79A1">
        <w:rPr>
          <w:rFonts w:cstheme="minorHAnsi"/>
          <w:b/>
          <w:bCs/>
        </w:rPr>
        <w:t xml:space="preserve"> </w:t>
      </w:r>
    </w:p>
    <w:p w14:paraId="577D1239" w14:textId="7430EC5F" w:rsidR="002A11D7" w:rsidRPr="00C246AF" w:rsidRDefault="002A11D7" w:rsidP="00777963">
      <w:pPr>
        <w:spacing w:before="120" w:after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Ссылка на видеоролики об акции: </w:t>
      </w:r>
      <w:hyperlink r:id="rId13" w:history="1">
        <w:r w:rsidRPr="00BA4E36">
          <w:rPr>
            <w:rStyle w:val="ae"/>
            <w:rFonts w:cstheme="minorHAnsi"/>
            <w:b/>
            <w:bCs/>
          </w:rPr>
          <w:t>https://disk.yandex.ru/d/qUyX0sil3gv7jw</w:t>
        </w:r>
      </w:hyperlink>
    </w:p>
    <w:p w14:paraId="23115348" w14:textId="77777777" w:rsidR="00777963" w:rsidRPr="00C246AF" w:rsidRDefault="003C46AA" w:rsidP="003C46AA">
      <w:pPr>
        <w:spacing w:before="120" w:after="120"/>
        <w:jc w:val="center"/>
        <w:rPr>
          <w:rFonts w:cstheme="minorHAnsi"/>
          <w:b/>
          <w:bCs/>
          <w:i/>
          <w:iCs/>
        </w:rPr>
      </w:pPr>
      <w:r w:rsidRPr="00C246AF">
        <w:rPr>
          <w:rFonts w:cstheme="minorHAnsi"/>
          <w:color w:val="1A1A1A"/>
          <w:spacing w:val="-6"/>
          <w:shd w:val="clear" w:color="auto" w:fill="FFFFFF"/>
        </w:rPr>
        <w:lastRenderedPageBreak/>
        <w:t>***</w:t>
      </w:r>
    </w:p>
    <w:p w14:paraId="6AB4ACA6" w14:textId="77777777" w:rsidR="00777963" w:rsidRPr="00C246AF" w:rsidRDefault="00A911AF" w:rsidP="00777963">
      <w:pPr>
        <w:spacing w:before="120" w:after="120"/>
        <w:jc w:val="both"/>
        <w:rPr>
          <w:rFonts w:cstheme="minorHAnsi"/>
          <w:b/>
          <w:bCs/>
          <w:i/>
          <w:iCs/>
        </w:rPr>
      </w:pPr>
      <w:r w:rsidRPr="00C246AF">
        <w:rPr>
          <w:rFonts w:cstheme="minorHAnsi"/>
          <w:b/>
          <w:bCs/>
          <w:i/>
          <w:iCs/>
        </w:rPr>
        <w:t>«БумБатл»: и</w:t>
      </w:r>
      <w:r w:rsidR="00777963" w:rsidRPr="00C246AF">
        <w:rPr>
          <w:rFonts w:cstheme="minorHAnsi"/>
          <w:b/>
          <w:bCs/>
          <w:i/>
          <w:iCs/>
        </w:rPr>
        <w:t>тоги 2022 года</w:t>
      </w:r>
    </w:p>
    <w:p w14:paraId="30503EB0" w14:textId="6E1CF920" w:rsidR="00777963" w:rsidRPr="00C246AF" w:rsidRDefault="00777963" w:rsidP="00777963">
      <w:pPr>
        <w:spacing w:before="120" w:after="120"/>
        <w:jc w:val="both"/>
        <w:rPr>
          <w:rFonts w:cstheme="minorHAnsi"/>
          <w:i/>
          <w:iCs/>
        </w:rPr>
      </w:pPr>
      <w:r w:rsidRPr="00C246AF">
        <w:rPr>
          <w:rFonts w:cstheme="minorHAnsi"/>
          <w:i/>
          <w:iCs/>
        </w:rPr>
        <w:t xml:space="preserve">В прошлом году участники смогли собрать </w:t>
      </w:r>
      <w:r w:rsidRPr="00C246AF">
        <w:rPr>
          <w:rFonts w:cstheme="minorHAnsi"/>
          <w:i/>
          <w:iCs/>
          <w:color w:val="212121"/>
          <w:lang w:eastAsia="ru-RU"/>
        </w:rPr>
        <w:t xml:space="preserve">63,3 </w:t>
      </w:r>
      <w:r w:rsidR="00CD6AB2" w:rsidRPr="003B075E">
        <w:rPr>
          <w:rFonts w:cstheme="minorHAnsi"/>
          <w:i/>
          <w:iCs/>
          <w:color w:val="212121"/>
          <w:lang w:eastAsia="ru-RU"/>
        </w:rPr>
        <w:t>тыс</w:t>
      </w:r>
      <w:r w:rsidR="003B075E" w:rsidRPr="003B075E">
        <w:rPr>
          <w:rFonts w:cstheme="minorHAnsi"/>
          <w:i/>
          <w:iCs/>
          <w:color w:val="212121"/>
          <w:lang w:eastAsia="ru-RU"/>
        </w:rPr>
        <w:t>яч</w:t>
      </w:r>
      <w:r w:rsidR="003B075E">
        <w:rPr>
          <w:rFonts w:cstheme="minorHAnsi"/>
          <w:i/>
          <w:iCs/>
          <w:color w:val="212121"/>
          <w:lang w:eastAsia="ru-RU"/>
        </w:rPr>
        <w:t>и</w:t>
      </w:r>
      <w:r w:rsidR="00CD6AB2" w:rsidRPr="00C246AF">
        <w:rPr>
          <w:rFonts w:cstheme="minorHAnsi"/>
          <w:i/>
          <w:iCs/>
          <w:color w:val="212121"/>
          <w:lang w:eastAsia="ru-RU"/>
        </w:rPr>
        <w:t xml:space="preserve"> </w:t>
      </w:r>
      <w:r w:rsidRPr="00C246AF">
        <w:rPr>
          <w:rFonts w:cstheme="minorHAnsi"/>
          <w:i/>
          <w:iCs/>
          <w:color w:val="212121"/>
          <w:lang w:eastAsia="ru-RU"/>
        </w:rPr>
        <w:t xml:space="preserve">тонн </w:t>
      </w:r>
      <w:r w:rsidRPr="00C246AF">
        <w:rPr>
          <w:rFonts w:cstheme="minorHAnsi"/>
          <w:i/>
          <w:iCs/>
        </w:rPr>
        <w:t xml:space="preserve">макулатуры, что эквивалентно тысячам спасенных деревьев. Лидером среди регионов стали Липецкая, Иркутская области и Калининградская области: учебные заведения именно этих трех регионов стали первыми по количеству собранной бумаги. </w:t>
      </w:r>
      <w:r w:rsidR="00CD6AB2" w:rsidRPr="00C246AF">
        <w:rPr>
          <w:rFonts w:cstheme="minorHAnsi"/>
          <w:i/>
          <w:iCs/>
        </w:rPr>
        <w:t>В числе компаний участников отличились Х5 Group и Сбер, объединившие корпоративных волонтеров вокруг проекта по всей России.</w:t>
      </w:r>
    </w:p>
    <w:p w14:paraId="1181AC60" w14:textId="77777777" w:rsidR="00777963" w:rsidRPr="00C246AF" w:rsidRDefault="00777963" w:rsidP="00777963">
      <w:pPr>
        <w:spacing w:before="120" w:after="120"/>
        <w:rPr>
          <w:rFonts w:cstheme="minorHAnsi"/>
        </w:rPr>
      </w:pPr>
    </w:p>
    <w:p w14:paraId="36BE8876" w14:textId="77777777" w:rsidR="00777963" w:rsidRPr="00C246AF" w:rsidRDefault="00777963" w:rsidP="00777963">
      <w:pPr>
        <w:spacing w:before="120" w:after="120"/>
        <w:rPr>
          <w:rFonts w:cstheme="minorHAnsi"/>
        </w:rPr>
      </w:pPr>
    </w:p>
    <w:p w14:paraId="4685E970" w14:textId="77777777" w:rsidR="008677C6" w:rsidRPr="00C246AF" w:rsidRDefault="008677C6" w:rsidP="00777963">
      <w:pPr>
        <w:spacing w:before="120" w:after="120"/>
        <w:rPr>
          <w:rFonts w:cstheme="minorHAnsi"/>
        </w:rPr>
      </w:pPr>
    </w:p>
    <w:sectPr w:rsidR="008677C6" w:rsidRPr="00C246A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99F2" w14:textId="77777777" w:rsidR="00D20FB9" w:rsidRDefault="00D20FB9">
      <w:r>
        <w:separator/>
      </w:r>
    </w:p>
  </w:endnote>
  <w:endnote w:type="continuationSeparator" w:id="0">
    <w:p w14:paraId="787C1C08" w14:textId="77777777" w:rsidR="00D20FB9" w:rsidRDefault="00D20FB9">
      <w:r>
        <w:continuationSeparator/>
      </w:r>
    </w:p>
  </w:endnote>
  <w:endnote w:type="continuationNotice" w:id="1">
    <w:p w14:paraId="2562EF87" w14:textId="77777777" w:rsidR="00D20FB9" w:rsidRDefault="00D20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531535"/>
      <w:docPartObj>
        <w:docPartGallery w:val="Page Numbers (Bottom of Page)"/>
        <w:docPartUnique/>
      </w:docPartObj>
    </w:sdtPr>
    <w:sdtContent>
      <w:p w14:paraId="13355D77" w14:textId="77777777" w:rsidR="008677C6" w:rsidRDefault="008677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4F5768" w14:textId="77777777" w:rsidR="008677C6" w:rsidRDefault="008677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EFF6" w14:textId="77777777" w:rsidR="00D20FB9" w:rsidRDefault="00D20FB9">
      <w:r>
        <w:separator/>
      </w:r>
    </w:p>
  </w:footnote>
  <w:footnote w:type="continuationSeparator" w:id="0">
    <w:p w14:paraId="0F476784" w14:textId="77777777" w:rsidR="00D20FB9" w:rsidRDefault="00D20FB9">
      <w:r>
        <w:continuationSeparator/>
      </w:r>
    </w:p>
  </w:footnote>
  <w:footnote w:type="continuationNotice" w:id="1">
    <w:p w14:paraId="58101294" w14:textId="77777777" w:rsidR="00D20FB9" w:rsidRDefault="00D20F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63"/>
    <w:rsid w:val="00026264"/>
    <w:rsid w:val="00061C82"/>
    <w:rsid w:val="00063290"/>
    <w:rsid w:val="00082D7B"/>
    <w:rsid w:val="00094E5F"/>
    <w:rsid w:val="000B6842"/>
    <w:rsid w:val="000F6A9B"/>
    <w:rsid w:val="00107C2C"/>
    <w:rsid w:val="00133F6B"/>
    <w:rsid w:val="00141FC3"/>
    <w:rsid w:val="00154ED9"/>
    <w:rsid w:val="001C3E84"/>
    <w:rsid w:val="001E322F"/>
    <w:rsid w:val="002009DC"/>
    <w:rsid w:val="002022DE"/>
    <w:rsid w:val="00221F5C"/>
    <w:rsid w:val="00230F47"/>
    <w:rsid w:val="00275504"/>
    <w:rsid w:val="002A11D7"/>
    <w:rsid w:val="002B09CC"/>
    <w:rsid w:val="002C50BA"/>
    <w:rsid w:val="002E4123"/>
    <w:rsid w:val="0030771C"/>
    <w:rsid w:val="00342CA0"/>
    <w:rsid w:val="003601C7"/>
    <w:rsid w:val="0036709F"/>
    <w:rsid w:val="003B075E"/>
    <w:rsid w:val="003B244D"/>
    <w:rsid w:val="003C46AA"/>
    <w:rsid w:val="00416B53"/>
    <w:rsid w:val="00447612"/>
    <w:rsid w:val="004575BB"/>
    <w:rsid w:val="00466DA7"/>
    <w:rsid w:val="004724CE"/>
    <w:rsid w:val="005A3DC8"/>
    <w:rsid w:val="005B2FB7"/>
    <w:rsid w:val="005E4FA6"/>
    <w:rsid w:val="005F79A1"/>
    <w:rsid w:val="005F7AF0"/>
    <w:rsid w:val="00681E60"/>
    <w:rsid w:val="00684088"/>
    <w:rsid w:val="006B2551"/>
    <w:rsid w:val="006C0770"/>
    <w:rsid w:val="006C6069"/>
    <w:rsid w:val="007001F6"/>
    <w:rsid w:val="00722C4D"/>
    <w:rsid w:val="00743185"/>
    <w:rsid w:val="00744EE5"/>
    <w:rsid w:val="0074583C"/>
    <w:rsid w:val="00777963"/>
    <w:rsid w:val="0078756F"/>
    <w:rsid w:val="007A4ABB"/>
    <w:rsid w:val="007A71E7"/>
    <w:rsid w:val="007C27E8"/>
    <w:rsid w:val="007E5798"/>
    <w:rsid w:val="008142C2"/>
    <w:rsid w:val="00841200"/>
    <w:rsid w:val="008654DA"/>
    <w:rsid w:val="008677C6"/>
    <w:rsid w:val="008808E0"/>
    <w:rsid w:val="008A0C17"/>
    <w:rsid w:val="008A6196"/>
    <w:rsid w:val="008D0947"/>
    <w:rsid w:val="008E20EC"/>
    <w:rsid w:val="00922FF6"/>
    <w:rsid w:val="00936E94"/>
    <w:rsid w:val="00957F8B"/>
    <w:rsid w:val="00961175"/>
    <w:rsid w:val="00985E82"/>
    <w:rsid w:val="00990B53"/>
    <w:rsid w:val="009C1C27"/>
    <w:rsid w:val="00A16459"/>
    <w:rsid w:val="00A54315"/>
    <w:rsid w:val="00A73B58"/>
    <w:rsid w:val="00A911AF"/>
    <w:rsid w:val="00AF3FBA"/>
    <w:rsid w:val="00B361CA"/>
    <w:rsid w:val="00B373F9"/>
    <w:rsid w:val="00B85E4A"/>
    <w:rsid w:val="00BB084E"/>
    <w:rsid w:val="00BF6E40"/>
    <w:rsid w:val="00C11E58"/>
    <w:rsid w:val="00C246AF"/>
    <w:rsid w:val="00C36A72"/>
    <w:rsid w:val="00C94D80"/>
    <w:rsid w:val="00CB0564"/>
    <w:rsid w:val="00CC0061"/>
    <w:rsid w:val="00CD6AB2"/>
    <w:rsid w:val="00D07345"/>
    <w:rsid w:val="00D17B70"/>
    <w:rsid w:val="00D20FB9"/>
    <w:rsid w:val="00D262D3"/>
    <w:rsid w:val="00D82DE5"/>
    <w:rsid w:val="00DD227D"/>
    <w:rsid w:val="00E112DD"/>
    <w:rsid w:val="00E4431C"/>
    <w:rsid w:val="00EB618F"/>
    <w:rsid w:val="00EB6DDD"/>
    <w:rsid w:val="00EF608D"/>
    <w:rsid w:val="00F0081F"/>
    <w:rsid w:val="00F44CA2"/>
    <w:rsid w:val="00F60369"/>
    <w:rsid w:val="00F85B54"/>
    <w:rsid w:val="00FA2168"/>
    <w:rsid w:val="00FB01C7"/>
    <w:rsid w:val="0662DBE2"/>
    <w:rsid w:val="22E21106"/>
    <w:rsid w:val="30F08789"/>
    <w:rsid w:val="3D0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92BA"/>
  <w15:chartTrackingRefBased/>
  <w15:docId w15:val="{EA6B8796-DE59-4660-99F3-CC93AAE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96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79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7963"/>
    <w:rPr>
      <w:rFonts w:eastAsiaTheme="minorEastAsia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A0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C17"/>
    <w:rPr>
      <w:rFonts w:eastAsiaTheme="minorEastAsia" w:cs="Times New Roman"/>
      <w:sz w:val="24"/>
      <w:szCs w:val="24"/>
    </w:rPr>
  </w:style>
  <w:style w:type="character" w:customStyle="1" w:styleId="docdata">
    <w:name w:val="docdata"/>
    <w:aliases w:val="docy,v5,3029,bqiaagaaeyqcaaagiaiaaam8cwaabuolaaaaaaaaaaaaaaaaaaaaaaaaaaaaaaaaaaaaaaaaaaaaaaaaaaaaaaaaaaaaaaaaaaaaaaaaaaaaaaaaaaaaaaaaaaaaaaaaaaaaaaaaaaaaaaaaaaaaaaaaaaaaaaaaaaaaaaaaaaaaaaaaaaaaaaaaaaaaaaaaaaaaaaaaaaaaaaaaaaaaaaaaaaaaaaaaaaaaaaaa"/>
    <w:basedOn w:val="a0"/>
    <w:rsid w:val="008E20EC"/>
  </w:style>
  <w:style w:type="character" w:styleId="a7">
    <w:name w:val="annotation reference"/>
    <w:basedOn w:val="a0"/>
    <w:uiPriority w:val="99"/>
    <w:semiHidden/>
    <w:unhideWhenUsed/>
    <w:rsid w:val="008654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54D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54DA"/>
    <w:rPr>
      <w:rFonts w:eastAsiaTheme="minorEastAsia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54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654DA"/>
    <w:rPr>
      <w:rFonts w:eastAsiaTheme="minorEastAsia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654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54DA"/>
    <w:rPr>
      <w:rFonts w:ascii="Segoe UI" w:eastAsiaTheme="minorEastAsia" w:hAnsi="Segoe UI" w:cs="Segoe UI"/>
      <w:sz w:val="18"/>
      <w:szCs w:val="18"/>
    </w:rPr>
  </w:style>
  <w:style w:type="paragraph" w:customStyle="1" w:styleId="pf0">
    <w:name w:val="pf0"/>
    <w:basedOn w:val="a"/>
    <w:rsid w:val="00C246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f01">
    <w:name w:val="cf01"/>
    <w:basedOn w:val="a0"/>
    <w:rsid w:val="00C246AF"/>
    <w:rPr>
      <w:rFonts w:ascii="Segoe UI" w:hAnsi="Segoe UI" w:cs="Segoe UI" w:hint="default"/>
      <w:sz w:val="18"/>
      <w:szCs w:val="18"/>
    </w:rPr>
  </w:style>
  <w:style w:type="character" w:styleId="ae">
    <w:name w:val="Hyperlink"/>
    <w:basedOn w:val="a0"/>
    <w:uiPriority w:val="99"/>
    <w:unhideWhenUsed/>
    <w:rsid w:val="00082D7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8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qUyX0sil3gv7j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wStPDqS5moWr3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15" ma:contentTypeDescription="Создание документа." ma:contentTypeScope="" ma:versionID="9d7e2c13c0e2a5386d087f813c01a821">
  <xsd:schema xmlns:xsd="http://www.w3.org/2001/XMLSchema" xmlns:xs="http://www.w3.org/2001/XMLSchema" xmlns:p="http://schemas.microsoft.com/office/2006/metadata/properties" xmlns:ns2="b854e851-2736-4d5e-8954-331f96b865a5" xmlns:ns3="a9d1d6dd-ff12-40c9-a920-e3821efee030" targetNamespace="http://schemas.microsoft.com/office/2006/metadata/properties" ma:root="true" ma:fieldsID="6e6f9830738d80d84da6be1ff538f6be" ns2:_="" ns3:_="">
    <xsd:import namespace="b854e851-2736-4d5e-8954-331f96b865a5"/>
    <xsd:import namespace="a9d1d6dd-ff12-40c9-a920-e3821efe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d6dd-ff12-40c9-a920-e3821efee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3d4c-1ebc-4fb9-910a-81042391cadb}" ma:internalName="TaxCatchAll" ma:showField="CatchAllData" ma:web="a9d1d6dd-ff12-40c9-a920-e3821efee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4e851-2736-4d5e-8954-331f96b865a5">
      <Terms xmlns="http://schemas.microsoft.com/office/infopath/2007/PartnerControls"/>
    </lcf76f155ced4ddcb4097134ff3c332f>
    <TaxCatchAll xmlns="a9d1d6dd-ff12-40c9-a920-e3821efee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5B997-34DF-490F-86AE-7D6B8BA64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a9d1d6dd-ff12-40c9-a920-e3821efee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83C6E-321E-4ABD-BBA3-F76951BEF8AC}">
  <ds:schemaRefs>
    <ds:schemaRef ds:uri="http://schemas.microsoft.com/office/2006/metadata/properties"/>
    <ds:schemaRef ds:uri="http://schemas.microsoft.com/office/infopath/2007/PartnerControls"/>
    <ds:schemaRef ds:uri="b854e851-2736-4d5e-8954-331f96b865a5"/>
    <ds:schemaRef ds:uri="a9d1d6dd-ff12-40c9-a920-e3821efee030"/>
  </ds:schemaRefs>
</ds:datastoreItem>
</file>

<file path=customXml/itemProps3.xml><?xml version="1.0" encoding="utf-8"?>
<ds:datastoreItem xmlns:ds="http://schemas.openxmlformats.org/officeDocument/2006/customXml" ds:itemID="{1A565544-237C-4132-8006-B4BF2D5D6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Ostrovskaya</dc:creator>
  <cp:keywords/>
  <dc:description/>
  <cp:lastModifiedBy>Elena Putintseva</cp:lastModifiedBy>
  <cp:revision>11</cp:revision>
  <dcterms:created xsi:type="dcterms:W3CDTF">2023-10-10T10:59:00Z</dcterms:created>
  <dcterms:modified xsi:type="dcterms:W3CDTF">2023-10-10T11:29:00Z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0x010100E6E3D55CADC1F644AD3207CC39E01013</vt:lpwstr>
  </property>
</Properties>
</file>