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F" w:rsidRDefault="00EE10D9" w:rsidP="00581BC2">
      <w:pPr>
        <w:pStyle w:val="a0"/>
        <w:jc w:val="both"/>
        <w:rPr>
          <w:szCs w:val="28"/>
        </w:rPr>
      </w:pPr>
      <w:r>
        <w:rPr>
          <w:szCs w:val="28"/>
        </w:rPr>
        <w:t xml:space="preserve">                                   </w:t>
      </w:r>
      <w:r w:rsidR="00572B9B">
        <w:rPr>
          <w:szCs w:val="28"/>
        </w:rPr>
        <w:t xml:space="preserve">    </w:t>
      </w:r>
      <w:r w:rsidR="00B33A1C" w:rsidRPr="00CC2768">
        <w:rPr>
          <w:szCs w:val="28"/>
        </w:rPr>
        <w:t>ДОКЛАД на конференцию</w:t>
      </w:r>
    </w:p>
    <w:p w:rsidR="00581BC2" w:rsidRPr="00CC2768" w:rsidRDefault="00EE10D9" w:rsidP="00581BC2">
      <w:pPr>
        <w:pStyle w:val="a0"/>
        <w:jc w:val="both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0F3DCD" w:rsidRPr="00CC2768">
        <w:rPr>
          <w:szCs w:val="28"/>
        </w:rPr>
        <w:t>25.08.2015</w:t>
      </w:r>
      <w:r w:rsidR="00581BC2" w:rsidRPr="00CC2768">
        <w:rPr>
          <w:szCs w:val="28"/>
        </w:rPr>
        <w:t>г.</w:t>
      </w:r>
    </w:p>
    <w:p w:rsidR="008D5BF0" w:rsidRDefault="008D5BF0" w:rsidP="00581BC2">
      <w:pPr>
        <w:pStyle w:val="a0"/>
        <w:jc w:val="both"/>
        <w:rPr>
          <w:szCs w:val="28"/>
        </w:rPr>
      </w:pPr>
      <w:r>
        <w:rPr>
          <w:szCs w:val="28"/>
        </w:rPr>
        <w:t xml:space="preserve">          «Состояние и перспективы развития системы образования в</w:t>
      </w:r>
    </w:p>
    <w:p w:rsidR="00581BC2" w:rsidRPr="00CC2768" w:rsidRDefault="00EE10D9" w:rsidP="00581BC2">
      <w:pPr>
        <w:pStyle w:val="a0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  <w:r w:rsidR="008D5BF0">
        <w:rPr>
          <w:szCs w:val="28"/>
        </w:rPr>
        <w:t>Третьяковском районе»</w:t>
      </w:r>
    </w:p>
    <w:p w:rsidR="00581BC2" w:rsidRPr="008A336A" w:rsidRDefault="00581BC2" w:rsidP="00581BC2">
      <w:pPr>
        <w:pStyle w:val="a0"/>
        <w:rPr>
          <w:b w:val="0"/>
          <w:sz w:val="24"/>
          <w:szCs w:val="24"/>
        </w:rPr>
      </w:pPr>
    </w:p>
    <w:p w:rsidR="00581BC2" w:rsidRPr="008A336A" w:rsidRDefault="00581BC2" w:rsidP="00581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</w:t>
      </w:r>
      <w:r w:rsidR="00412280" w:rsidRPr="008A336A">
        <w:rPr>
          <w:rFonts w:ascii="Times New Roman" w:hAnsi="Times New Roman" w:cs="Times New Roman"/>
          <w:sz w:val="24"/>
          <w:szCs w:val="24"/>
        </w:rPr>
        <w:t>Гости  конференции</w:t>
      </w:r>
      <w:r w:rsidRPr="008A336A">
        <w:rPr>
          <w:rFonts w:ascii="Times New Roman" w:hAnsi="Times New Roman" w:cs="Times New Roman"/>
          <w:sz w:val="24"/>
          <w:szCs w:val="24"/>
        </w:rPr>
        <w:t>!</w:t>
      </w:r>
    </w:p>
    <w:p w:rsidR="005B1071" w:rsidRPr="008A336A" w:rsidRDefault="0017110F" w:rsidP="00CB032C">
      <w:pPr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21 августа 2015 года в большом зале</w:t>
      </w:r>
      <w:r w:rsidR="00C8380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Администрации  Алтайского края прошла краевая августовская педагогическая конференция</w:t>
      </w:r>
      <w:r w:rsidR="005B1071" w:rsidRPr="008A336A">
        <w:rPr>
          <w:rFonts w:ascii="Times New Roman" w:hAnsi="Times New Roman" w:cs="Times New Roman"/>
          <w:color w:val="000000"/>
          <w:sz w:val="24"/>
          <w:szCs w:val="24"/>
        </w:rPr>
        <w:t>, где прошло обсуждение ключевых задач системы образования</w:t>
      </w:r>
      <w:r w:rsidR="00045306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края на 2015-2016 год и анализ изменений  за десять лет по основным направлениям.</w:t>
      </w:r>
    </w:p>
    <w:p w:rsidR="00045306" w:rsidRPr="008A336A" w:rsidRDefault="00045306" w:rsidP="00045306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Прошедший учебный  год особо значим для нас тем, что отмечалась юбилейная дата –70  лет Победы в ВОВ и мы, живем  с необыкновенным чувством подъема от радости, печали и важности этого исторического события. </w:t>
      </w:r>
    </w:p>
    <w:p w:rsidR="00B86C2A" w:rsidRPr="008A336A" w:rsidRDefault="001457A9" w:rsidP="00045306">
      <w:pPr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За последние годы благодаря реализации майских 20</w:t>
      </w:r>
      <w:r w:rsidR="00280E0F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12 года 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Указов Президента РФ, другим мерам социальной поддержки, принимаемым на федеральн</w:t>
      </w:r>
      <w:r w:rsidR="00EE10D9" w:rsidRPr="008A336A">
        <w:rPr>
          <w:rFonts w:ascii="Times New Roman" w:hAnsi="Times New Roman" w:cs="Times New Roman"/>
          <w:color w:val="000000"/>
          <w:sz w:val="24"/>
          <w:szCs w:val="24"/>
        </w:rPr>
        <w:t>ом и краевом уровне,  укреп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E10D9" w:rsidRPr="008A336A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ся статус педагога, повысилась профессиональная компетенция и профессиональная этика педагогического сообщества</w:t>
      </w:r>
      <w:r w:rsidR="00707A33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0E0F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В целях закрепления  молодых педагогов в  сельской  местности  молодым специалистам, приехавшим работать  после  окончания  учебного заведения  в  школы  края  выделяется  материальная  поддержка  в  размере  200  тыс. рублей. </w:t>
      </w:r>
      <w:r w:rsidR="006B20E6" w:rsidRPr="008A336A">
        <w:rPr>
          <w:rFonts w:ascii="Times New Roman" w:hAnsi="Times New Roman" w:cs="Times New Roman"/>
          <w:color w:val="000000"/>
          <w:sz w:val="24"/>
          <w:szCs w:val="24"/>
        </w:rPr>
        <w:t>У нас в этом</w:t>
      </w:r>
      <w:r w:rsidR="005B1071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году мы приветствуем ___1__ молодых специалистов, это воспитатель МКДОУ «Детский сад «Росинка»</w:t>
      </w:r>
      <w:r w:rsidR="004B0F7E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РАЧЕНКОВА ИРИНА ЕВГЕНЬЕВНА</w:t>
      </w:r>
      <w:r w:rsidR="005B1071" w:rsidRPr="008A336A">
        <w:rPr>
          <w:rFonts w:ascii="Times New Roman" w:hAnsi="Times New Roman" w:cs="Times New Roman"/>
          <w:color w:val="000000"/>
          <w:sz w:val="24"/>
          <w:szCs w:val="24"/>
        </w:rPr>
        <w:t>, выпускница педагогического колледж</w:t>
      </w:r>
      <w:r w:rsidR="00A01428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а.  </w:t>
      </w:r>
      <w:r w:rsidR="00AC5B52" w:rsidRPr="008A336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0E0F" w:rsidRPr="008A336A">
        <w:rPr>
          <w:rFonts w:ascii="Times New Roman" w:hAnsi="Times New Roman" w:cs="Times New Roman"/>
          <w:color w:val="000000"/>
          <w:sz w:val="24"/>
          <w:szCs w:val="24"/>
        </w:rPr>
        <w:t>редняя заработная плата педагогических  работников всех уровней</w:t>
      </w:r>
      <w:r w:rsidR="0023135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муниципальным планом мероприятий «Дорожной картой»</w:t>
      </w:r>
      <w:r w:rsidR="00177B05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в цифрах выглядит так: 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школы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2009-   10 088 руб.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2010-   9 149 руб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2011-   11 908 руб.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2012-   14 658 руб.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2013-   16 482 руб.  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2014-   19 990 руб.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2015  ( 1 полугодие) -  </w:t>
      </w:r>
      <w:r w:rsidR="00AC5B52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17982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руб.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ДОУ</w:t>
      </w:r>
    </w:p>
    <w:p w:rsidR="00B86C2A" w:rsidRPr="008A336A" w:rsidRDefault="00B86C2A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2013- 8 248 руб.</w:t>
      </w:r>
    </w:p>
    <w:p w:rsidR="00B86C2A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r w:rsidR="00B86C2A" w:rsidRPr="008A336A">
        <w:rPr>
          <w:rFonts w:ascii="Times New Roman" w:hAnsi="Times New Roman" w:cs="Times New Roman"/>
          <w:color w:val="000000"/>
          <w:sz w:val="24"/>
          <w:szCs w:val="24"/>
        </w:rPr>
        <w:t>- 12 053 руб.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2015  ( 1 полугодие) -   </w:t>
      </w:r>
      <w:r w:rsidR="00AC5B52" w:rsidRPr="008A336A">
        <w:rPr>
          <w:rFonts w:ascii="Times New Roman" w:hAnsi="Times New Roman" w:cs="Times New Roman"/>
          <w:color w:val="000000"/>
          <w:sz w:val="24"/>
          <w:szCs w:val="24"/>
        </w:rPr>
        <w:t>13031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Дополнительное образование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2013 -  </w:t>
      </w:r>
      <w:r w:rsidR="00AC5B52" w:rsidRPr="008A336A">
        <w:rPr>
          <w:rFonts w:ascii="Times New Roman" w:hAnsi="Times New Roman" w:cs="Times New Roman"/>
          <w:color w:val="000000"/>
          <w:sz w:val="24"/>
          <w:szCs w:val="24"/>
        </w:rPr>
        <w:t>9733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  руб.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2014-  </w:t>
      </w:r>
      <w:r w:rsidR="00AC5B52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9533 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6B20E6" w:rsidRPr="008A336A" w:rsidRDefault="006B20E6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2015  ( 1 полугодие) -    </w:t>
      </w:r>
      <w:r w:rsidR="00AC5B52" w:rsidRPr="008A336A">
        <w:rPr>
          <w:rFonts w:ascii="Times New Roman" w:hAnsi="Times New Roman" w:cs="Times New Roman"/>
          <w:color w:val="000000"/>
          <w:sz w:val="24"/>
          <w:szCs w:val="24"/>
        </w:rPr>
        <w:t>10036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231350" w:rsidRPr="008A336A" w:rsidRDefault="00231350" w:rsidP="00CB032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E0F" w:rsidRPr="008A336A" w:rsidRDefault="00AC6336" w:rsidP="00CB0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2015  году Третьяковскому  району  выделены  средства  в  размере  106 240 рублей  на  оздоровление  3  педагогов общеобразовательных учреждений и 1 педагога  дошкольного учреждения  (1 путевка – 26560 рублей). Комиссия по оздоровлению педагогов направила  выделенные  средства  в 2015 году на оздоровление педагогов  Староалейской №2, Корболихинской  общеобразовательных школ  и  детского сада  «Сказка». Именная  путевка  на  оздоровление  поступила  победителю  краевого конкурса  «Учитель года Алтая 2015».</w:t>
      </w:r>
      <w:r w:rsidR="00231350" w:rsidRPr="008A33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BC2" w:rsidRPr="008A336A" w:rsidRDefault="00581BC2" w:rsidP="00CB03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Все образова</w:t>
      </w:r>
      <w:r w:rsidR="00C379C2" w:rsidRPr="008A336A">
        <w:rPr>
          <w:rFonts w:ascii="Times New Roman" w:hAnsi="Times New Roman" w:cs="Times New Roman"/>
          <w:sz w:val="24"/>
          <w:szCs w:val="24"/>
        </w:rPr>
        <w:t xml:space="preserve">тельные учреждения района добросовестно </w:t>
      </w:r>
      <w:r w:rsidRPr="008A336A">
        <w:rPr>
          <w:rFonts w:ascii="Times New Roman" w:hAnsi="Times New Roman" w:cs="Times New Roman"/>
          <w:sz w:val="24"/>
          <w:szCs w:val="24"/>
        </w:rPr>
        <w:t xml:space="preserve"> подготовились к приему детей, так отмет</w:t>
      </w:r>
      <w:r w:rsidR="008825F9" w:rsidRPr="008A336A">
        <w:rPr>
          <w:rFonts w:ascii="Times New Roman" w:hAnsi="Times New Roman" w:cs="Times New Roman"/>
          <w:sz w:val="24"/>
          <w:szCs w:val="24"/>
        </w:rPr>
        <w:t xml:space="preserve">ила районная комиссия, </w:t>
      </w:r>
      <w:r w:rsidR="00C379C2" w:rsidRPr="008A336A">
        <w:rPr>
          <w:rFonts w:ascii="Times New Roman" w:hAnsi="Times New Roman" w:cs="Times New Roman"/>
          <w:sz w:val="24"/>
          <w:szCs w:val="24"/>
        </w:rPr>
        <w:t>акты подписаны с замечаниями в части огнезащитной</w:t>
      </w:r>
      <w:r w:rsidR="007E1731" w:rsidRPr="008A336A">
        <w:rPr>
          <w:rFonts w:ascii="Times New Roman" w:hAnsi="Times New Roman" w:cs="Times New Roman"/>
          <w:sz w:val="24"/>
          <w:szCs w:val="24"/>
        </w:rPr>
        <w:t xml:space="preserve"> обработ</w:t>
      </w:r>
      <w:r w:rsidR="00C379C2" w:rsidRPr="008A336A">
        <w:rPr>
          <w:rFonts w:ascii="Times New Roman" w:hAnsi="Times New Roman" w:cs="Times New Roman"/>
          <w:sz w:val="24"/>
          <w:szCs w:val="24"/>
        </w:rPr>
        <w:t>ки</w:t>
      </w:r>
      <w:r w:rsidR="00C76FEC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C76FEC" w:rsidRPr="008A336A">
        <w:rPr>
          <w:rFonts w:ascii="Times New Roman" w:hAnsi="Times New Roman" w:cs="Times New Roman"/>
          <w:sz w:val="24"/>
          <w:szCs w:val="24"/>
        </w:rPr>
        <w:lastRenderedPageBreak/>
        <w:t>чердачных конструкций (17</w:t>
      </w:r>
      <w:r w:rsidR="00826BC1" w:rsidRPr="008A336A">
        <w:rPr>
          <w:rFonts w:ascii="Times New Roman" w:hAnsi="Times New Roman" w:cs="Times New Roman"/>
          <w:sz w:val="24"/>
          <w:szCs w:val="24"/>
        </w:rPr>
        <w:t>ОУ</w:t>
      </w:r>
      <w:r w:rsidR="00C76FEC" w:rsidRPr="008A336A">
        <w:rPr>
          <w:rFonts w:ascii="Times New Roman" w:hAnsi="Times New Roman" w:cs="Times New Roman"/>
          <w:sz w:val="24"/>
          <w:szCs w:val="24"/>
        </w:rPr>
        <w:t>), стендов паспортов Дорожной безопасности ( 4  ОУ).</w:t>
      </w:r>
      <w:r w:rsidR="00C838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F6E5F" w:rsidRPr="008A336A">
        <w:rPr>
          <w:rFonts w:ascii="Times New Roman" w:hAnsi="Times New Roman" w:cs="Times New Roman"/>
          <w:sz w:val="24"/>
          <w:szCs w:val="24"/>
        </w:rPr>
        <w:t>В</w:t>
      </w:r>
      <w:r w:rsidR="00C76FEC" w:rsidRPr="008A336A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8A336A">
        <w:rPr>
          <w:rFonts w:ascii="Times New Roman" w:hAnsi="Times New Roman" w:cs="Times New Roman"/>
          <w:sz w:val="24"/>
          <w:szCs w:val="24"/>
        </w:rPr>
        <w:t xml:space="preserve"> дефицита бюджетного финансирования</w:t>
      </w:r>
      <w:r w:rsidR="00C133C2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F6E5F" w:rsidRPr="008A336A">
        <w:rPr>
          <w:rFonts w:ascii="Times New Roman" w:hAnsi="Times New Roman" w:cs="Times New Roman"/>
          <w:sz w:val="24"/>
          <w:szCs w:val="24"/>
        </w:rPr>
        <w:t>муниципалитетом выделено</w:t>
      </w:r>
      <w:r w:rsidR="00C76FEC" w:rsidRPr="008A336A">
        <w:rPr>
          <w:rFonts w:ascii="Times New Roman" w:hAnsi="Times New Roman" w:cs="Times New Roman"/>
          <w:sz w:val="24"/>
          <w:szCs w:val="24"/>
        </w:rPr>
        <w:t xml:space="preserve"> на неотложные </w:t>
      </w:r>
      <w:r w:rsidR="00572B9B" w:rsidRPr="008A336A">
        <w:rPr>
          <w:rFonts w:ascii="Times New Roman" w:hAnsi="Times New Roman" w:cs="Times New Roman"/>
          <w:sz w:val="24"/>
          <w:szCs w:val="24"/>
        </w:rPr>
        <w:t xml:space="preserve">виды  ремонта порядка  200, 0 </w:t>
      </w:r>
      <w:r w:rsidR="00AF6E5F" w:rsidRPr="008A336A">
        <w:rPr>
          <w:rFonts w:ascii="Times New Roman" w:hAnsi="Times New Roman" w:cs="Times New Roman"/>
          <w:sz w:val="24"/>
          <w:szCs w:val="24"/>
        </w:rPr>
        <w:t>тыс.руб</w:t>
      </w:r>
      <w:r w:rsidR="00C76FEC" w:rsidRPr="008A336A">
        <w:rPr>
          <w:rFonts w:ascii="Times New Roman" w:hAnsi="Times New Roman" w:cs="Times New Roman"/>
          <w:sz w:val="24"/>
          <w:szCs w:val="24"/>
        </w:rPr>
        <w:t>.</w:t>
      </w:r>
      <w:r w:rsidR="00AF6E5F" w:rsidRPr="008A336A">
        <w:rPr>
          <w:rFonts w:ascii="Times New Roman" w:hAnsi="Times New Roman" w:cs="Times New Roman"/>
          <w:sz w:val="24"/>
          <w:szCs w:val="24"/>
        </w:rPr>
        <w:t>)</w:t>
      </w:r>
      <w:r w:rsidR="00C76FEC" w:rsidRPr="008A336A">
        <w:rPr>
          <w:rFonts w:ascii="Times New Roman" w:hAnsi="Times New Roman" w:cs="Times New Roman"/>
          <w:sz w:val="24"/>
          <w:szCs w:val="24"/>
        </w:rPr>
        <w:t xml:space="preserve">. Основная помощь от спонсоров в лице </w:t>
      </w:r>
      <w:r w:rsidR="00572B9B" w:rsidRPr="008A336A">
        <w:rPr>
          <w:rFonts w:ascii="Times New Roman" w:hAnsi="Times New Roman" w:cs="Times New Roman"/>
          <w:sz w:val="24"/>
          <w:szCs w:val="24"/>
        </w:rPr>
        <w:t xml:space="preserve">родителей  и организаций 320,0 </w:t>
      </w:r>
      <w:r w:rsidR="009C5903" w:rsidRPr="008A336A">
        <w:rPr>
          <w:rFonts w:ascii="Times New Roman" w:hAnsi="Times New Roman" w:cs="Times New Roman"/>
          <w:sz w:val="24"/>
          <w:szCs w:val="24"/>
        </w:rPr>
        <w:t>тыс.руб</w:t>
      </w:r>
      <w:r w:rsidR="00C76FEC" w:rsidRPr="008A336A">
        <w:rPr>
          <w:rFonts w:ascii="Times New Roman" w:hAnsi="Times New Roman" w:cs="Times New Roman"/>
          <w:sz w:val="24"/>
          <w:szCs w:val="24"/>
        </w:rPr>
        <w:t xml:space="preserve">. Позвольте выразить </w:t>
      </w:r>
      <w:r w:rsidR="004C0D54" w:rsidRPr="008A336A">
        <w:rPr>
          <w:rFonts w:ascii="Times New Roman" w:hAnsi="Times New Roman" w:cs="Times New Roman"/>
          <w:sz w:val="24"/>
          <w:szCs w:val="24"/>
        </w:rPr>
        <w:t xml:space="preserve"> всем </w:t>
      </w:r>
      <w:r w:rsidRPr="008A336A">
        <w:rPr>
          <w:rFonts w:ascii="Times New Roman" w:hAnsi="Times New Roman" w:cs="Times New Roman"/>
          <w:sz w:val="24"/>
          <w:szCs w:val="24"/>
        </w:rPr>
        <w:t xml:space="preserve"> слова благодарности</w:t>
      </w:r>
      <w:r w:rsidR="00BA18B2" w:rsidRPr="008A336A">
        <w:rPr>
          <w:rFonts w:ascii="Times New Roman" w:hAnsi="Times New Roman" w:cs="Times New Roman"/>
          <w:sz w:val="24"/>
          <w:szCs w:val="24"/>
        </w:rPr>
        <w:t xml:space="preserve"> за помощь образовательным учреждениям</w:t>
      </w:r>
      <w:r w:rsidR="00C76FEC" w:rsidRPr="008A336A">
        <w:rPr>
          <w:rFonts w:ascii="Times New Roman" w:hAnsi="Times New Roman" w:cs="Times New Roman"/>
          <w:sz w:val="24"/>
          <w:szCs w:val="24"/>
        </w:rPr>
        <w:t>, пожелания успехов и здоровья!</w:t>
      </w:r>
      <w:r w:rsidR="00DD1039" w:rsidRPr="008A33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380B" w:rsidRPr="008A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B40" w:rsidRPr="008A336A" w:rsidRDefault="00A15B40" w:rsidP="00CB03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Условием качества образования, обеспечиваемого образовательным учреждением, является высокий образовательный уровень и квалификационные характеристики состава педагогических работников. </w:t>
      </w:r>
      <w:r w:rsidRPr="008A336A">
        <w:rPr>
          <w:rFonts w:ascii="Times New Roman" w:hAnsi="Times New Roman" w:cs="Times New Roman"/>
          <w:bCs/>
          <w:sz w:val="24"/>
          <w:szCs w:val="24"/>
        </w:rPr>
        <w:t xml:space="preserve">От педагогов зависит то, как будет развиваться образование в районе. </w:t>
      </w:r>
    </w:p>
    <w:p w:rsidR="00A15B40" w:rsidRPr="008A336A" w:rsidRDefault="00C1675E" w:rsidP="00EA7110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Кадровый состав  образовательных учреждений  района  представлен 287педагогическими и руководящими работниками ( 2014 г- 293 человека), из них: 198 - педагогических работника в общеобразовательных учреждений, 11-педагогов в учреждениях дополнительного образования детей, 58- в муниципальных дошкольных образовательных учреждениях, руководящих работников</w:t>
      </w:r>
      <w:r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8A336A">
        <w:rPr>
          <w:rFonts w:ascii="Times New Roman" w:hAnsi="Times New Roman" w:cs="Times New Roman"/>
          <w:sz w:val="24"/>
          <w:szCs w:val="24"/>
        </w:rPr>
        <w:t>20,</w:t>
      </w:r>
      <w:r w:rsidR="00C133C2" w:rsidRPr="008A336A">
        <w:rPr>
          <w:rFonts w:ascii="Times New Roman" w:hAnsi="Times New Roman" w:cs="Times New Roman"/>
          <w:sz w:val="24"/>
          <w:szCs w:val="24"/>
        </w:rPr>
        <w:t xml:space="preserve">  </w:t>
      </w:r>
      <w:r w:rsidRPr="008A336A">
        <w:rPr>
          <w:rFonts w:ascii="Times New Roman" w:hAnsi="Times New Roman" w:cs="Times New Roman"/>
          <w:sz w:val="24"/>
          <w:szCs w:val="24"/>
        </w:rPr>
        <w:t xml:space="preserve">74 % учителей имеют высшее образование в 2014 -73% с высшим, со средним –профессиональным 29%,молодых специалистов 3% от общего числа учителей. </w:t>
      </w:r>
      <w:r w:rsidR="00A15B40" w:rsidRPr="008A336A">
        <w:rPr>
          <w:rFonts w:ascii="Times New Roman" w:hAnsi="Times New Roman" w:cs="Times New Roman"/>
          <w:sz w:val="24"/>
          <w:szCs w:val="24"/>
        </w:rPr>
        <w:t>- Продолжается старение педагогических кадров. В возрасте до 35 лет - 37 учителей – 19 %, от 35 до 55 лет -135 учителей- 70 %,  работающих лиц старше  пенсионного возраста – 26 педагогов – 14</w:t>
      </w:r>
      <w:r w:rsidR="007C570B" w:rsidRPr="008A336A">
        <w:rPr>
          <w:rFonts w:ascii="Times New Roman" w:hAnsi="Times New Roman" w:cs="Times New Roman"/>
          <w:sz w:val="24"/>
          <w:szCs w:val="24"/>
        </w:rPr>
        <w:t xml:space="preserve"> % ( у нас в 2014 г. было 10%)</w:t>
      </w:r>
      <w:r w:rsidR="00A15B40" w:rsidRPr="008A336A">
        <w:rPr>
          <w:rFonts w:ascii="Times New Roman" w:hAnsi="Times New Roman" w:cs="Times New Roman"/>
          <w:sz w:val="24"/>
          <w:szCs w:val="24"/>
        </w:rPr>
        <w:t>( краевой показатель</w:t>
      </w:r>
      <w:r w:rsidR="00C838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15B40" w:rsidRPr="008A336A">
        <w:rPr>
          <w:rFonts w:ascii="Times New Roman" w:hAnsi="Times New Roman" w:cs="Times New Roman"/>
          <w:sz w:val="24"/>
          <w:szCs w:val="24"/>
        </w:rPr>
        <w:t>2014 г.-11,73, 2015 г._____%)</w:t>
      </w:r>
      <w:r w:rsidR="00EA7110" w:rsidRPr="008A336A">
        <w:rPr>
          <w:rFonts w:ascii="Times New Roman" w:hAnsi="Times New Roman" w:cs="Times New Roman"/>
          <w:sz w:val="24"/>
          <w:szCs w:val="24"/>
        </w:rPr>
        <w:t xml:space="preserve">. </w:t>
      </w:r>
      <w:r w:rsidR="00A15B40" w:rsidRPr="008A336A">
        <w:rPr>
          <w:rFonts w:ascii="Times New Roman" w:hAnsi="Times New Roman" w:cs="Times New Roman"/>
          <w:sz w:val="24"/>
          <w:szCs w:val="24"/>
        </w:rPr>
        <w:t>Учителей  с педагогическим  стажем свыше 20 лет - 120 человек – 63 %.</w:t>
      </w:r>
      <w:r w:rsidR="007C57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15B40" w:rsidRPr="008A336A">
        <w:rPr>
          <w:rFonts w:ascii="Times New Roman" w:hAnsi="Times New Roman" w:cs="Times New Roman"/>
          <w:sz w:val="24"/>
          <w:szCs w:val="24"/>
        </w:rPr>
        <w:t>Средний  возраст  педагогических и руководящих работников  образовательных  учреждений – 46лет</w:t>
      </w:r>
      <w:r w:rsidR="0033600A" w:rsidRPr="008A336A">
        <w:rPr>
          <w:rFonts w:ascii="Times New Roman" w:hAnsi="Times New Roman" w:cs="Times New Roman"/>
          <w:sz w:val="24"/>
          <w:szCs w:val="24"/>
        </w:rPr>
        <w:t>( 2014-44, 2013-43 года)</w:t>
      </w:r>
      <w:r w:rsidR="00A15B40" w:rsidRPr="008A336A">
        <w:rPr>
          <w:rFonts w:ascii="Times New Roman" w:hAnsi="Times New Roman" w:cs="Times New Roman"/>
          <w:sz w:val="24"/>
          <w:szCs w:val="24"/>
        </w:rPr>
        <w:t>.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С каждым годом все острее стоит вопрос комплектования педагогическими  кадрами образовательных учреждений района  на начало учебного года. По данным ОУ на 1 сентября  2015 года   требуется: учитель математики (Новоалейская СОШ), русского языка и литературы, немецкого языка (ПлосковскаяСОШ), иностранных языков (Михайловская СОШ</w:t>
      </w:r>
      <w:r w:rsidR="007C570B" w:rsidRPr="008A336A">
        <w:rPr>
          <w:rFonts w:ascii="Times New Roman" w:hAnsi="Times New Roman" w:cs="Times New Roman"/>
          <w:color w:val="000000"/>
          <w:sz w:val="24"/>
          <w:szCs w:val="24"/>
        </w:rPr>
        <w:t>, Корболихинская СОШ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>), математики</w:t>
      </w:r>
      <w:r w:rsidR="007C570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(Садовая СОШ)- все вакансии , конечно, закрываются с началом учебного года, но э</w:t>
      </w:r>
      <w:r w:rsidR="00C133C2" w:rsidRPr="008A336A">
        <w:rPr>
          <w:rFonts w:ascii="Times New Roman" w:hAnsi="Times New Roman" w:cs="Times New Roman"/>
          <w:color w:val="000000"/>
          <w:sz w:val="24"/>
          <w:szCs w:val="24"/>
        </w:rPr>
        <w:t>то путем перераспределения нагрузки, п</w:t>
      </w:r>
      <w:r w:rsidR="007C570B" w:rsidRPr="008A336A">
        <w:rPr>
          <w:rFonts w:ascii="Times New Roman" w:hAnsi="Times New Roman" w:cs="Times New Roman"/>
          <w:color w:val="000000"/>
          <w:sz w:val="24"/>
          <w:szCs w:val="24"/>
        </w:rPr>
        <w:t>ривлечения специалистов из других школ.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 Надо отметить, что кадровая  проблема    стоит  практически  во  всех  районах  края  и  краевая администрация  предпринимает  различные ш</w:t>
      </w:r>
      <w:r w:rsidR="007C570B" w:rsidRPr="008A336A">
        <w:rPr>
          <w:rFonts w:ascii="Times New Roman" w:hAnsi="Times New Roman" w:cs="Times New Roman"/>
          <w:color w:val="000000"/>
          <w:sz w:val="24"/>
          <w:szCs w:val="24"/>
        </w:rPr>
        <w:t>аги в решении  данной  проблемы.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336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у нас 1 по Гранту 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711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2014 году 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из малокомплектной </w:t>
      </w:r>
      <w:r w:rsidR="004B0F7E" w:rsidRPr="008A336A">
        <w:rPr>
          <w:rFonts w:ascii="Times New Roman" w:hAnsi="Times New Roman" w:cs="Times New Roman"/>
          <w:color w:val="000000"/>
          <w:sz w:val="24"/>
          <w:szCs w:val="24"/>
        </w:rPr>
        <w:t>Плосковской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Сегодня  руководителям образовательных учреждений, кроме активной  работы  по  поиску  выпускников  педагогических специальностей,  необходимо  изыскивать  свои, местные резервы  кадров  в  школы – обеспечить  их профессиональную </w:t>
      </w:r>
      <w:r w:rsidR="00572B9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переподготовку, ( </w:t>
      </w:r>
      <w:r w:rsidR="00A42D3B" w:rsidRPr="008A336A">
        <w:rPr>
          <w:rFonts w:ascii="Times New Roman" w:hAnsi="Times New Roman" w:cs="Times New Roman"/>
          <w:color w:val="000000"/>
          <w:sz w:val="24"/>
          <w:szCs w:val="24"/>
        </w:rPr>
        <w:t>10 учителей)</w:t>
      </w:r>
      <w:r w:rsidR="00AC6336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B9B" w:rsidRPr="008A336A">
        <w:rPr>
          <w:rFonts w:ascii="Times New Roman" w:hAnsi="Times New Roman" w:cs="Times New Roman"/>
          <w:color w:val="000000"/>
          <w:sz w:val="24"/>
          <w:szCs w:val="24"/>
        </w:rPr>
        <w:t>в школах района уже так сделано</w:t>
      </w:r>
      <w:r w:rsidR="007C570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. Учителю </w:t>
      </w:r>
      <w:r w:rsidR="00A15B4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 готовить  кадры  себе на замену, активно заниматься  профессиональной  ориентацией  учащихся, имеющих способности к педагогической деятельности.</w:t>
      </w:r>
      <w:r w:rsidR="00DD6D4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Надзор в сфере  качества образования за 8 месяцев текущего года уже проверил 5 школ ( </w:t>
      </w:r>
      <w:r w:rsidR="00DD6D4B" w:rsidRPr="008A336A">
        <w:rPr>
          <w:rFonts w:ascii="Times New Roman" w:hAnsi="Times New Roman" w:cs="Times New Roman"/>
          <w:sz w:val="24"/>
          <w:szCs w:val="24"/>
        </w:rPr>
        <w:t>Крючковская, Семеновская</w:t>
      </w:r>
      <w:r w:rsidR="00DD6D4B"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D6D4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Екатерининская, Третьяковская, Первокаменская), замечания , указанные в актах уже устранены. Благодарим всех, кто ответственно подошел к этому вопросу. 3 школы  будут проверены с </w:t>
      </w:r>
      <w:r w:rsidR="00DD6D4B" w:rsidRPr="008A336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DD6D4B" w:rsidRPr="008A336A">
        <w:rPr>
          <w:rFonts w:ascii="Times New Roman" w:hAnsi="Times New Roman" w:cs="Times New Roman"/>
          <w:color w:val="000000"/>
          <w:sz w:val="24"/>
          <w:szCs w:val="24"/>
        </w:rPr>
        <w:t>по декабрь 15 г.(Шипунихинская, Михайловская, СОШ №1). Проводится большая работа по приведению НПА в соответствии с новым законом об образовании в Российской Федерации. Уставы  12 школ уже прошли необходимые процедуры регистрации, уставы дошкольных учреждений дорабатываются.</w:t>
      </w:r>
    </w:p>
    <w:p w:rsidR="00A15B40" w:rsidRPr="008A336A" w:rsidRDefault="00A15B40" w:rsidP="00EA7110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Одной из приоритетных задач, является подготовка и переподготовка  кадров  системы образования  соответствующих  квалификационным требованиям.  </w:t>
      </w:r>
      <w:r w:rsidRPr="008A336A">
        <w:rPr>
          <w:rFonts w:ascii="Times New Roman" w:eastAsia="Arial Unicode MS" w:hAnsi="Times New Roman" w:cs="Times New Roman"/>
          <w:sz w:val="24"/>
          <w:szCs w:val="24"/>
        </w:rPr>
        <w:t>66  педагогов образовательных учреждений  района прошли очные персонифицированные курсы повышения квалификац</w:t>
      </w:r>
      <w:r w:rsidR="007C570B" w:rsidRPr="008A336A">
        <w:rPr>
          <w:rFonts w:ascii="Times New Roman" w:eastAsia="Arial Unicode MS" w:hAnsi="Times New Roman" w:cs="Times New Roman"/>
          <w:sz w:val="24"/>
          <w:szCs w:val="24"/>
        </w:rPr>
        <w:t>ии  по  выбранным тема,</w:t>
      </w:r>
      <w:r w:rsidRPr="008A336A">
        <w:rPr>
          <w:rFonts w:ascii="Times New Roman" w:eastAsia="Arial Unicode MS" w:hAnsi="Times New Roman" w:cs="Times New Roman"/>
          <w:sz w:val="24"/>
          <w:szCs w:val="24"/>
        </w:rPr>
        <w:t xml:space="preserve"> 12 человек обучились дистанционно. Введение  профессионального стандарта педагога  в  общеобразовательные организации  с  01.01.2017  года  предъявляют  к  образованию  педагога  определенные  требования. Одно  из  них – наличие  педагогического образования  по  профилю  предмета. </w:t>
      </w:r>
      <w:r w:rsidRPr="008A336A">
        <w:rPr>
          <w:rFonts w:ascii="Times New Roman" w:hAnsi="Times New Roman" w:cs="Times New Roman"/>
          <w:sz w:val="24"/>
          <w:szCs w:val="24"/>
        </w:rPr>
        <w:t xml:space="preserve">В 2014-2015  учебном </w:t>
      </w:r>
      <w:r w:rsidRPr="008A336A">
        <w:rPr>
          <w:rFonts w:ascii="Times New Roman" w:hAnsi="Times New Roman" w:cs="Times New Roman"/>
          <w:sz w:val="24"/>
          <w:szCs w:val="24"/>
        </w:rPr>
        <w:lastRenderedPageBreak/>
        <w:t>году  педагоги района принимали участие в краевых вебинарах  по различным темам -184 чел., стажерских практиках в  г. Рубцовске -26 чел.</w:t>
      </w:r>
      <w:r w:rsidR="00EB1892" w:rsidRPr="008A336A">
        <w:rPr>
          <w:rFonts w:ascii="Times New Roman" w:hAnsi="Times New Roman" w:cs="Times New Roman"/>
          <w:sz w:val="24"/>
          <w:szCs w:val="24"/>
        </w:rPr>
        <w:t xml:space="preserve"> , следует отметить, что участие в вебинарах не должно быть самоцелью и накоплением их количества, тем более при распределени</w:t>
      </w:r>
      <w:r w:rsidR="007C570B" w:rsidRPr="008A336A">
        <w:rPr>
          <w:rFonts w:ascii="Times New Roman" w:hAnsi="Times New Roman" w:cs="Times New Roman"/>
          <w:sz w:val="24"/>
          <w:szCs w:val="24"/>
        </w:rPr>
        <w:t xml:space="preserve">и стимулирующего фонда, важно эффективное использование знаний  в своей работе </w:t>
      </w:r>
      <w:r w:rsidR="00EB1892" w:rsidRPr="008A336A">
        <w:rPr>
          <w:rFonts w:ascii="Times New Roman" w:hAnsi="Times New Roman" w:cs="Times New Roman"/>
          <w:sz w:val="24"/>
          <w:szCs w:val="24"/>
        </w:rPr>
        <w:t>.</w:t>
      </w:r>
    </w:p>
    <w:p w:rsidR="00EA7110" w:rsidRPr="008A336A" w:rsidRDefault="00A15B40" w:rsidP="00EA7110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В целях выявления  творчески  работающих педагогов, повышения их  профессиональной  компетентности    проводятся муниципальные конкурсы «Учитель года», «Воспитатель  года», «Педагогический  дебют». В прошедшем  учебном году в конкурсах приняли участие 6 педагогов (3 учителя  и  3  воспитателя). Победителем районного конкурса  «Воспитатель года» стала воспитатель  детского сада  «Солнышко»  Бондарева  Татьяна Викторовна. Победитель муниципального этапа конкурса «Учитель года» Шишаев Александр Сергеевич стал победителем  краевого конкур</w:t>
      </w:r>
      <w:r w:rsidR="00EB1892" w:rsidRPr="008A336A">
        <w:rPr>
          <w:rFonts w:ascii="Times New Roman" w:hAnsi="Times New Roman" w:cs="Times New Roman"/>
          <w:sz w:val="24"/>
          <w:szCs w:val="24"/>
        </w:rPr>
        <w:t>са  «Учитель года Алтая 2015» , он удостоен чести представлять наш край на всероссийском конкурсе.</w:t>
      </w:r>
      <w:r w:rsidR="00C838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EB1892" w:rsidRPr="008A336A">
        <w:rPr>
          <w:rFonts w:ascii="Times New Roman" w:hAnsi="Times New Roman" w:cs="Times New Roman"/>
          <w:sz w:val="24"/>
          <w:szCs w:val="24"/>
        </w:rPr>
        <w:t>Это большая ответственность!</w:t>
      </w:r>
      <w:r w:rsidR="00C838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C03310" w:rsidRPr="008A336A">
        <w:rPr>
          <w:rFonts w:ascii="Times New Roman" w:hAnsi="Times New Roman" w:cs="Times New Roman"/>
          <w:sz w:val="24"/>
          <w:szCs w:val="24"/>
        </w:rPr>
        <w:t>Выражаем надежду, что активная жизненная позиция Александра Сергеевича, его не успокоенность достигнутым, поддержка коллег, семьи позволит ему результативно  выступить на самом значительном учительском форуме России</w:t>
      </w:r>
      <w:r w:rsidR="001E490E" w:rsidRPr="008A336A">
        <w:rPr>
          <w:rFonts w:ascii="Times New Roman" w:hAnsi="Times New Roman" w:cs="Times New Roman"/>
          <w:sz w:val="24"/>
          <w:szCs w:val="24"/>
        </w:rPr>
        <w:t>. А в районе стартовал очере</w:t>
      </w:r>
      <w:r w:rsidR="004B0F7E" w:rsidRPr="008A336A">
        <w:rPr>
          <w:rFonts w:ascii="Times New Roman" w:hAnsi="Times New Roman" w:cs="Times New Roman"/>
          <w:sz w:val="24"/>
          <w:szCs w:val="24"/>
        </w:rPr>
        <w:t>дной конкурс «Учитель года», «Воспитатель года</w:t>
      </w:r>
      <w:r w:rsidR="001E490E" w:rsidRPr="008A336A">
        <w:rPr>
          <w:rFonts w:ascii="Times New Roman" w:hAnsi="Times New Roman" w:cs="Times New Roman"/>
          <w:sz w:val="24"/>
          <w:szCs w:val="24"/>
        </w:rPr>
        <w:t>», который ждет своих талантливых участников и</w:t>
      </w:r>
      <w:r w:rsidR="00144CE1" w:rsidRPr="008A336A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="004B0F7E" w:rsidRPr="008A336A">
        <w:rPr>
          <w:rFonts w:ascii="Times New Roman" w:hAnsi="Times New Roman" w:cs="Times New Roman"/>
          <w:sz w:val="24"/>
          <w:szCs w:val="24"/>
        </w:rPr>
        <w:t>.</w:t>
      </w:r>
      <w:r w:rsidR="007C57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EA7110" w:rsidRPr="008A336A">
        <w:rPr>
          <w:rFonts w:ascii="Times New Roman" w:hAnsi="Times New Roman" w:cs="Times New Roman"/>
          <w:sz w:val="24"/>
          <w:szCs w:val="24"/>
        </w:rPr>
        <w:t>Впервые  провели конкурс «Педагогическая муза района-2014» ( завтра вновь встречаемся в ДОЛ «Черемушки»), впечатления и эмоции самые положительные,  в традиционном межрайонном  женском волейбольном турнире памяти Чередник Г.Я. приняло участие 5 команд.</w:t>
      </w:r>
    </w:p>
    <w:p w:rsidR="00A15B40" w:rsidRPr="008A336A" w:rsidRDefault="00A15B40" w:rsidP="00D47BD8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Педагоги  района  участвуют  в  конкурсах  различного уровня, активно делятся  опытом  на  своих персональных сайтах  и  сайтах педагогических сообществ</w:t>
      </w:r>
      <w:r w:rsidRPr="008A336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9353C" w:rsidRPr="008A336A" w:rsidRDefault="00A15B40" w:rsidP="0052270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Одним из направлений методической работы </w:t>
      </w:r>
      <w:r w:rsidR="00EB1892" w:rsidRPr="008A336A">
        <w:rPr>
          <w:rFonts w:ascii="Times New Roman" w:hAnsi="Times New Roman" w:cs="Times New Roman"/>
          <w:sz w:val="24"/>
          <w:szCs w:val="24"/>
        </w:rPr>
        <w:t xml:space="preserve">РМО </w:t>
      </w:r>
      <w:r w:rsidR="00C03310" w:rsidRPr="008A336A">
        <w:rPr>
          <w:rFonts w:ascii="Times New Roman" w:hAnsi="Times New Roman" w:cs="Times New Roman"/>
          <w:sz w:val="24"/>
          <w:szCs w:val="24"/>
        </w:rPr>
        <w:t xml:space="preserve">( их 19 )является экспертная оценка рабочих программ педагогов, их соответствие авторским программам и  федеральным требованиям, контроль за использованием учебников  из федерального перечня с целью поддержания единого образовательного пространства в школах района и экспертиза </w:t>
      </w:r>
      <w:r w:rsidRPr="008A336A">
        <w:rPr>
          <w:rFonts w:ascii="Times New Roman" w:hAnsi="Times New Roman" w:cs="Times New Roman"/>
          <w:sz w:val="24"/>
          <w:szCs w:val="24"/>
        </w:rPr>
        <w:t>материалов педагогов в период прохождения аттестации, которую осуществляют школьный методический совет и районные методические объединения. В прошедшем учебном году было  прорецензировано 52 материала, аттестовано 63 педагогических работника, из них на высшую категорию 16, на первую – 36. Имеют квалификационную категорию 162 человека (84%)</w:t>
      </w:r>
      <w:r w:rsidR="00C03310" w:rsidRPr="008A336A">
        <w:rPr>
          <w:rFonts w:ascii="Times New Roman" w:hAnsi="Times New Roman" w:cs="Times New Roman"/>
          <w:sz w:val="24"/>
          <w:szCs w:val="24"/>
        </w:rPr>
        <w:t xml:space="preserve"> в 2014 г. 82%</w:t>
      </w:r>
      <w:r w:rsidRPr="008A336A">
        <w:rPr>
          <w:rFonts w:ascii="Times New Roman" w:hAnsi="Times New Roman" w:cs="Times New Roman"/>
          <w:sz w:val="24"/>
          <w:szCs w:val="24"/>
        </w:rPr>
        <w:t>. В рамках плана  работы  в  районе  проводились семинары для педагогических  и  руководящих  работников  образовательных учреждений  на  базе  МКОУ «Староалейская  СОШ №1», «Михайловской СОШ», «Екатерининской СОШ».</w:t>
      </w:r>
      <w:r w:rsidR="00AB4C04" w:rsidRPr="008A336A">
        <w:rPr>
          <w:rFonts w:ascii="Times New Roman" w:hAnsi="Times New Roman" w:cs="Times New Roman"/>
          <w:sz w:val="24"/>
          <w:szCs w:val="24"/>
        </w:rPr>
        <w:t>В рамках комплекса мер по м</w:t>
      </w:r>
      <w:r w:rsidR="001A0D67" w:rsidRPr="008A336A">
        <w:rPr>
          <w:rFonts w:ascii="Times New Roman" w:hAnsi="Times New Roman" w:cs="Times New Roman"/>
          <w:sz w:val="24"/>
          <w:szCs w:val="24"/>
        </w:rPr>
        <w:t>одернизации общего образования  продолжено</w:t>
      </w:r>
      <w:r w:rsidR="00C8380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185A36" w:rsidRPr="008A336A">
        <w:rPr>
          <w:rFonts w:ascii="Times New Roman" w:hAnsi="Times New Roman" w:cs="Times New Roman"/>
          <w:sz w:val="24"/>
          <w:szCs w:val="24"/>
        </w:rPr>
        <w:t xml:space="preserve">оснащение образовательных учреждений учебно-лабораторным и  информационно-цифровым </w:t>
      </w:r>
      <w:r w:rsidR="001A0D67" w:rsidRPr="008A336A">
        <w:rPr>
          <w:rFonts w:ascii="Times New Roman" w:hAnsi="Times New Roman" w:cs="Times New Roman"/>
          <w:sz w:val="24"/>
          <w:szCs w:val="24"/>
        </w:rPr>
        <w:t xml:space="preserve"> оборудованием, хотя не в тех объемах , что 2011-2013 годы. Важным стоит вопрос об эффективности использования имеющегося оборудования, оптимальной загрузки в течение учебного дня  школьных кабинетов. </w:t>
      </w:r>
      <w:r w:rsidR="009C4B55" w:rsidRPr="008A336A">
        <w:rPr>
          <w:rFonts w:ascii="Times New Roman" w:hAnsi="Times New Roman" w:cs="Times New Roman"/>
          <w:sz w:val="24"/>
          <w:szCs w:val="24"/>
        </w:rPr>
        <w:t>Нельзя допускать простоя оборудования, не должны пылиться датчики</w:t>
      </w:r>
      <w:r w:rsidR="002A1318" w:rsidRPr="008A336A">
        <w:rPr>
          <w:rFonts w:ascii="Times New Roman" w:hAnsi="Times New Roman" w:cs="Times New Roman"/>
          <w:sz w:val="24"/>
          <w:szCs w:val="24"/>
        </w:rPr>
        <w:t xml:space="preserve"> кислорода и микроскопы.</w:t>
      </w:r>
      <w:r w:rsidR="0062414D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B4C04" w:rsidRPr="008A336A">
        <w:rPr>
          <w:rFonts w:ascii="Times New Roman" w:hAnsi="Times New Roman" w:cs="Times New Roman"/>
          <w:sz w:val="24"/>
          <w:szCs w:val="24"/>
        </w:rPr>
        <w:t>На</w:t>
      </w:r>
      <w:r w:rsidR="0062414D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B4C04" w:rsidRPr="008A336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86C2A" w:rsidRPr="008A336A">
        <w:rPr>
          <w:rFonts w:ascii="Times New Roman" w:hAnsi="Times New Roman" w:cs="Times New Roman"/>
          <w:color w:val="000000"/>
          <w:sz w:val="24"/>
          <w:szCs w:val="24"/>
        </w:rPr>
        <w:t>риобретение учебников из средств краевого бю</w:t>
      </w:r>
      <w:r w:rsidR="00C8380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джета направлено в школы 350 </w:t>
      </w:r>
      <w:r w:rsidR="00AB4C04" w:rsidRPr="008A336A">
        <w:rPr>
          <w:rFonts w:ascii="Times New Roman" w:hAnsi="Times New Roman" w:cs="Times New Roman"/>
          <w:color w:val="000000"/>
          <w:sz w:val="24"/>
          <w:szCs w:val="24"/>
        </w:rPr>
        <w:t>тыс.руб.</w:t>
      </w:r>
      <w:r w:rsidR="0012071C" w:rsidRPr="008A336A">
        <w:rPr>
          <w:rFonts w:ascii="Times New Roman" w:hAnsi="Times New Roman" w:cs="Times New Roman"/>
          <w:color w:val="000000"/>
          <w:sz w:val="24"/>
          <w:szCs w:val="24"/>
        </w:rPr>
        <w:t>, поставка учебников организована из г.Новосибирск</w:t>
      </w:r>
      <w:r w:rsidR="00C8380B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( на 26.08.15г.)</w:t>
      </w:r>
      <w:r w:rsidR="0012071C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E7684F" w:rsidRPr="008A336A">
        <w:rPr>
          <w:rFonts w:ascii="Times New Roman" w:hAnsi="Times New Roman" w:cs="Times New Roman"/>
          <w:color w:val="000000"/>
          <w:sz w:val="24"/>
          <w:szCs w:val="24"/>
        </w:rPr>
        <w:t>по цене было наиболее приемлемо</w:t>
      </w:r>
      <w:r w:rsidR="0012071C" w:rsidRPr="008A336A">
        <w:rPr>
          <w:rFonts w:ascii="Times New Roman" w:hAnsi="Times New Roman" w:cs="Times New Roman"/>
          <w:color w:val="000000"/>
          <w:sz w:val="24"/>
          <w:szCs w:val="24"/>
        </w:rPr>
        <w:t>, задача школ- обеспечить 100% учащихся учебниками по всем предметам учебного плана, оптимально использовать возможности районного обменно-резервного фонда, электронные формы учебников, ответственно подходить к  выбору преемственности образовательных линий</w:t>
      </w:r>
      <w:r w:rsidR="00322AC8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В 12 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школах района установлено </w:t>
      </w:r>
      <w:r w:rsidR="00BB75C8" w:rsidRPr="008A336A">
        <w:rPr>
          <w:rFonts w:ascii="Times New Roman" w:hAnsi="Times New Roman" w:cs="Times New Roman"/>
          <w:sz w:val="24"/>
          <w:szCs w:val="24"/>
        </w:rPr>
        <w:t>309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BB75C8" w:rsidRPr="008A336A">
        <w:rPr>
          <w:rFonts w:ascii="Times New Roman" w:hAnsi="Times New Roman" w:cs="Times New Roman"/>
          <w:sz w:val="24"/>
          <w:szCs w:val="24"/>
        </w:rPr>
        <w:t>ов, из них 115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ноутбуков</w:t>
      </w:r>
      <w:r w:rsidR="00BB75C8" w:rsidRPr="008A336A">
        <w:rPr>
          <w:rFonts w:ascii="Times New Roman" w:hAnsi="Times New Roman" w:cs="Times New Roman"/>
          <w:sz w:val="24"/>
          <w:szCs w:val="24"/>
        </w:rPr>
        <w:t>, 124 проектора и 33</w:t>
      </w:r>
      <w:r w:rsidR="00AB4C04" w:rsidRPr="008A336A">
        <w:rPr>
          <w:rFonts w:ascii="Times New Roman" w:hAnsi="Times New Roman" w:cs="Times New Roman"/>
          <w:sz w:val="24"/>
          <w:szCs w:val="24"/>
        </w:rPr>
        <w:t xml:space="preserve"> интерактивных доски (</w:t>
      </w:r>
      <w:r w:rsidR="00BB75C8" w:rsidRPr="008A336A">
        <w:rPr>
          <w:rFonts w:ascii="Times New Roman" w:hAnsi="Times New Roman" w:cs="Times New Roman"/>
          <w:sz w:val="24"/>
          <w:szCs w:val="24"/>
        </w:rPr>
        <w:t>2013-2014г.- 1</w:t>
      </w:r>
      <w:r w:rsidR="00AB4C04" w:rsidRPr="008A336A">
        <w:rPr>
          <w:rFonts w:ascii="Times New Roman" w:hAnsi="Times New Roman" w:cs="Times New Roman"/>
          <w:sz w:val="24"/>
          <w:szCs w:val="24"/>
        </w:rPr>
        <w:t>2</w:t>
      </w:r>
      <w:r w:rsidR="00BB75C8" w:rsidRPr="008A336A">
        <w:rPr>
          <w:rFonts w:ascii="Times New Roman" w:hAnsi="Times New Roman" w:cs="Times New Roman"/>
          <w:sz w:val="24"/>
          <w:szCs w:val="24"/>
        </w:rPr>
        <w:t>3проектора, 33 инте</w:t>
      </w:r>
      <w:r w:rsidR="00322AC8" w:rsidRPr="008A336A">
        <w:rPr>
          <w:rFonts w:ascii="Times New Roman" w:hAnsi="Times New Roman" w:cs="Times New Roman"/>
          <w:sz w:val="24"/>
          <w:szCs w:val="24"/>
        </w:rPr>
        <w:t xml:space="preserve">рактивные </w:t>
      </w:r>
      <w:r w:rsidR="00BB75C8" w:rsidRPr="008A336A">
        <w:rPr>
          <w:rFonts w:ascii="Times New Roman" w:hAnsi="Times New Roman" w:cs="Times New Roman"/>
          <w:sz w:val="24"/>
          <w:szCs w:val="24"/>
        </w:rPr>
        <w:t>доски, 20</w:t>
      </w:r>
      <w:r w:rsidR="00AB4C04" w:rsidRPr="008A336A">
        <w:rPr>
          <w:rFonts w:ascii="Times New Roman" w:hAnsi="Times New Roman" w:cs="Times New Roman"/>
          <w:sz w:val="24"/>
          <w:szCs w:val="24"/>
        </w:rPr>
        <w:t>12-2013 - 82 и 29</w:t>
      </w:r>
      <w:r w:rsidR="00BB75C8" w:rsidRPr="008A336A">
        <w:rPr>
          <w:rFonts w:ascii="Times New Roman" w:hAnsi="Times New Roman" w:cs="Times New Roman"/>
          <w:sz w:val="24"/>
          <w:szCs w:val="24"/>
        </w:rPr>
        <w:t>)</w:t>
      </w:r>
      <w:r w:rsidR="00AB4C04" w:rsidRPr="008A336A">
        <w:rPr>
          <w:rFonts w:ascii="Times New Roman" w:hAnsi="Times New Roman" w:cs="Times New Roman"/>
          <w:sz w:val="24"/>
          <w:szCs w:val="24"/>
        </w:rPr>
        <w:t>.</w:t>
      </w:r>
      <w:r w:rsidR="0009353C" w:rsidRPr="008A336A">
        <w:rPr>
          <w:rFonts w:ascii="Times New Roman" w:hAnsi="Times New Roman" w:cs="Times New Roman"/>
          <w:sz w:val="24"/>
          <w:szCs w:val="24"/>
        </w:rPr>
        <w:t>Уровен</w:t>
      </w:r>
      <w:r w:rsidR="009C4B55" w:rsidRPr="008A336A">
        <w:rPr>
          <w:rFonts w:ascii="Times New Roman" w:hAnsi="Times New Roman" w:cs="Times New Roman"/>
          <w:sz w:val="24"/>
          <w:szCs w:val="24"/>
        </w:rPr>
        <w:t xml:space="preserve">ь оснащенности не изменился по сравнению с  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2013-2014учебном </w:t>
      </w:r>
      <w:r w:rsidR="009C4B55" w:rsidRPr="008A336A">
        <w:rPr>
          <w:rFonts w:ascii="Times New Roman" w:hAnsi="Times New Roman" w:cs="Times New Roman"/>
          <w:sz w:val="24"/>
          <w:szCs w:val="24"/>
        </w:rPr>
        <w:t xml:space="preserve">годом и 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составил 5 школьников на один персональный компьютер</w:t>
      </w:r>
      <w:r w:rsidR="00501EC8" w:rsidRPr="008A336A">
        <w:rPr>
          <w:rFonts w:ascii="Times New Roman" w:hAnsi="Times New Roman" w:cs="Times New Roman"/>
          <w:sz w:val="24"/>
          <w:szCs w:val="24"/>
        </w:rPr>
        <w:t>.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AB4C04" w:rsidRPr="008A336A">
        <w:rPr>
          <w:rFonts w:ascii="Times New Roman" w:hAnsi="Times New Roman" w:cs="Times New Roman"/>
          <w:sz w:val="24"/>
          <w:szCs w:val="24"/>
        </w:rPr>
        <w:t>К сожалению, скорость сети Интернет в Корболихинской и Пер</w:t>
      </w:r>
      <w:r w:rsidR="009C4B55" w:rsidRPr="008A336A">
        <w:rPr>
          <w:rFonts w:ascii="Times New Roman" w:hAnsi="Times New Roman" w:cs="Times New Roman"/>
          <w:sz w:val="24"/>
          <w:szCs w:val="24"/>
        </w:rPr>
        <w:t xml:space="preserve">вокаменской  всего 128 кбит/с) </w:t>
      </w:r>
      <w:r w:rsidR="00AB4C04" w:rsidRPr="008A336A">
        <w:rPr>
          <w:rFonts w:ascii="Times New Roman" w:hAnsi="Times New Roman" w:cs="Times New Roman"/>
          <w:sz w:val="24"/>
          <w:szCs w:val="24"/>
        </w:rPr>
        <w:t>и  пока нет техническо</w:t>
      </w:r>
      <w:r w:rsidR="009C4B55" w:rsidRPr="008A336A">
        <w:rPr>
          <w:rFonts w:ascii="Times New Roman" w:hAnsi="Times New Roman" w:cs="Times New Roman"/>
          <w:sz w:val="24"/>
          <w:szCs w:val="24"/>
        </w:rPr>
        <w:t>й возможности для ее увеличения, но в Первокаменке есть теперь мобильная связь.</w:t>
      </w:r>
    </w:p>
    <w:p w:rsidR="00906071" w:rsidRPr="008A336A" w:rsidRDefault="009C4B55" w:rsidP="008A33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lastRenderedPageBreak/>
        <w:t xml:space="preserve">Сайты имеются в 20 ОУ и по современным требованиям это лицо учреждения, а  не только для проверяющих органов! </w:t>
      </w:r>
      <w:r w:rsidR="0009353C" w:rsidRPr="008A336A">
        <w:rPr>
          <w:rFonts w:ascii="Times New Roman" w:hAnsi="Times New Roman" w:cs="Times New Roman"/>
          <w:sz w:val="24"/>
          <w:szCs w:val="24"/>
        </w:rPr>
        <w:t>Наиболе</w:t>
      </w:r>
      <w:r w:rsidR="00EF2A8C" w:rsidRPr="008A336A">
        <w:rPr>
          <w:rFonts w:ascii="Times New Roman" w:hAnsi="Times New Roman" w:cs="Times New Roman"/>
          <w:sz w:val="24"/>
          <w:szCs w:val="24"/>
        </w:rPr>
        <w:t xml:space="preserve">е активными 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EF2A8C" w:rsidRPr="008A336A">
        <w:rPr>
          <w:rFonts w:ascii="Times New Roman" w:hAnsi="Times New Roman" w:cs="Times New Roman"/>
          <w:sz w:val="24"/>
          <w:szCs w:val="24"/>
        </w:rPr>
        <w:t xml:space="preserve"> сайты школ</w:t>
      </w:r>
      <w:r w:rsidRPr="008A336A">
        <w:rPr>
          <w:rFonts w:ascii="Times New Roman" w:hAnsi="Times New Roman" w:cs="Times New Roman"/>
          <w:sz w:val="24"/>
          <w:szCs w:val="24"/>
        </w:rPr>
        <w:t>:</w:t>
      </w:r>
      <w:r w:rsidR="00EF2A8C" w:rsidRPr="008A336A">
        <w:rPr>
          <w:rFonts w:ascii="Times New Roman" w:hAnsi="Times New Roman" w:cs="Times New Roman"/>
          <w:sz w:val="24"/>
          <w:szCs w:val="24"/>
        </w:rPr>
        <w:t xml:space="preserve"> № 2</w:t>
      </w:r>
      <w:r w:rsidRPr="008A336A">
        <w:rPr>
          <w:rFonts w:ascii="Times New Roman" w:hAnsi="Times New Roman" w:cs="Times New Roman"/>
          <w:sz w:val="24"/>
          <w:szCs w:val="24"/>
        </w:rPr>
        <w:t>, Корболихинская,</w:t>
      </w:r>
      <w:r w:rsidR="00501EC8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09353C" w:rsidRPr="008A336A">
        <w:rPr>
          <w:rFonts w:ascii="Times New Roman" w:hAnsi="Times New Roman" w:cs="Times New Roman"/>
          <w:sz w:val="24"/>
          <w:szCs w:val="24"/>
        </w:rPr>
        <w:t>Екат</w:t>
      </w:r>
      <w:r w:rsidRPr="008A336A">
        <w:rPr>
          <w:rFonts w:ascii="Times New Roman" w:hAnsi="Times New Roman" w:cs="Times New Roman"/>
          <w:sz w:val="24"/>
          <w:szCs w:val="24"/>
        </w:rPr>
        <w:t>ерининская..  Посещаемые ученики и родителями сайты Староалейские школ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№1 и №2</w:t>
      </w:r>
      <w:r w:rsidRPr="008A336A">
        <w:rPr>
          <w:rFonts w:ascii="Times New Roman" w:hAnsi="Times New Roman" w:cs="Times New Roman"/>
          <w:sz w:val="24"/>
          <w:szCs w:val="24"/>
        </w:rPr>
        <w:t xml:space="preserve"> и   Екатерининская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школы.</w:t>
      </w:r>
      <w:r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425E39" w:rsidRPr="008A336A">
        <w:rPr>
          <w:rFonts w:ascii="Times New Roman" w:hAnsi="Times New Roman" w:cs="Times New Roman"/>
          <w:sz w:val="24"/>
          <w:szCs w:val="24"/>
        </w:rPr>
        <w:t xml:space="preserve">В электронных мониторингах </w:t>
      </w:r>
      <w:r w:rsidR="0009353C" w:rsidRPr="008A336A">
        <w:rPr>
          <w:rFonts w:ascii="Times New Roman" w:hAnsi="Times New Roman" w:cs="Times New Roman"/>
          <w:sz w:val="24"/>
          <w:szCs w:val="24"/>
        </w:rPr>
        <w:t>помим</w:t>
      </w:r>
      <w:r w:rsidR="00425E39" w:rsidRPr="008A336A">
        <w:rPr>
          <w:rFonts w:ascii="Times New Roman" w:hAnsi="Times New Roman" w:cs="Times New Roman"/>
          <w:sz w:val="24"/>
          <w:szCs w:val="24"/>
        </w:rPr>
        <w:t xml:space="preserve">о школ 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добавились детские сады и учрежде</w:t>
      </w:r>
      <w:r w:rsidR="002A1318" w:rsidRPr="008A336A">
        <w:rPr>
          <w:rFonts w:ascii="Times New Roman" w:hAnsi="Times New Roman" w:cs="Times New Roman"/>
          <w:sz w:val="24"/>
          <w:szCs w:val="24"/>
        </w:rPr>
        <w:t>ния дополнительного образования, необходимо понимать ответственность за введенную ОУ информацию, это ведь касается и  Третьяковского района в целом!</w:t>
      </w:r>
      <w:r w:rsidR="004F3C6D" w:rsidRPr="008A336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F3C6D" w:rsidRPr="008A336A">
        <w:rPr>
          <w:rFonts w:ascii="Times New Roman" w:hAnsi="Times New Roman" w:cs="Times New Roman"/>
          <w:sz w:val="24"/>
          <w:szCs w:val="24"/>
        </w:rPr>
        <w:t>Компьютерное оборудование</w:t>
      </w:r>
      <w:r w:rsidR="004F3C6D"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3C6D" w:rsidRPr="008A336A">
        <w:rPr>
          <w:rFonts w:ascii="Times New Roman" w:hAnsi="Times New Roman" w:cs="Times New Roman"/>
          <w:sz w:val="24"/>
          <w:szCs w:val="24"/>
        </w:rPr>
        <w:t xml:space="preserve">имеется теперь 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в </w:t>
      </w:r>
      <w:r w:rsidR="004F3C6D" w:rsidRPr="008A336A">
        <w:rPr>
          <w:rFonts w:ascii="Times New Roman" w:hAnsi="Times New Roman" w:cs="Times New Roman"/>
          <w:sz w:val="24"/>
          <w:szCs w:val="24"/>
        </w:rPr>
        <w:t>каждом детском саду района, вопрос решен благодаря  краевым</w:t>
      </w:r>
      <w:r w:rsidR="0009353C" w:rsidRPr="008A336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2A1318" w:rsidRPr="008A336A">
        <w:rPr>
          <w:rFonts w:ascii="Times New Roman" w:hAnsi="Times New Roman" w:cs="Times New Roman"/>
          <w:sz w:val="24"/>
          <w:szCs w:val="24"/>
        </w:rPr>
        <w:t>ам, но нет</w:t>
      </w:r>
      <w:r w:rsidR="004F3C6D" w:rsidRPr="008A336A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2A1318" w:rsidRPr="008A336A">
        <w:rPr>
          <w:rFonts w:ascii="Times New Roman" w:hAnsi="Times New Roman" w:cs="Times New Roman"/>
          <w:sz w:val="24"/>
          <w:szCs w:val="24"/>
        </w:rPr>
        <w:t>а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 в сеть интернет. Этот  остается важным и </w:t>
      </w:r>
      <w:r w:rsidR="004F3C6D" w:rsidRPr="008A336A">
        <w:rPr>
          <w:rFonts w:ascii="Times New Roman" w:hAnsi="Times New Roman" w:cs="Times New Roman"/>
          <w:sz w:val="24"/>
          <w:szCs w:val="24"/>
        </w:rPr>
        <w:t xml:space="preserve"> для учреждений дополнительного образования.</w:t>
      </w:r>
      <w:r w:rsidR="00425E39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2A1318" w:rsidRPr="008A336A">
        <w:rPr>
          <w:rFonts w:ascii="Times New Roman" w:hAnsi="Times New Roman" w:cs="Times New Roman"/>
          <w:sz w:val="24"/>
          <w:szCs w:val="24"/>
        </w:rPr>
        <w:t>Централизовано решен вопрос по продлению лицензий на программное обеспечение школ.</w:t>
      </w:r>
      <w:r w:rsid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1A0D67" w:rsidRPr="008A336A">
        <w:rPr>
          <w:rFonts w:ascii="Times New Roman" w:hAnsi="Times New Roman" w:cs="Times New Roman"/>
          <w:sz w:val="24"/>
          <w:szCs w:val="24"/>
        </w:rPr>
        <w:t>Учебно-воспитательная работа школ является главнейшим в</w:t>
      </w:r>
      <w:r w:rsidR="006C7BCA" w:rsidRPr="008A336A">
        <w:rPr>
          <w:rFonts w:ascii="Times New Roman" w:hAnsi="Times New Roman" w:cs="Times New Roman"/>
          <w:sz w:val="24"/>
          <w:szCs w:val="24"/>
        </w:rPr>
        <w:t>идом деятельности учреждения. И</w:t>
      </w:r>
      <w:r w:rsidR="001A0D67" w:rsidRPr="008A336A">
        <w:rPr>
          <w:rFonts w:ascii="Times New Roman" w:hAnsi="Times New Roman" w:cs="Times New Roman"/>
          <w:sz w:val="24"/>
          <w:szCs w:val="24"/>
        </w:rPr>
        <w:t>, конечно,  три основные фигуры этого процесса: ученик-учитель</w:t>
      </w:r>
      <w:r w:rsidR="003F61AB" w:rsidRPr="008A336A">
        <w:rPr>
          <w:rFonts w:ascii="Times New Roman" w:hAnsi="Times New Roman" w:cs="Times New Roman"/>
          <w:sz w:val="24"/>
          <w:szCs w:val="24"/>
        </w:rPr>
        <w:t xml:space="preserve">-родитель. </w:t>
      </w:r>
      <w:r w:rsidR="001A0D67" w:rsidRPr="008A336A">
        <w:rPr>
          <w:rFonts w:ascii="Times New Roman" w:hAnsi="Times New Roman" w:cs="Times New Roman"/>
          <w:color w:val="000000"/>
          <w:sz w:val="24"/>
          <w:szCs w:val="24"/>
        </w:rPr>
        <w:t>Реорганизация образовательных учреждений проведена в соответствии с требования законодательства МКОУ «Крючковская ООШ» ( 11 учащихся) стала филиалом МКОУ «Третьяковской СОШ», МКОУ «Семеновская ООШ» прошла процедуру ликвидации, 2 ученика  и 2 учителя будут подвозиться в Шипунихинскую среднюю школу. Такие перемены у нас в районе впервые за долгие годы, надеемся , что  наши шаги правильны . Теперь у нас 12  средних школ, 6 детских садов, 3  УДО.</w:t>
      </w:r>
      <w:r w:rsidR="00E7684F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Всего 21</w:t>
      </w:r>
      <w:r w:rsidR="00AB7276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ОУ, из них 2 бюджетных, остальные казенные.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583"/>
        <w:gridCol w:w="1440"/>
        <w:gridCol w:w="1637"/>
      </w:tblGrid>
      <w:tr w:rsidR="00906071" w:rsidRPr="008A336A" w:rsidTr="00906071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Количество учащихся на:</w:t>
            </w:r>
            <w:r w:rsidR="00E7684F" w:rsidRPr="008A33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снижение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01.09.2007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C90CAF" w:rsidP="00C90CAF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134чел.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01.09.2008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1802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06071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87 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4,6%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01.09.2009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1748+50з.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1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54 чел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1699+40з.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1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49 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01.09.2011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1686+32з.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13чел.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0, 8%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1629+18з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57чел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  <w:tr w:rsidR="00906071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1556+18з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</w:t>
            </w:r>
            <w:r w:rsidR="00906071" w:rsidRPr="008A336A">
              <w:rPr>
                <w:rFonts w:ascii="Times New Roman" w:hAnsi="Times New Roman"/>
                <w:sz w:val="24"/>
                <w:szCs w:val="24"/>
              </w:rPr>
              <w:t>73чел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</w:tr>
      <w:tr w:rsidR="0041584F" w:rsidRPr="008A336A" w:rsidTr="00614B07">
        <w:trPr>
          <w:trHeight w:val="44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614B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07" w:rsidRPr="008A336A" w:rsidRDefault="0041584F" w:rsidP="00614B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-10 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C90CAF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0,7</w:t>
            </w:r>
            <w:r w:rsidR="00614B07" w:rsidRPr="008A3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584F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C90CAF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614B07" w:rsidP="00614B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  <w:r w:rsidR="00C90CAF" w:rsidRPr="008A336A">
              <w:rPr>
                <w:rFonts w:ascii="Times New Roman" w:hAnsi="Times New Roman"/>
                <w:sz w:val="24"/>
                <w:szCs w:val="24"/>
              </w:rPr>
              <w:t>1560</w:t>
            </w:r>
            <w:r w:rsidRPr="008A336A">
              <w:rPr>
                <w:rFonts w:ascii="Times New Roman" w:hAnsi="Times New Roman"/>
                <w:sz w:val="24"/>
                <w:szCs w:val="24"/>
              </w:rPr>
              <w:t>+</w:t>
            </w:r>
            <w:r w:rsidR="00C90CAF" w:rsidRPr="008A336A">
              <w:rPr>
                <w:rFonts w:ascii="Times New Roman" w:hAnsi="Times New Roman"/>
                <w:sz w:val="24"/>
                <w:szCs w:val="24"/>
              </w:rPr>
              <w:t>7 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C90CA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+14 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614B07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336A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</w:tr>
      <w:tr w:rsidR="0041584F" w:rsidRPr="008A336A" w:rsidTr="00906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071" w:rsidRPr="008A336A" w:rsidRDefault="00906071" w:rsidP="00CB032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6071" w:rsidRPr="008A336A" w:rsidRDefault="00906071" w:rsidP="00CB032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36A">
        <w:rPr>
          <w:rFonts w:ascii="Times New Roman" w:hAnsi="Times New Roman" w:cs="Times New Roman"/>
          <w:i/>
          <w:sz w:val="24"/>
          <w:szCs w:val="24"/>
        </w:rPr>
        <w:t>Количество учащихся по уровням обучения</w:t>
      </w:r>
    </w:p>
    <w:p w:rsidR="00906071" w:rsidRPr="008A336A" w:rsidRDefault="00906071" w:rsidP="00CB03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(на начало года)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948"/>
        <w:gridCol w:w="1948"/>
        <w:gridCol w:w="1693"/>
        <w:gridCol w:w="1693"/>
      </w:tblGrid>
      <w:tr w:rsidR="00906071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06071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2009-10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</w:tr>
      <w:tr w:rsidR="00906071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2010-11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</w:tr>
      <w:tr w:rsidR="00906071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2011-12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</w:tr>
      <w:tr w:rsidR="00906071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2012-13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</w:tr>
      <w:tr w:rsidR="00906071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71" w:rsidRPr="008A336A" w:rsidRDefault="00906071" w:rsidP="00CB032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</w:tr>
      <w:tr w:rsidR="0041584F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614B07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614B07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614B07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614B07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</w:tr>
      <w:tr w:rsidR="0041584F" w:rsidRPr="008A336A" w:rsidTr="0090607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4F" w:rsidRPr="008A336A" w:rsidRDefault="0041584F" w:rsidP="00CB03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71" w:rsidRPr="008A336A" w:rsidRDefault="00906071" w:rsidP="00CB032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91F" w:rsidRPr="008A336A" w:rsidRDefault="00906071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Анализируя сохранность контингента школьников,  необходимо отметить, что  происходит уменьшение количества обуча</w:t>
      </w:r>
      <w:r w:rsidR="00614B07" w:rsidRPr="008A336A">
        <w:rPr>
          <w:rFonts w:ascii="Times New Roman" w:hAnsi="Times New Roman" w:cs="Times New Roman"/>
          <w:sz w:val="24"/>
          <w:szCs w:val="24"/>
        </w:rPr>
        <w:t>ющихся на всех уровнях обучения до 2014 года. Надеемся, что на 1 сентября 2015 года численность учащихся, хотя на немного,  но увеличится.  В школах района  110  отличника и  491</w:t>
      </w:r>
      <w:r w:rsidRPr="008A336A">
        <w:rPr>
          <w:rFonts w:ascii="Times New Roman" w:hAnsi="Times New Roman" w:cs="Times New Roman"/>
          <w:sz w:val="24"/>
          <w:szCs w:val="24"/>
        </w:rPr>
        <w:t xml:space="preserve"> обучающихся закончили год на «хорошо» и «отлично». Остаётся проблемой  в деятельности школ района  недостаточная работа с детьми, имеющими низкую мотивацию к учению. Как и в прошлом году, в общеобразовательных учреждениях  есть обучающиеся, оставленные на повторный курс обучения </w:t>
      </w:r>
      <w:r w:rsidR="00D57981" w:rsidRPr="008A336A">
        <w:rPr>
          <w:rFonts w:ascii="Times New Roman" w:hAnsi="Times New Roman" w:cs="Times New Roman"/>
          <w:sz w:val="24"/>
          <w:szCs w:val="24"/>
        </w:rPr>
        <w:t>и переведенные условно 0,5</w:t>
      </w:r>
      <w:r w:rsidRPr="008A336A">
        <w:rPr>
          <w:rFonts w:ascii="Times New Roman" w:hAnsi="Times New Roman" w:cs="Times New Roman"/>
          <w:sz w:val="24"/>
          <w:szCs w:val="24"/>
        </w:rPr>
        <w:t>% и 1,4% соответственно.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2"/>
        <w:gridCol w:w="1555"/>
        <w:gridCol w:w="1549"/>
        <w:gridCol w:w="1549"/>
      </w:tblGrid>
      <w:tr w:rsidR="00DA391F" w:rsidRPr="008A336A" w:rsidTr="00DA391F">
        <w:tc>
          <w:tcPr>
            <w:tcW w:w="5002" w:type="dxa"/>
            <w:shd w:val="clear" w:color="auto" w:fill="BFBFBF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BFBFBF"/>
          </w:tcPr>
          <w:p w:rsidR="00DA391F" w:rsidRPr="008A336A" w:rsidRDefault="00DA391F" w:rsidP="00DA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549" w:type="dxa"/>
            <w:shd w:val="clear" w:color="auto" w:fill="BFBFBF"/>
          </w:tcPr>
          <w:p w:rsidR="00DA391F" w:rsidRPr="008A336A" w:rsidRDefault="00DA391F" w:rsidP="00DA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549" w:type="dxa"/>
            <w:shd w:val="clear" w:color="auto" w:fill="BFBFBF"/>
          </w:tcPr>
          <w:p w:rsidR="00DA391F" w:rsidRPr="008A336A" w:rsidRDefault="00DA391F" w:rsidP="00DA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1555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Кол-во уч-ся на конец года</w:t>
            </w:r>
          </w:p>
        </w:tc>
        <w:tc>
          <w:tcPr>
            <w:tcW w:w="1555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1614+20з</w:t>
            </w: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1542+15з</w:t>
            </w: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1536+9з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Успеваемость % на конец уч. года</w:t>
            </w:r>
          </w:p>
        </w:tc>
        <w:tc>
          <w:tcPr>
            <w:tcW w:w="1555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97,3%</w:t>
            </w:r>
          </w:p>
        </w:tc>
        <w:tc>
          <w:tcPr>
            <w:tcW w:w="1549" w:type="dxa"/>
          </w:tcPr>
          <w:p w:rsidR="00DA391F" w:rsidRPr="008A336A" w:rsidRDefault="00D57981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  <w:r w:rsidR="008F752F" w:rsidRPr="008A33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752F" w:rsidRPr="008A336A">
              <w:rPr>
                <w:rFonts w:ascii="Times New Roman" w:hAnsi="Times New Roman" w:cs="Times New Roman"/>
                <w:sz w:val="24"/>
                <w:szCs w:val="24"/>
              </w:rPr>
              <w:t>оличество оставленных на повт. о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бучение по решению педсовета</w:t>
            </w:r>
          </w:p>
        </w:tc>
        <w:tc>
          <w:tcPr>
            <w:tcW w:w="1555" w:type="dxa"/>
          </w:tcPr>
          <w:p w:rsidR="00B0517C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7+1з</w:t>
            </w:r>
          </w:p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(0,4%)</w:t>
            </w:r>
          </w:p>
        </w:tc>
        <w:tc>
          <w:tcPr>
            <w:tcW w:w="1549" w:type="dxa"/>
          </w:tcPr>
          <w:p w:rsidR="00B0517C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(0,7%)</w:t>
            </w:r>
          </w:p>
        </w:tc>
        <w:tc>
          <w:tcPr>
            <w:tcW w:w="1549" w:type="dxa"/>
          </w:tcPr>
          <w:p w:rsidR="00DA391F" w:rsidRPr="008A336A" w:rsidRDefault="00D57981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A2C" w:rsidRPr="008A336A">
              <w:rPr>
                <w:rFonts w:ascii="Times New Roman" w:hAnsi="Times New Roman" w:cs="Times New Roman"/>
                <w:sz w:val="24"/>
                <w:szCs w:val="24"/>
              </w:rPr>
              <w:t>+6(9кл)</w:t>
            </w:r>
          </w:p>
          <w:p w:rsidR="00B0517C" w:rsidRPr="008A336A" w:rsidRDefault="00B0517C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(0,5%)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Кол-во  уч-ся переведенных условно</w:t>
            </w:r>
          </w:p>
        </w:tc>
        <w:tc>
          <w:tcPr>
            <w:tcW w:w="1555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21+5з (1,4%)</w:t>
            </w:r>
          </w:p>
        </w:tc>
        <w:tc>
          <w:tcPr>
            <w:tcW w:w="1549" w:type="dxa"/>
          </w:tcPr>
          <w:p w:rsidR="00B0517C" w:rsidRPr="008A336A" w:rsidRDefault="00B0517C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20+2з (1,4%)</w:t>
            </w:r>
          </w:p>
          <w:p w:rsidR="00DA391F" w:rsidRPr="008A336A" w:rsidRDefault="00B0517C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из них 17 сменили программу по ПМПК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Качество знаний % на конец уч. года</w:t>
            </w:r>
          </w:p>
        </w:tc>
        <w:tc>
          <w:tcPr>
            <w:tcW w:w="1555" w:type="dxa"/>
          </w:tcPr>
          <w:p w:rsidR="00DA391F" w:rsidRPr="008A336A" w:rsidRDefault="00CC3C91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49" w:type="dxa"/>
          </w:tcPr>
          <w:p w:rsidR="00DA391F" w:rsidRPr="008A336A" w:rsidRDefault="004A2A2C" w:rsidP="00DA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A391F" w:rsidRPr="008A336A" w:rsidTr="00DA391F">
        <w:tc>
          <w:tcPr>
            <w:tcW w:w="5002" w:type="dxa"/>
          </w:tcPr>
          <w:p w:rsidR="00DA391F" w:rsidRPr="008A336A" w:rsidRDefault="00DA391F" w:rsidP="00DA39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справку об окончании школы</w:t>
            </w:r>
          </w:p>
        </w:tc>
        <w:tc>
          <w:tcPr>
            <w:tcW w:w="1555" w:type="dxa"/>
          </w:tcPr>
          <w:p w:rsidR="00CC3C91" w:rsidRPr="008A336A" w:rsidRDefault="00DA391F" w:rsidP="00CC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DA391F" w:rsidRPr="008A336A" w:rsidRDefault="00DA391F" w:rsidP="00DA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A391F" w:rsidRPr="008A336A" w:rsidRDefault="00DA391F" w:rsidP="00DA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11 кл.-1(не допущ).</w:t>
            </w:r>
          </w:p>
          <w:p w:rsidR="00DA391F" w:rsidRPr="008A336A" w:rsidRDefault="00DA391F" w:rsidP="00DA3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9кл. -9 (повторное обучение)</w:t>
            </w:r>
          </w:p>
        </w:tc>
        <w:tc>
          <w:tcPr>
            <w:tcW w:w="1549" w:type="dxa"/>
          </w:tcPr>
          <w:p w:rsidR="008F752F" w:rsidRPr="008A336A" w:rsidRDefault="00CB152D" w:rsidP="008F7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11 кл.-3</w:t>
            </w:r>
          </w:p>
          <w:p w:rsidR="00DA391F" w:rsidRPr="008A336A" w:rsidRDefault="008F752F" w:rsidP="008F7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9кл. -6 (повторное обучение</w:t>
            </w:r>
          </w:p>
        </w:tc>
      </w:tr>
    </w:tbl>
    <w:p w:rsidR="007E7214" w:rsidRPr="008A336A" w:rsidRDefault="007E7214" w:rsidP="00CB0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76" w:rsidRPr="008A336A" w:rsidRDefault="0041584F" w:rsidP="00CB03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С 1 сентября 2015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год</w:t>
      </w:r>
      <w:r w:rsidR="00700DCB" w:rsidRPr="008A336A">
        <w:rPr>
          <w:rFonts w:ascii="Times New Roman" w:hAnsi="Times New Roman" w:cs="Times New Roman"/>
          <w:sz w:val="24"/>
          <w:szCs w:val="24"/>
        </w:rPr>
        <w:t>а школы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района работают по стандартам второго поколения </w:t>
      </w:r>
      <w:r w:rsidRPr="008A336A">
        <w:rPr>
          <w:rFonts w:ascii="Times New Roman" w:hAnsi="Times New Roman" w:cs="Times New Roman"/>
          <w:sz w:val="24"/>
          <w:szCs w:val="24"/>
        </w:rPr>
        <w:t xml:space="preserve">в основной школе </w:t>
      </w:r>
      <w:r w:rsidR="00906071" w:rsidRPr="008A336A">
        <w:rPr>
          <w:rFonts w:ascii="Times New Roman" w:hAnsi="Times New Roman" w:cs="Times New Roman"/>
          <w:sz w:val="24"/>
          <w:szCs w:val="24"/>
        </w:rPr>
        <w:t>в штатном</w:t>
      </w:r>
      <w:r w:rsidR="00700DCB" w:rsidRPr="008A336A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906071" w:rsidRPr="008A336A">
        <w:rPr>
          <w:rFonts w:ascii="Times New Roman" w:hAnsi="Times New Roman" w:cs="Times New Roman"/>
          <w:sz w:val="24"/>
          <w:szCs w:val="24"/>
        </w:rPr>
        <w:t>. МКОУ «Староалейская СОШ №2» и «Екатер</w:t>
      </w:r>
      <w:r w:rsidR="00700DCB" w:rsidRPr="008A336A">
        <w:rPr>
          <w:rFonts w:ascii="Times New Roman" w:hAnsi="Times New Roman" w:cs="Times New Roman"/>
          <w:sz w:val="24"/>
          <w:szCs w:val="24"/>
        </w:rPr>
        <w:t>и</w:t>
      </w:r>
      <w:r w:rsidRPr="008A336A">
        <w:rPr>
          <w:rFonts w:ascii="Times New Roman" w:hAnsi="Times New Roman" w:cs="Times New Roman"/>
          <w:sz w:val="24"/>
          <w:szCs w:val="24"/>
        </w:rPr>
        <w:t>нинская СОШ» идут по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700DCB" w:rsidRPr="008A336A">
        <w:rPr>
          <w:rFonts w:ascii="Times New Roman" w:hAnsi="Times New Roman" w:cs="Times New Roman"/>
          <w:sz w:val="24"/>
          <w:szCs w:val="24"/>
        </w:rPr>
        <w:t xml:space="preserve">ФГОС основного общего </w:t>
      </w:r>
      <w:r w:rsidRPr="008A336A">
        <w:rPr>
          <w:rFonts w:ascii="Times New Roman" w:hAnsi="Times New Roman" w:cs="Times New Roman"/>
          <w:sz w:val="24"/>
          <w:szCs w:val="24"/>
        </w:rPr>
        <w:t xml:space="preserve"> образования с опережением в 6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AB7276" w:rsidRPr="008A336A">
        <w:rPr>
          <w:rFonts w:ascii="Times New Roman" w:hAnsi="Times New Roman" w:cs="Times New Roman"/>
          <w:sz w:val="24"/>
          <w:szCs w:val="24"/>
        </w:rPr>
        <w:t>.</w:t>
      </w:r>
    </w:p>
    <w:p w:rsidR="00E07454" w:rsidRPr="008A336A" w:rsidRDefault="00CC3C91" w:rsidP="00CB03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.</w:t>
      </w:r>
      <w:r w:rsidR="00E07454" w:rsidRPr="008A336A">
        <w:rPr>
          <w:rFonts w:ascii="Times New Roman" w:hAnsi="Times New Roman" w:cs="Times New Roman"/>
          <w:sz w:val="24"/>
          <w:szCs w:val="24"/>
        </w:rPr>
        <w:t xml:space="preserve">С 25 мая по 25 июня 2015 года в районе проведена  государственная итоговая аттестация выпускников  9,11  классов. В ходе проведения ГИА был задействован 1 пункт проведения экзаменов (МКОУ «Староалейская СОШ №1»), аккредитовано 17 общественных наблюдателей, осуществляющих контроль за ходом проведения ЕГЭ и ОГЭ. При проведении ГИА четко и слажено сработали 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полиция и медицинские работники, на совете администрации </w:t>
      </w:r>
      <w:r w:rsidR="00E7684F" w:rsidRPr="008A336A">
        <w:rPr>
          <w:rFonts w:ascii="Times New Roman" w:hAnsi="Times New Roman" w:cs="Times New Roman"/>
          <w:sz w:val="24"/>
          <w:szCs w:val="24"/>
        </w:rPr>
        <w:lastRenderedPageBreak/>
        <w:t>им вручены благодарственные письма.</w:t>
      </w:r>
      <w:r w:rsidR="00C12545" w:rsidRPr="008A336A">
        <w:rPr>
          <w:rFonts w:ascii="Times New Roman" w:hAnsi="Times New Roman" w:cs="Times New Roman"/>
          <w:sz w:val="24"/>
          <w:szCs w:val="24"/>
        </w:rPr>
        <w:t xml:space="preserve"> Впервые на ЕГЭ присутствовали краевые представители надзора в сфере образования , замечаний нет.</w:t>
      </w:r>
    </w:p>
    <w:p w:rsidR="008263D5" w:rsidRPr="008A336A" w:rsidRDefault="00E07454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 В 2015 году единый государственный экзамен проводился по 10  из 14 предметов. Как и в предыдущие годы обязательными предметами для выпускников общеобразовательных учреждений при прохождении ГИА являлись русский язык и математика (базовый или профильный уровень). </w:t>
      </w:r>
    </w:p>
    <w:p w:rsidR="00E07454" w:rsidRPr="008A336A" w:rsidRDefault="00E07454" w:rsidP="00CB032C">
      <w:pPr>
        <w:pStyle w:val="af2"/>
        <w:jc w:val="both"/>
      </w:pPr>
      <w:r w:rsidRPr="008A336A">
        <w:t xml:space="preserve">Одним из условий допуска к государственной итоговой аттестации по программам среднего общего образования -успешная сдача сочинения. Впервые участникам ГИА предоставлена возможность пересдать любой из учебных предметов в том случае, если получен неудовлетворительный результат,  </w:t>
      </w:r>
      <w:r w:rsidRPr="008A336A">
        <w:rPr>
          <w:bCs/>
        </w:rPr>
        <w:t>в</w:t>
      </w:r>
      <w:r w:rsidRPr="008A336A">
        <w:t xml:space="preserve">ажные изменения коснулись предмета математика- предмет можно было сдавать на базовом или профильном уровне или сдать  одновременно  оба уровня  и др. </w:t>
      </w:r>
    </w:p>
    <w:p w:rsidR="005842A1" w:rsidRPr="008A336A" w:rsidRDefault="00E07454" w:rsidP="00CB032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. Сочинение проведено  в выпускных классах в декабре по темам, подготовленным Рособрнадзором с учетом часовых поясов. Результат  итогового сочинения  «зачет» или «незачет» получили – 66 человек.</w:t>
      </w:r>
      <w:r w:rsidR="00425E39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Pr="008A336A">
        <w:rPr>
          <w:rFonts w:ascii="Times New Roman" w:hAnsi="Times New Roman" w:cs="Times New Roman"/>
          <w:sz w:val="24"/>
          <w:szCs w:val="24"/>
        </w:rPr>
        <w:t>Сочинение можно было пересдать в дополнительные сроки в феврале и мае (в феврале в районе пересдали сочинение-5 человек).</w:t>
      </w:r>
      <w:r w:rsidR="005842A1" w:rsidRPr="008A336A">
        <w:rPr>
          <w:rFonts w:ascii="Times New Roman" w:hAnsi="Times New Roman" w:cs="Times New Roman"/>
          <w:sz w:val="24"/>
          <w:szCs w:val="24"/>
        </w:rPr>
        <w:t xml:space="preserve"> Результаты ЕГЭ по прежнему  действительны четыре года, т.е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5842A1" w:rsidRPr="008A336A">
        <w:rPr>
          <w:rFonts w:ascii="Times New Roman" w:hAnsi="Times New Roman" w:cs="Times New Roman"/>
          <w:sz w:val="24"/>
          <w:szCs w:val="24"/>
        </w:rPr>
        <w:t>можно будет поступать в ВУЗ четырежды.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5842A1" w:rsidRPr="008A3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768" w:rsidRPr="008A336A" w:rsidRDefault="00BC5A6B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РЕЙ</w:t>
      </w:r>
      <w:r w:rsidR="00A84CFD" w:rsidRPr="008A336A">
        <w:rPr>
          <w:rFonts w:ascii="Times New Roman" w:hAnsi="Times New Roman" w:cs="Times New Roman"/>
          <w:sz w:val="24"/>
          <w:szCs w:val="24"/>
        </w:rPr>
        <w:t>ТИНГ ШКОЛ ПО РУССКОМУ ЯЗЫКУ  -2015 г. ЕГЭ</w:t>
      </w:r>
    </w:p>
    <w:tbl>
      <w:tblPr>
        <w:tblpPr w:leftFromText="180" w:rightFromText="180" w:vertAnchor="text" w:horzAnchor="margin" w:tblpXSpec="center" w:tblpY="1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546"/>
      </w:tblGrid>
      <w:tr w:rsidR="00A84CFD" w:rsidRPr="008A336A" w:rsidTr="001E2450">
        <w:trPr>
          <w:trHeight w:val="5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Рейтинг -место</w:t>
            </w:r>
          </w:p>
        </w:tc>
        <w:tc>
          <w:tcPr>
            <w:tcW w:w="7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84CFD" w:rsidRPr="008A336A" w:rsidTr="001E2450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FD" w:rsidRPr="008A336A" w:rsidTr="001E2450">
        <w:trPr>
          <w:trHeight w:val="51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FD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E16082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"Третьяковская СОШ"</w:t>
            </w:r>
          </w:p>
        </w:tc>
      </w:tr>
      <w:tr w:rsidR="00A84CFD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E16082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"Плосковская СОШ"</w:t>
            </w:r>
          </w:p>
        </w:tc>
      </w:tr>
      <w:tr w:rsidR="00A84CFD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E16082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"Первокаменская СОШ"</w:t>
            </w:r>
          </w:p>
        </w:tc>
      </w:tr>
      <w:tr w:rsidR="00A84CFD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A84CFD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"Садовая СОШ"</w:t>
            </w:r>
          </w:p>
        </w:tc>
      </w:tr>
      <w:tr w:rsidR="00A84CFD" w:rsidRPr="008A336A" w:rsidTr="001E2450">
        <w:trPr>
          <w:trHeight w:val="5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D" w:rsidRPr="008A336A" w:rsidRDefault="00A84CFD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D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"Екатерининская СОШ"</w:t>
            </w:r>
          </w:p>
        </w:tc>
      </w:tr>
      <w:tr w:rsidR="001E2450" w:rsidRPr="008A336A" w:rsidTr="001E2450">
        <w:trPr>
          <w:trHeight w:val="5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2"</w:t>
            </w:r>
          </w:p>
        </w:tc>
      </w:tr>
      <w:tr w:rsidR="001E2450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"Корболихинская СОШ"</w:t>
            </w:r>
          </w:p>
        </w:tc>
      </w:tr>
      <w:tr w:rsidR="001E2450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1"</w:t>
            </w:r>
          </w:p>
        </w:tc>
      </w:tr>
      <w:tr w:rsidR="001E2450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"Шипунихинская СОШ"</w:t>
            </w:r>
          </w:p>
        </w:tc>
      </w:tr>
      <w:tr w:rsidR="001E2450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"Новоалейская СОШ"</w:t>
            </w:r>
          </w:p>
        </w:tc>
      </w:tr>
      <w:tr w:rsidR="001E2450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"Первомайская СОШ" - нет 11 класса</w:t>
            </w:r>
          </w:p>
        </w:tc>
      </w:tr>
      <w:tr w:rsidR="001E2450" w:rsidRPr="008A336A" w:rsidTr="001E24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СОШ"- нет 11 класса</w:t>
            </w:r>
          </w:p>
        </w:tc>
      </w:tr>
      <w:tr w:rsidR="001E2450" w:rsidRPr="008A336A" w:rsidTr="001E245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4F" w:rsidRPr="008A336A" w:rsidRDefault="00E7684F" w:rsidP="001E2450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2450" w:rsidRPr="008A336A" w:rsidRDefault="001E2450" w:rsidP="001E245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Ср. тест.балл по  району - 62,87. по     краю-  65,48</w:t>
            </w:r>
            <w:r w:rsidR="001919C3" w:rsidRPr="008A336A">
              <w:rPr>
                <w:rFonts w:ascii="Times New Roman" w:hAnsi="Times New Roman" w:cs="Times New Roman"/>
                <w:sz w:val="24"/>
                <w:szCs w:val="24"/>
              </w:rPr>
              <w:t>, по округу 64,01 (8 из 13)</w:t>
            </w:r>
          </w:p>
        </w:tc>
      </w:tr>
    </w:tbl>
    <w:tbl>
      <w:tblPr>
        <w:tblW w:w="324" w:type="dxa"/>
        <w:tblInd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E2450" w:rsidRPr="008A336A" w:rsidTr="001E2450">
        <w:trPr>
          <w:trHeight w:val="201"/>
        </w:trPr>
        <w:tc>
          <w:tcPr>
            <w:tcW w:w="324" w:type="dxa"/>
          </w:tcPr>
          <w:p w:rsidR="001E2450" w:rsidRPr="008A336A" w:rsidRDefault="001E2450" w:rsidP="001E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454" w:rsidRPr="008A336A" w:rsidRDefault="00E07454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Если сравнивать с прошлым годом, то можно отметить, что  средний балл по  русскому языку увеличился по району, но не достиг краевого показателя </w:t>
      </w:r>
    </w:p>
    <w:p w:rsidR="00E07454" w:rsidRPr="008A336A" w:rsidRDefault="00E07454" w:rsidP="00CB03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01EC8"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A336A">
        <w:rPr>
          <w:rFonts w:ascii="Times New Roman" w:hAnsi="Times New Roman" w:cs="Times New Roman"/>
          <w:sz w:val="24"/>
          <w:szCs w:val="24"/>
        </w:rPr>
        <w:t xml:space="preserve">             Русский язык                            Математика</w:t>
      </w:r>
    </w:p>
    <w:p w:rsidR="00E07454" w:rsidRPr="008A336A" w:rsidRDefault="00824F67" w:rsidP="00824F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                  Средний балл</w:t>
      </w:r>
    </w:p>
    <w:p w:rsidR="00824F67" w:rsidRPr="008A336A" w:rsidRDefault="00E07454" w:rsidP="00824F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2013г</w:t>
      </w:r>
      <w:r w:rsidR="00824F67" w:rsidRPr="008A336A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Pr="008A336A">
        <w:rPr>
          <w:rFonts w:ascii="Times New Roman" w:hAnsi="Times New Roman" w:cs="Times New Roman"/>
          <w:sz w:val="24"/>
          <w:szCs w:val="24"/>
        </w:rPr>
        <w:t>62,07</w:t>
      </w:r>
      <w:r w:rsidR="00824F67" w:rsidRPr="008A336A">
        <w:rPr>
          <w:rFonts w:ascii="Times New Roman" w:hAnsi="Times New Roman" w:cs="Times New Roman"/>
          <w:sz w:val="24"/>
          <w:szCs w:val="24"/>
        </w:rPr>
        <w:t>(62,98)                            41,97(48,14)</w:t>
      </w:r>
    </w:p>
    <w:p w:rsidR="00824F67" w:rsidRPr="008A336A" w:rsidRDefault="00824F67" w:rsidP="00824F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2014г.                             60,05 (62,98)42,49(46,03)</w:t>
      </w:r>
    </w:p>
    <w:p w:rsidR="001919C3" w:rsidRPr="008A336A" w:rsidRDefault="00824F67" w:rsidP="007A04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2015                                 62,87(65,48)</w:t>
      </w:r>
      <w:r w:rsidR="001919C3" w:rsidRPr="008A336A">
        <w:rPr>
          <w:rFonts w:ascii="Times New Roman" w:hAnsi="Times New Roman" w:cs="Times New Roman"/>
          <w:sz w:val="24"/>
          <w:szCs w:val="24"/>
        </w:rPr>
        <w:t>(профильный уровень)</w:t>
      </w:r>
    </w:p>
    <w:p w:rsidR="007A0417" w:rsidRPr="008A336A" w:rsidRDefault="00824F67" w:rsidP="007A04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36,91 (41,91)  </w:t>
      </w:r>
      <w:r w:rsidR="007A0417" w:rsidRPr="008A336A">
        <w:rPr>
          <w:rFonts w:ascii="Times New Roman" w:hAnsi="Times New Roman" w:cs="Times New Roman"/>
          <w:sz w:val="24"/>
          <w:szCs w:val="24"/>
        </w:rPr>
        <w:t xml:space="preserve">-              </w:t>
      </w:r>
    </w:p>
    <w:p w:rsidR="00824F67" w:rsidRPr="008A336A" w:rsidRDefault="001919C3" w:rsidP="00191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                             по округу 41,27 (12 из 13)</w:t>
      </w:r>
    </w:p>
    <w:p w:rsidR="00E16082" w:rsidRPr="008A336A" w:rsidRDefault="008A336A" w:rsidP="00E16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1EC8"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684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E16082" w:rsidRPr="008A336A">
        <w:rPr>
          <w:rFonts w:ascii="Times New Roman" w:hAnsi="Times New Roman" w:cs="Times New Roman"/>
          <w:sz w:val="24"/>
          <w:szCs w:val="24"/>
        </w:rPr>
        <w:t>РЕЙТИНГ ШКОЛ ПО математике  -2015 г. ЕГЭ</w:t>
      </w:r>
      <w:r w:rsidR="00824F67" w:rsidRPr="008A336A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tbl>
      <w:tblPr>
        <w:tblpPr w:leftFromText="180" w:rightFromText="180" w:vertAnchor="text" w:horzAnchor="margin" w:tblpXSpec="center" w:tblpY="1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546"/>
      </w:tblGrid>
      <w:tr w:rsidR="00E16082" w:rsidRPr="008A336A" w:rsidTr="004B0F7E">
        <w:trPr>
          <w:trHeight w:val="5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Рейтинг -место</w:t>
            </w:r>
          </w:p>
        </w:tc>
        <w:tc>
          <w:tcPr>
            <w:tcW w:w="7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16082" w:rsidRPr="008A336A" w:rsidTr="004B0F7E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82" w:rsidRPr="008A336A" w:rsidTr="004B0F7E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"Плосковская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"Первокаменская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"Третьяковская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"Корболихинская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2"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14" w:rsidRPr="008A336A" w:rsidRDefault="00A63114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"Садовая СОШ"</w:t>
            </w:r>
          </w:p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"Екатерининская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A63114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"Шипунихинская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A63114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1"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"Новоалейская СОШ"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"Первомайская СОШ" - нет 11 класса</w:t>
            </w:r>
          </w:p>
        </w:tc>
      </w:tr>
      <w:tr w:rsidR="00E1608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2" w:rsidRPr="008A336A" w:rsidRDefault="00E1608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82" w:rsidRPr="008A336A" w:rsidRDefault="00E1608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СОШ"- нет 11 класса</w:t>
            </w:r>
          </w:p>
        </w:tc>
      </w:tr>
      <w:tr w:rsidR="00E16082" w:rsidRPr="008A336A" w:rsidTr="004B0F7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17" w:rsidRPr="008A336A" w:rsidRDefault="00E16082" w:rsidP="001919C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Ср. тест.балл  по  району </w:t>
            </w:r>
            <w:r w:rsidR="00763488" w:rsidRPr="008A336A">
              <w:rPr>
                <w:rFonts w:ascii="Times New Roman" w:hAnsi="Times New Roman" w:cs="Times New Roman"/>
                <w:sz w:val="24"/>
                <w:szCs w:val="24"/>
              </w:rPr>
              <w:t>– 4,04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. по     краю-  </w:t>
            </w:r>
            <w:r w:rsidR="007A0417" w:rsidRPr="008A336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</w:tbl>
    <w:p w:rsidR="00E07454" w:rsidRPr="008A336A" w:rsidRDefault="00E07454" w:rsidP="0076348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предметы по выбору</w:t>
      </w:r>
    </w:p>
    <w:tbl>
      <w:tblPr>
        <w:tblW w:w="1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1538"/>
        <w:gridCol w:w="1017"/>
        <w:gridCol w:w="1276"/>
        <w:gridCol w:w="1418"/>
        <w:gridCol w:w="1983"/>
        <w:gridCol w:w="3822"/>
      </w:tblGrid>
      <w:tr w:rsidR="00E07454" w:rsidRPr="008A336A" w:rsidTr="00B8221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предмет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Средн. балл-2014г.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Средн. балл-2015г.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454" w:rsidRPr="008A336A" w:rsidRDefault="00E07454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60,37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59,29(10из 10)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54,37(1 из 9)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48,04(7из13)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48,09(12из13)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61,25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52,97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49,73(6 из8)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54,04(7 из13)</w:t>
            </w:r>
          </w:p>
        </w:tc>
      </w:tr>
      <w:tr w:rsidR="001919C3" w:rsidRPr="008A336A" w:rsidTr="001919C3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C3" w:rsidRPr="008A336A" w:rsidRDefault="001919C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54,15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C3" w:rsidRPr="008A336A" w:rsidRDefault="001919C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55,03(8 из13)</w:t>
            </w:r>
          </w:p>
        </w:tc>
      </w:tr>
      <w:tr w:rsidR="009709E3" w:rsidRPr="008A336A" w:rsidTr="003F61AB">
        <w:trPr>
          <w:gridAfter w:val="1"/>
          <w:wAfter w:w="3822" w:type="dxa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E3" w:rsidRPr="008A336A" w:rsidRDefault="009709E3" w:rsidP="00CB03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E3" w:rsidRPr="008A336A" w:rsidRDefault="009709E3" w:rsidP="00CB03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E3" w:rsidRPr="008A336A" w:rsidRDefault="009709E3" w:rsidP="001919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E3" w:rsidRPr="008A336A" w:rsidRDefault="009709E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E3" w:rsidRPr="008A336A" w:rsidRDefault="009709E3" w:rsidP="00CB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E3" w:rsidRPr="008A336A" w:rsidRDefault="009709E3" w:rsidP="0019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52,76 (5из13)</w:t>
            </w:r>
          </w:p>
        </w:tc>
      </w:tr>
    </w:tbl>
    <w:p w:rsidR="00E07454" w:rsidRPr="008A336A" w:rsidRDefault="00BC5A6B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В 2014 Г. </w:t>
      </w:r>
      <w:r w:rsidR="00E07454" w:rsidRPr="008A336A">
        <w:rPr>
          <w:rFonts w:ascii="Times New Roman" w:hAnsi="Times New Roman" w:cs="Times New Roman"/>
          <w:sz w:val="24"/>
          <w:szCs w:val="24"/>
        </w:rPr>
        <w:t xml:space="preserve">Средний балл  выше </w:t>
      </w:r>
      <w:r w:rsidRPr="008A336A">
        <w:rPr>
          <w:rFonts w:ascii="Times New Roman" w:hAnsi="Times New Roman" w:cs="Times New Roman"/>
          <w:sz w:val="24"/>
          <w:szCs w:val="24"/>
        </w:rPr>
        <w:t xml:space="preserve">краевого по  ОБЩЕСТВОЗНАНИЮ, </w:t>
      </w:r>
      <w:r w:rsidR="00E07454" w:rsidRPr="008A336A">
        <w:rPr>
          <w:rFonts w:ascii="Times New Roman" w:hAnsi="Times New Roman" w:cs="Times New Roman"/>
          <w:sz w:val="24"/>
          <w:szCs w:val="24"/>
        </w:rPr>
        <w:t>информатике.</w:t>
      </w:r>
    </w:p>
    <w:p w:rsidR="00BC5A6B" w:rsidRPr="008A336A" w:rsidRDefault="00FC2E2F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В 2015 г. по </w:t>
      </w:r>
      <w:r w:rsidR="00BC5A6B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7A0417" w:rsidRPr="008A336A">
        <w:rPr>
          <w:rFonts w:ascii="Times New Roman" w:hAnsi="Times New Roman" w:cs="Times New Roman"/>
          <w:sz w:val="24"/>
          <w:szCs w:val="24"/>
        </w:rPr>
        <w:t>географии</w:t>
      </w:r>
    </w:p>
    <w:p w:rsidR="00E07454" w:rsidRPr="008A336A" w:rsidRDefault="008263D5" w:rsidP="00CB032C">
      <w:pPr>
        <w:tabs>
          <w:tab w:val="left" w:pos="5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      Из предметов по выбор</w:t>
      </w:r>
      <w:r w:rsidR="007A0417" w:rsidRPr="008A336A">
        <w:rPr>
          <w:rFonts w:ascii="Times New Roman" w:hAnsi="Times New Roman" w:cs="Times New Roman"/>
          <w:sz w:val="24"/>
          <w:szCs w:val="24"/>
        </w:rPr>
        <w:t>у больше всех учащихся  было на</w:t>
      </w:r>
      <w:r w:rsidRPr="008A336A">
        <w:rPr>
          <w:rFonts w:ascii="Times New Roman" w:hAnsi="Times New Roman" w:cs="Times New Roman"/>
          <w:sz w:val="24"/>
          <w:szCs w:val="24"/>
        </w:rPr>
        <w:t>: обществознании,  биологии, физики, химии</w:t>
      </w:r>
      <w:r w:rsidR="00E07454" w:rsidRPr="008A336A">
        <w:rPr>
          <w:rFonts w:ascii="Times New Roman" w:hAnsi="Times New Roman" w:cs="Times New Roman"/>
          <w:sz w:val="24"/>
          <w:szCs w:val="24"/>
        </w:rPr>
        <w:t>.</w:t>
      </w:r>
    </w:p>
    <w:p w:rsidR="00E07454" w:rsidRPr="008A336A" w:rsidRDefault="00E07454" w:rsidP="00CB032C">
      <w:pPr>
        <w:tabs>
          <w:tab w:val="left" w:pos="59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7454" w:rsidRPr="008A336A" w:rsidRDefault="00E07454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Участники ЕГЭ, показавшие лучшие результаты по предметам</w:t>
      </w:r>
    </w:p>
    <w:tbl>
      <w:tblPr>
        <w:tblW w:w="0" w:type="auto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668"/>
        <w:gridCol w:w="2027"/>
        <w:gridCol w:w="2066"/>
        <w:gridCol w:w="837"/>
        <w:gridCol w:w="1963"/>
      </w:tblGrid>
      <w:tr w:rsidR="00E07454" w:rsidRPr="008A336A" w:rsidTr="00E0745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07454" w:rsidRPr="008A336A" w:rsidTr="00E07454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Полетаев</w:t>
            </w:r>
          </w:p>
          <w:p w:rsidR="00E07454" w:rsidRPr="008A336A" w:rsidRDefault="00E07454" w:rsidP="00CB032C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МКОУ «Староалейская СОШ №2»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Лопатина О.В.</w:t>
            </w:r>
          </w:p>
        </w:tc>
      </w:tr>
      <w:tr w:rsidR="00E07454" w:rsidRPr="008A336A" w:rsidTr="00E0745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Шапорева Г.В.</w:t>
            </w:r>
          </w:p>
        </w:tc>
      </w:tr>
      <w:tr w:rsidR="00E07454" w:rsidRPr="008A336A" w:rsidTr="00E0745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Гилева Т.А.</w:t>
            </w:r>
          </w:p>
        </w:tc>
      </w:tr>
      <w:tr w:rsidR="00E07454" w:rsidRPr="008A336A" w:rsidTr="00E07454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Бородовская  Ксения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МКОУ «Староалейская СОШ №2»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Лопатина О.В.</w:t>
            </w:r>
          </w:p>
        </w:tc>
      </w:tr>
      <w:tr w:rsidR="00E07454" w:rsidRPr="008A336A" w:rsidTr="00E0745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Вакуленко Карина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МКОУ «Корболихинская СОШ»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Карапетян Л.А.</w:t>
            </w:r>
          </w:p>
        </w:tc>
      </w:tr>
      <w:tr w:rsidR="00E07454" w:rsidRPr="008A336A" w:rsidTr="00E0745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Лопатин Антон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Каверзова Н.А.</w:t>
            </w:r>
          </w:p>
        </w:tc>
      </w:tr>
      <w:tr w:rsidR="00E07454" w:rsidRPr="008A336A" w:rsidTr="00E07454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Бутенко Ксения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МКОУ «Екатерининская СОШ»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Лопатина Н.Н.</w:t>
            </w:r>
          </w:p>
        </w:tc>
      </w:tr>
      <w:tr w:rsidR="00E07454" w:rsidRPr="008A336A" w:rsidTr="00E0745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54" w:rsidRPr="008A336A" w:rsidRDefault="00E07454" w:rsidP="00CB032C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54" w:rsidRPr="008A336A" w:rsidRDefault="00E07454" w:rsidP="00CB032C">
            <w:pPr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2A1" w:rsidRPr="008A336A" w:rsidRDefault="00BC5A6B" w:rsidP="00CB032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МЫ ВИДИМ, ЧТО ЛУЧШЕ ВСЕХ СДАЛ ЕГЭ ЗОЛОТОЙ МЕДАЛИСТ СОШ №2 Полетаев Дмитрий.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5842A1" w:rsidRPr="008A336A">
        <w:rPr>
          <w:rFonts w:ascii="Times New Roman" w:hAnsi="Times New Roman" w:cs="Times New Roman"/>
          <w:sz w:val="24"/>
          <w:szCs w:val="24"/>
        </w:rPr>
        <w:t xml:space="preserve">Вручение федеральных золотых медалей проведено в торжественной обстановке </w:t>
      </w:r>
      <w:r w:rsidR="00BC02CD" w:rsidRPr="008A336A">
        <w:rPr>
          <w:rFonts w:ascii="Times New Roman" w:hAnsi="Times New Roman" w:cs="Times New Roman"/>
          <w:sz w:val="24"/>
          <w:szCs w:val="24"/>
        </w:rPr>
        <w:t>в  школах, а  Лопатин Антон, как неоднократный призер регионального этапа Всероссийской олимпиады, представлял район на встрече Губернатором Алтайского края А.Б.Карлиным.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54" w:rsidRPr="008A336A" w:rsidRDefault="00E07454" w:rsidP="00CB032C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В ОГЭ  по математике,  русскому языку приняло участие 136 выпускников  из 156, 1 выпускник по состоянию здоровья сдавал ГВЭ. 19 учащихся, обучавшихся по программе </w:t>
      </w:r>
      <w:r w:rsidR="00CB152D" w:rsidRPr="008A336A">
        <w:rPr>
          <w:rFonts w:ascii="Times New Roman" w:hAnsi="Times New Roman" w:cs="Times New Roman"/>
          <w:sz w:val="24"/>
          <w:szCs w:val="24"/>
        </w:rPr>
        <w:t xml:space="preserve">специальной (коррекционной) школы </w:t>
      </w:r>
      <w:r w:rsidRPr="008A336A">
        <w:rPr>
          <w:rFonts w:ascii="Times New Roman" w:hAnsi="Times New Roman" w:cs="Times New Roman"/>
          <w:sz w:val="24"/>
          <w:szCs w:val="24"/>
        </w:rPr>
        <w:t>8 вида, сдавали экзамен по трудовому обучению.</w:t>
      </w:r>
    </w:p>
    <w:p w:rsidR="00763488" w:rsidRPr="008A336A" w:rsidRDefault="00763488" w:rsidP="00763488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РЕЙТИНГ ШКОЛ ПО РУССКОМУ ЯЗЫКУ  -2015 г. ОГЭ</w:t>
      </w:r>
    </w:p>
    <w:tbl>
      <w:tblPr>
        <w:tblpPr w:leftFromText="180" w:rightFromText="180" w:vertAnchor="text" w:horzAnchor="margin" w:tblpXSpec="center" w:tblpY="1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546"/>
      </w:tblGrid>
      <w:tr w:rsidR="00763488" w:rsidRPr="008A336A" w:rsidTr="004B0F7E">
        <w:trPr>
          <w:trHeight w:val="5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Рейтинг -место</w:t>
            </w:r>
          </w:p>
        </w:tc>
        <w:tc>
          <w:tcPr>
            <w:tcW w:w="7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63488" w:rsidRPr="008A336A" w:rsidTr="004B0F7E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88" w:rsidRPr="008A336A" w:rsidTr="00D47BD8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1"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"Садовая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"Первокаменская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76348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МКОУ "Екатерининская СОШ" 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2</w:t>
            </w:r>
          </w:p>
          <w:p w:rsidR="00DE6E02" w:rsidRPr="008A336A" w:rsidRDefault="00DE6E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СОШ"-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"Корболихинская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DE6E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"Первомайская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"Третьяковская</w:t>
            </w:r>
            <w:r w:rsidR="00DE6E02"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DE6E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«Семеновская СОШ»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DE6E0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8A336A" w:rsidRDefault="00DE6E02" w:rsidP="00DE6E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"Новоалейская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DE6E0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DE6E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"Плосковская СОШ"</w:t>
            </w:r>
          </w:p>
        </w:tc>
      </w:tr>
      <w:tr w:rsidR="00DE6E02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02" w:rsidRPr="008A336A" w:rsidRDefault="00B8221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2" w:rsidRPr="008A336A" w:rsidRDefault="00DE6E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"Шипунихинская СОШ"</w:t>
            </w:r>
          </w:p>
        </w:tc>
      </w:tr>
      <w:tr w:rsidR="00763488" w:rsidRPr="008A336A" w:rsidTr="004B0F7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18" w:rsidRPr="008A336A" w:rsidRDefault="00B82218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="00501EC8"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C2E2F"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Район                                Край</w:t>
            </w:r>
          </w:p>
          <w:p w:rsidR="00B82218" w:rsidRPr="008A336A" w:rsidRDefault="00B82218" w:rsidP="00B822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Средняя отметка                           3,95                                     4,12</w:t>
            </w:r>
          </w:p>
          <w:p w:rsidR="00763488" w:rsidRPr="008A336A" w:rsidRDefault="00763488" w:rsidP="00B822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Ср. тест.балл  </w:t>
            </w:r>
            <w:r w:rsidR="00B82218"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30,02                                    31,42</w:t>
            </w:r>
          </w:p>
          <w:p w:rsidR="00B82218" w:rsidRPr="008A336A" w:rsidRDefault="00B82218" w:rsidP="00B822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Успеваемость                                98,53</w:t>
            </w:r>
            <w:r w:rsidR="002D7B2A"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99,42</w:t>
            </w:r>
          </w:p>
          <w:p w:rsidR="00B82218" w:rsidRPr="008A336A" w:rsidRDefault="002D7B2A" w:rsidP="00B822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2218" w:rsidRPr="008A336A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69,85                                    76,37</w:t>
            </w:r>
          </w:p>
        </w:tc>
      </w:tr>
    </w:tbl>
    <w:p w:rsidR="00763488" w:rsidRPr="008A336A" w:rsidRDefault="00763488" w:rsidP="007634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488" w:rsidRPr="008A336A" w:rsidRDefault="00FC2E2F" w:rsidP="00763488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763488" w:rsidRPr="008A336A">
        <w:rPr>
          <w:rFonts w:ascii="Times New Roman" w:hAnsi="Times New Roman" w:cs="Times New Roman"/>
          <w:sz w:val="24"/>
          <w:szCs w:val="24"/>
        </w:rPr>
        <w:t>РЕЙТИНГ ШКОЛ ПО математике  -2015 г.    ОГЭ</w:t>
      </w:r>
    </w:p>
    <w:tbl>
      <w:tblPr>
        <w:tblpPr w:leftFromText="180" w:rightFromText="180" w:vertAnchor="text" w:horzAnchor="margin" w:tblpXSpec="center" w:tblpY="1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546"/>
      </w:tblGrid>
      <w:tr w:rsidR="00763488" w:rsidRPr="008A336A" w:rsidTr="004B0F7E">
        <w:trPr>
          <w:trHeight w:val="5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Рейтинг -место</w:t>
            </w:r>
          </w:p>
        </w:tc>
        <w:tc>
          <w:tcPr>
            <w:tcW w:w="7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63488" w:rsidRPr="008A336A" w:rsidTr="004B0F7E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88" w:rsidRPr="008A336A" w:rsidTr="004B0F7E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8806FE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1"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8806FE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"Третьяковская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8806FE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"Семеновская О</w:t>
            </w:r>
            <w:r w:rsidR="00763488" w:rsidRPr="008A336A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2C75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"Первомайская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02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МКОУ "Корболихинская СОШ" </w:t>
            </w:r>
          </w:p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МКОУ "Плосковская СОШ </w:t>
            </w:r>
            <w:r w:rsidR="008806FE" w:rsidRPr="008A3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"Староалейская СОШ № 2"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"Садовая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МКОУ "Екатерининская СОШ" 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СОШ"-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"Первокаменская СОШ"</w:t>
            </w:r>
          </w:p>
        </w:tc>
      </w:tr>
      <w:tr w:rsidR="00763488" w:rsidRPr="008A336A" w:rsidTr="004B0F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8" w:rsidRPr="008A336A" w:rsidRDefault="00763488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88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"Новоалейская СОШ"</w:t>
            </w:r>
          </w:p>
        </w:tc>
      </w:tr>
      <w:tr w:rsidR="002C7502" w:rsidRPr="008A336A" w:rsidTr="002C7502">
        <w:trPr>
          <w:trHeight w:val="6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02" w:rsidRPr="008A336A" w:rsidRDefault="002C750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C7502" w:rsidRPr="008A336A" w:rsidRDefault="002C7502" w:rsidP="004B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02" w:rsidRPr="008A336A" w:rsidRDefault="002C7502" w:rsidP="004B0F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МКОУ "Шипунихинская СОШ»</w:t>
            </w:r>
          </w:p>
        </w:tc>
      </w:tr>
      <w:tr w:rsidR="00763488" w:rsidRPr="008A336A" w:rsidTr="004B0F7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8A336A" w:rsidRDefault="008C3459" w:rsidP="008C34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</w:t>
            </w:r>
            <w:r w:rsidR="00501EC8" w:rsidRPr="008A33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2E2F"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 xml:space="preserve"> Район                                Край</w:t>
            </w:r>
          </w:p>
          <w:p w:rsidR="008C3459" w:rsidRPr="008A336A" w:rsidRDefault="008C3459" w:rsidP="008C3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Средняя отметка                           3,65                                     3,67</w:t>
            </w:r>
          </w:p>
          <w:p w:rsidR="008C3459" w:rsidRPr="008A336A" w:rsidRDefault="008C3459" w:rsidP="008C3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Ср. тест.балл                                16,22                                    16,42</w:t>
            </w:r>
          </w:p>
          <w:p w:rsidR="008C3459" w:rsidRPr="008A336A" w:rsidRDefault="008C3459" w:rsidP="008C3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Успеваемость                                95,59                                    98,39</w:t>
            </w:r>
          </w:p>
          <w:p w:rsidR="00763488" w:rsidRPr="008A336A" w:rsidRDefault="008C3459" w:rsidP="008C34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36A">
              <w:rPr>
                <w:rFonts w:ascii="Times New Roman" w:hAnsi="Times New Roman" w:cs="Times New Roman"/>
                <w:sz w:val="24"/>
                <w:szCs w:val="24"/>
              </w:rPr>
              <w:t>Качество                                         54,41                                    52,88</w:t>
            </w:r>
          </w:p>
        </w:tc>
      </w:tr>
    </w:tbl>
    <w:p w:rsidR="00763488" w:rsidRPr="008A336A" w:rsidRDefault="00763488" w:rsidP="007634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7454" w:rsidRPr="008A336A" w:rsidRDefault="00E07454" w:rsidP="00B03F1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По результатам ГИА в 9 классе  6 учащихся (4,4%) не сдали экзамены и не получили аттестат об основном общем образовании,  в прошлом году не получили аттестат 9 уч-ся  (5,9%), 11 учащихся получили аттестаты с отличием. </w:t>
      </w:r>
    </w:p>
    <w:p w:rsidR="00CB152D" w:rsidRPr="008A336A" w:rsidRDefault="00E07454" w:rsidP="00B03F16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По результатам ГИА -11  1 выпускник (МКОУ «Новоалейская СОШ») не сдал экзамены по 2-м обязательным предметам и не получил аттестат о среднем общем образовании,  2 ученика (Корбол. СОШ и ССОШ №1) </w:t>
      </w:r>
      <w:r w:rsidR="001C7E2F" w:rsidRPr="008A336A">
        <w:rPr>
          <w:rFonts w:ascii="Times New Roman" w:hAnsi="Times New Roman" w:cs="Times New Roman"/>
          <w:sz w:val="24"/>
          <w:szCs w:val="24"/>
        </w:rPr>
        <w:t xml:space="preserve"> не </w:t>
      </w:r>
      <w:r w:rsidRPr="008A336A">
        <w:rPr>
          <w:rFonts w:ascii="Times New Roman" w:hAnsi="Times New Roman" w:cs="Times New Roman"/>
          <w:sz w:val="24"/>
          <w:szCs w:val="24"/>
        </w:rPr>
        <w:t>сдали</w:t>
      </w:r>
      <w:r w:rsidR="00CB152D" w:rsidRPr="008A336A">
        <w:rPr>
          <w:rFonts w:ascii="Times New Roman" w:hAnsi="Times New Roman" w:cs="Times New Roman"/>
          <w:sz w:val="24"/>
          <w:szCs w:val="24"/>
        </w:rPr>
        <w:t xml:space="preserve"> повторно экзамен по математике и так же не получили аттестат о среднем общем образовании.</w:t>
      </w:r>
      <w:r w:rsidR="00FC2E2F"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545" w:rsidRPr="008A336A">
        <w:rPr>
          <w:rFonts w:ascii="Times New Roman" w:hAnsi="Times New Roman" w:cs="Times New Roman"/>
          <w:sz w:val="24"/>
          <w:szCs w:val="24"/>
        </w:rPr>
        <w:t>Пересдача в сентябре текущего года</w:t>
      </w:r>
      <w:r w:rsidR="00C12545" w:rsidRPr="008A336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E6627" w:rsidRPr="008A336A" w:rsidRDefault="00BE6627" w:rsidP="00B03F1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С целью реализации  ст. 15 Федерального закона от 29.12.2012г. №273-ФЗ «Об образовании в Российской Федерации» и </w:t>
      </w:r>
      <w:r w:rsidRPr="008A336A">
        <w:rPr>
          <w:rFonts w:ascii="Times New Roman" w:hAnsi="Times New Roman" w:cs="Times New Roman"/>
          <w:sz w:val="24"/>
          <w:szCs w:val="24"/>
          <w:lang w:eastAsia="ar-SA"/>
        </w:rPr>
        <w:t xml:space="preserve">создания условий освоения </w:t>
      </w:r>
      <w:r w:rsidR="008C3459" w:rsidRPr="008A336A">
        <w:rPr>
          <w:rFonts w:ascii="Times New Roman" w:hAnsi="Times New Roman" w:cs="Times New Roman"/>
          <w:sz w:val="24"/>
          <w:szCs w:val="24"/>
          <w:lang w:eastAsia="ar-SA"/>
        </w:rPr>
        <w:t xml:space="preserve">всеми </w:t>
      </w:r>
      <w:r w:rsidRPr="008A336A">
        <w:rPr>
          <w:rFonts w:ascii="Times New Roman" w:hAnsi="Times New Roman" w:cs="Times New Roman"/>
          <w:sz w:val="24"/>
          <w:szCs w:val="24"/>
          <w:lang w:eastAsia="ar-SA"/>
        </w:rPr>
        <w:t xml:space="preserve">обучающимися общеобразовательной программы в 2014-15 уч.году  сетевое взаимодействие </w:t>
      </w:r>
      <w:r w:rsidR="00C232FB" w:rsidRPr="008A336A">
        <w:rPr>
          <w:rFonts w:ascii="Times New Roman" w:hAnsi="Times New Roman" w:cs="Times New Roman"/>
          <w:sz w:val="24"/>
          <w:szCs w:val="24"/>
          <w:lang w:eastAsia="ar-SA"/>
        </w:rPr>
        <w:t xml:space="preserve">(реализация программы английского языка) </w:t>
      </w:r>
      <w:r w:rsidRPr="008A336A">
        <w:rPr>
          <w:rFonts w:ascii="Times New Roman" w:hAnsi="Times New Roman" w:cs="Times New Roman"/>
          <w:sz w:val="24"/>
          <w:szCs w:val="24"/>
          <w:lang w:eastAsia="ar-SA"/>
        </w:rPr>
        <w:t>осуществляли следующие школы:</w:t>
      </w:r>
    </w:p>
    <w:p w:rsidR="00BE6627" w:rsidRPr="008A336A" w:rsidRDefault="00501EC8" w:rsidP="00B03F16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BE6627" w:rsidRPr="008A336A">
        <w:rPr>
          <w:rFonts w:ascii="Times New Roman" w:hAnsi="Times New Roman" w:cs="Times New Roman"/>
          <w:sz w:val="24"/>
          <w:szCs w:val="24"/>
        </w:rPr>
        <w:t>ресурсная организация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                 о</w:t>
      </w:r>
      <w:r w:rsidR="00BE6627" w:rsidRPr="008A336A">
        <w:rPr>
          <w:rFonts w:ascii="Times New Roman" w:hAnsi="Times New Roman" w:cs="Times New Roman"/>
          <w:sz w:val="24"/>
          <w:szCs w:val="24"/>
        </w:rPr>
        <w:t>сновная организация</w:t>
      </w:r>
    </w:p>
    <w:p w:rsidR="00BE6627" w:rsidRPr="008A336A" w:rsidRDefault="00BE6627" w:rsidP="00BE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МКОУ «Староалейская СОШ №2»МКОУ «Садовая СОШ»</w:t>
      </w:r>
    </w:p>
    <w:p w:rsidR="00BE6627" w:rsidRPr="008A336A" w:rsidRDefault="00BE6627" w:rsidP="00BE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(пилотная краевая площадка)                         МКОУ «Михайловская СОШ»</w:t>
      </w:r>
    </w:p>
    <w:p w:rsidR="00BE6627" w:rsidRPr="008A336A" w:rsidRDefault="00BE6627" w:rsidP="00B03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627" w:rsidRPr="008A336A" w:rsidRDefault="00BE6627" w:rsidP="00BE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МКОУ «Староалейская СОШ №1»МКОУ «Корболихинская СОШ»</w:t>
      </w:r>
    </w:p>
    <w:p w:rsidR="00BE6627" w:rsidRPr="008A336A" w:rsidRDefault="00BE6627" w:rsidP="00BE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 МКОУ «Третьяковская СОШ»                     МКОУ «Михайловская СОШ»</w:t>
      </w:r>
    </w:p>
    <w:p w:rsidR="001A4BDD" w:rsidRPr="008A336A" w:rsidRDefault="00F44ACF" w:rsidP="00B03F16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Развитие сетевого взаимодействия между ОУ района</w:t>
      </w:r>
      <w:r w:rsidR="001A4BDD" w:rsidRPr="008A336A">
        <w:rPr>
          <w:rFonts w:ascii="Times New Roman" w:hAnsi="Times New Roman" w:cs="Times New Roman"/>
          <w:sz w:val="24"/>
          <w:szCs w:val="24"/>
        </w:rPr>
        <w:t xml:space="preserve"> позволило </w:t>
      </w:r>
      <w:r w:rsidRPr="008A336A">
        <w:rPr>
          <w:rFonts w:ascii="Times New Roman" w:hAnsi="Times New Roman" w:cs="Times New Roman"/>
          <w:sz w:val="24"/>
          <w:szCs w:val="24"/>
        </w:rPr>
        <w:t xml:space="preserve"> реализовать потребность родителей и учащихся в полу</w:t>
      </w:r>
      <w:r w:rsidR="00425E39" w:rsidRPr="008A336A">
        <w:rPr>
          <w:rFonts w:ascii="Times New Roman" w:hAnsi="Times New Roman" w:cs="Times New Roman"/>
          <w:sz w:val="24"/>
          <w:szCs w:val="24"/>
        </w:rPr>
        <w:t>чении знаний по иностранным языкам</w:t>
      </w:r>
      <w:r w:rsidRPr="008A336A">
        <w:rPr>
          <w:rFonts w:ascii="Times New Roman" w:hAnsi="Times New Roman" w:cs="Times New Roman"/>
          <w:sz w:val="24"/>
          <w:szCs w:val="24"/>
        </w:rPr>
        <w:t>.</w:t>
      </w:r>
    </w:p>
    <w:p w:rsidR="00B03F16" w:rsidRPr="008A336A" w:rsidRDefault="001A4BDD" w:rsidP="00B03F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В районе базовая школа МКОУ «Староалейская СОШ №2» организовала для юношей</w:t>
      </w:r>
      <w:r w:rsidR="00700DCB" w:rsidRPr="008A336A">
        <w:rPr>
          <w:rFonts w:ascii="Times New Roman" w:hAnsi="Times New Roman" w:cs="Times New Roman"/>
          <w:sz w:val="24"/>
          <w:szCs w:val="24"/>
        </w:rPr>
        <w:t xml:space="preserve"> 10-</w:t>
      </w:r>
      <w:r w:rsidR="00906071" w:rsidRPr="008A336A">
        <w:rPr>
          <w:rFonts w:ascii="Times New Roman" w:hAnsi="Times New Roman" w:cs="Times New Roman"/>
          <w:sz w:val="24"/>
          <w:szCs w:val="24"/>
        </w:rPr>
        <w:t>11 классов, из школ  школьного округа</w:t>
      </w:r>
      <w:r w:rsidR="007C5189" w:rsidRPr="008A336A">
        <w:rPr>
          <w:rFonts w:ascii="Times New Roman" w:hAnsi="Times New Roman" w:cs="Times New Roman"/>
          <w:sz w:val="24"/>
          <w:szCs w:val="24"/>
        </w:rPr>
        <w:t xml:space="preserve">, на платной основе </w:t>
      </w:r>
      <w:r w:rsidR="00906071" w:rsidRPr="008A336A">
        <w:rPr>
          <w:rFonts w:ascii="Times New Roman" w:hAnsi="Times New Roman" w:cs="Times New Roman"/>
          <w:sz w:val="24"/>
          <w:szCs w:val="24"/>
        </w:rPr>
        <w:t>профессиональное  обучение по прогр</w:t>
      </w:r>
      <w:r w:rsidR="007C5189" w:rsidRPr="008A336A">
        <w:rPr>
          <w:rFonts w:ascii="Times New Roman" w:hAnsi="Times New Roman" w:cs="Times New Roman"/>
          <w:sz w:val="24"/>
          <w:szCs w:val="24"/>
        </w:rPr>
        <w:t xml:space="preserve">амме «Тракторист категории «С»,  свидетельства </w:t>
      </w:r>
      <w:r w:rsidR="005842A1" w:rsidRPr="008A336A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Pr="008A336A">
        <w:rPr>
          <w:rFonts w:ascii="Times New Roman" w:hAnsi="Times New Roman" w:cs="Times New Roman"/>
          <w:sz w:val="24"/>
          <w:szCs w:val="24"/>
        </w:rPr>
        <w:t>7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юношей (в </w:t>
      </w:r>
      <w:r w:rsidR="005842A1" w:rsidRPr="008A336A">
        <w:rPr>
          <w:rFonts w:ascii="Times New Roman" w:hAnsi="Times New Roman" w:cs="Times New Roman"/>
          <w:sz w:val="24"/>
          <w:szCs w:val="24"/>
        </w:rPr>
        <w:t xml:space="preserve"> 2014 – 5, </w:t>
      </w:r>
      <w:r w:rsidR="00906071" w:rsidRPr="008A336A">
        <w:rPr>
          <w:rFonts w:ascii="Times New Roman" w:hAnsi="Times New Roman" w:cs="Times New Roman"/>
          <w:sz w:val="24"/>
          <w:szCs w:val="24"/>
        </w:rPr>
        <w:t>2013г.-8, 2012г.-6, 2011г.-10).</w:t>
      </w:r>
    </w:p>
    <w:p w:rsidR="0093242F" w:rsidRPr="008A336A" w:rsidRDefault="0093242F" w:rsidP="00B03F16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На ежедневные занятия подвозились 122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Pr="008A336A">
        <w:rPr>
          <w:rFonts w:ascii="Times New Roman" w:hAnsi="Times New Roman" w:cs="Times New Roman"/>
          <w:sz w:val="24"/>
          <w:szCs w:val="24"/>
        </w:rPr>
        <w:t xml:space="preserve">школьника </w:t>
      </w:r>
      <w:r w:rsidR="00BC02CD" w:rsidRPr="008A336A">
        <w:rPr>
          <w:rFonts w:ascii="Times New Roman" w:hAnsi="Times New Roman" w:cs="Times New Roman"/>
          <w:sz w:val="24"/>
          <w:szCs w:val="24"/>
        </w:rPr>
        <w:t>из 7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с</w:t>
      </w:r>
      <w:r w:rsidR="00BC02CD" w:rsidRPr="008A336A">
        <w:rPr>
          <w:rFonts w:ascii="Times New Roman" w:hAnsi="Times New Roman" w:cs="Times New Roman"/>
          <w:sz w:val="24"/>
          <w:szCs w:val="24"/>
        </w:rPr>
        <w:t>ел в 6</w:t>
      </w:r>
      <w:r w:rsidR="00BE0B58" w:rsidRPr="008A336A">
        <w:rPr>
          <w:rFonts w:ascii="Times New Roman" w:hAnsi="Times New Roman" w:cs="Times New Roman"/>
          <w:sz w:val="24"/>
          <w:szCs w:val="24"/>
        </w:rPr>
        <w:t xml:space="preserve"> школ.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Вся необходимая документация по подвозу учащихся оформлена. Автобусы оснащены  аппаратурой спут</w:t>
      </w:r>
      <w:r w:rsidR="00FC2E2F" w:rsidRPr="008A336A">
        <w:rPr>
          <w:rFonts w:ascii="Times New Roman" w:hAnsi="Times New Roman" w:cs="Times New Roman"/>
          <w:sz w:val="24"/>
          <w:szCs w:val="24"/>
        </w:rPr>
        <w:t>никовой навигации ГЛ</w:t>
      </w:r>
      <w:r w:rsidR="00425E39" w:rsidRPr="008A336A">
        <w:rPr>
          <w:rFonts w:ascii="Times New Roman" w:hAnsi="Times New Roman" w:cs="Times New Roman"/>
          <w:sz w:val="24"/>
          <w:szCs w:val="24"/>
        </w:rPr>
        <w:t>ОНАС, в настоящее время решен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вопрос с установкой </w:t>
      </w:r>
      <w:r w:rsidR="00BC02CD" w:rsidRPr="008A336A">
        <w:rPr>
          <w:rFonts w:ascii="Times New Roman" w:hAnsi="Times New Roman" w:cs="Times New Roman"/>
          <w:sz w:val="24"/>
          <w:szCs w:val="24"/>
        </w:rPr>
        <w:t xml:space="preserve"> тахографов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221EB5" w:rsidRPr="008A336A">
        <w:rPr>
          <w:rFonts w:ascii="Times New Roman" w:hAnsi="Times New Roman" w:cs="Times New Roman"/>
          <w:sz w:val="24"/>
          <w:szCs w:val="24"/>
        </w:rPr>
        <w:t>на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5 </w:t>
      </w:r>
      <w:r w:rsidR="00906071" w:rsidRPr="008A336A">
        <w:rPr>
          <w:rFonts w:ascii="Times New Roman" w:hAnsi="Times New Roman" w:cs="Times New Roman"/>
          <w:sz w:val="24"/>
          <w:szCs w:val="24"/>
        </w:rPr>
        <w:t>шко</w:t>
      </w:r>
      <w:r w:rsidR="00BC02CD" w:rsidRPr="008A336A">
        <w:rPr>
          <w:rFonts w:ascii="Times New Roman" w:hAnsi="Times New Roman" w:cs="Times New Roman"/>
          <w:sz w:val="24"/>
          <w:szCs w:val="24"/>
        </w:rPr>
        <w:t>льных автобусах</w:t>
      </w:r>
      <w:r w:rsidR="00B03F16" w:rsidRPr="008A336A">
        <w:rPr>
          <w:rFonts w:ascii="Times New Roman" w:hAnsi="Times New Roman" w:cs="Times New Roman"/>
          <w:sz w:val="24"/>
          <w:szCs w:val="24"/>
        </w:rPr>
        <w:t>.</w:t>
      </w:r>
    </w:p>
    <w:p w:rsidR="00B03F16" w:rsidRPr="008A336A" w:rsidRDefault="00221EB5" w:rsidP="00B03F16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lastRenderedPageBreak/>
        <w:t>В 2014-2015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уч. году горячим питани</w:t>
      </w:r>
      <w:r w:rsidR="0093242F" w:rsidRPr="008A336A">
        <w:rPr>
          <w:rFonts w:ascii="Times New Roman" w:hAnsi="Times New Roman" w:cs="Times New Roman"/>
          <w:sz w:val="24"/>
          <w:szCs w:val="24"/>
        </w:rPr>
        <w:t>ем было охвачено 1458  (95</w:t>
      </w:r>
      <w:r w:rsidR="00B40B45" w:rsidRPr="008A336A">
        <w:rPr>
          <w:rFonts w:ascii="Times New Roman" w:hAnsi="Times New Roman" w:cs="Times New Roman"/>
          <w:sz w:val="24"/>
          <w:szCs w:val="24"/>
        </w:rPr>
        <w:t xml:space="preserve">%), </w:t>
      </w:r>
      <w:r w:rsidR="0093242F" w:rsidRPr="008A336A">
        <w:rPr>
          <w:rFonts w:ascii="Times New Roman" w:hAnsi="Times New Roman" w:cs="Times New Roman"/>
          <w:sz w:val="24"/>
          <w:szCs w:val="24"/>
        </w:rPr>
        <w:t xml:space="preserve"> 342 школьника </w:t>
      </w:r>
      <w:r w:rsidR="00906071" w:rsidRPr="008A336A">
        <w:rPr>
          <w:rFonts w:ascii="Times New Roman" w:hAnsi="Times New Roman" w:cs="Times New Roman"/>
          <w:sz w:val="24"/>
          <w:szCs w:val="24"/>
        </w:rPr>
        <w:t>получали  второе горячее питание. Краевыми компенсационными выплатами по 4,</w:t>
      </w:r>
      <w:r w:rsidRPr="008A336A">
        <w:rPr>
          <w:rFonts w:ascii="Times New Roman" w:hAnsi="Times New Roman" w:cs="Times New Roman"/>
          <w:sz w:val="24"/>
          <w:szCs w:val="24"/>
        </w:rPr>
        <w:t xml:space="preserve">85 рубля в день  пользовалось </w:t>
      </w:r>
      <w:r w:rsidR="003745A9" w:rsidRPr="008A336A">
        <w:rPr>
          <w:rFonts w:ascii="Times New Roman" w:hAnsi="Times New Roman" w:cs="Times New Roman"/>
          <w:sz w:val="24"/>
          <w:szCs w:val="24"/>
        </w:rPr>
        <w:t>867 (56</w:t>
      </w:r>
      <w:r w:rsidR="00906071" w:rsidRPr="008A336A">
        <w:rPr>
          <w:rFonts w:ascii="Times New Roman" w:hAnsi="Times New Roman" w:cs="Times New Roman"/>
          <w:sz w:val="24"/>
          <w:szCs w:val="24"/>
        </w:rPr>
        <w:t>%) уча</w:t>
      </w:r>
      <w:r w:rsidRPr="008A336A">
        <w:rPr>
          <w:rFonts w:ascii="Times New Roman" w:hAnsi="Times New Roman" w:cs="Times New Roman"/>
          <w:sz w:val="24"/>
          <w:szCs w:val="24"/>
        </w:rPr>
        <w:t>щихся из малообеспеченных семей, для тех кто не провел оформление документов через соцзащиту, школам необходимо составить отдельные списки нуждающихся в питании и согласовать с комитетом по образованию.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Из муниципального бюджета </w:t>
      </w:r>
      <w:r w:rsidR="00B40B45" w:rsidRPr="008A336A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="00B071FD" w:rsidRPr="008A336A">
        <w:rPr>
          <w:rFonts w:ascii="Times New Roman" w:hAnsi="Times New Roman" w:cs="Times New Roman"/>
          <w:sz w:val="24"/>
          <w:szCs w:val="24"/>
        </w:rPr>
        <w:t xml:space="preserve">не </w:t>
      </w:r>
      <w:r w:rsidR="000F1A35" w:rsidRPr="008A336A">
        <w:rPr>
          <w:rFonts w:ascii="Times New Roman" w:hAnsi="Times New Roman" w:cs="Times New Roman"/>
          <w:sz w:val="24"/>
          <w:szCs w:val="24"/>
        </w:rPr>
        <w:t>выд</w:t>
      </w:r>
      <w:r w:rsidR="00B40B45" w:rsidRPr="008A336A">
        <w:rPr>
          <w:rFonts w:ascii="Times New Roman" w:hAnsi="Times New Roman" w:cs="Times New Roman"/>
          <w:sz w:val="24"/>
          <w:szCs w:val="24"/>
        </w:rPr>
        <w:t>елялись.</w:t>
      </w:r>
      <w:r w:rsidR="00906071" w:rsidRPr="008A336A">
        <w:rPr>
          <w:rFonts w:ascii="Times New Roman" w:hAnsi="Times New Roman" w:cs="Times New Roman"/>
          <w:sz w:val="24"/>
          <w:szCs w:val="24"/>
        </w:rPr>
        <w:t xml:space="preserve"> Частично удешевление питания происходит за счет выращивания овощей на пришкольн</w:t>
      </w:r>
      <w:r w:rsidR="00B071FD" w:rsidRPr="008A336A">
        <w:rPr>
          <w:rFonts w:ascii="Times New Roman" w:hAnsi="Times New Roman" w:cs="Times New Roman"/>
          <w:sz w:val="24"/>
          <w:szCs w:val="24"/>
        </w:rPr>
        <w:t>ых участках</w:t>
      </w:r>
      <w:r w:rsidR="00906071" w:rsidRPr="008A336A">
        <w:rPr>
          <w:rFonts w:ascii="Times New Roman" w:hAnsi="Times New Roman" w:cs="Times New Roman"/>
          <w:sz w:val="24"/>
          <w:szCs w:val="24"/>
        </w:rPr>
        <w:t>.</w:t>
      </w:r>
    </w:p>
    <w:p w:rsidR="0025230A" w:rsidRPr="008A336A" w:rsidRDefault="0025230A" w:rsidP="00B03F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Сеть дошкольных учреждений представлена следующими видами: </w:t>
      </w:r>
    </w:p>
    <w:p w:rsidR="0025230A" w:rsidRPr="008A336A" w:rsidRDefault="0025230A" w:rsidP="00CB03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 xml:space="preserve">- 6 детских садов </w:t>
      </w:r>
      <w:r w:rsidR="00322AC8" w:rsidRPr="008A336A">
        <w:rPr>
          <w:rFonts w:ascii="Times New Roman" w:hAnsi="Times New Roman" w:cs="Times New Roman"/>
          <w:sz w:val="24"/>
          <w:szCs w:val="24"/>
        </w:rPr>
        <w:t>–</w:t>
      </w:r>
      <w:r w:rsidR="00195ACF" w:rsidRPr="008A336A">
        <w:rPr>
          <w:rFonts w:ascii="Times New Roman" w:hAnsi="Times New Roman" w:cs="Times New Roman"/>
          <w:sz w:val="24"/>
          <w:szCs w:val="24"/>
        </w:rPr>
        <w:t>500</w:t>
      </w:r>
      <w:r w:rsidR="00221EB5" w:rsidRPr="008A336A">
        <w:rPr>
          <w:rFonts w:ascii="Times New Roman" w:hAnsi="Times New Roman" w:cs="Times New Roman"/>
          <w:sz w:val="24"/>
          <w:szCs w:val="24"/>
        </w:rPr>
        <w:t>детей;- 4</w:t>
      </w:r>
      <w:r w:rsidRPr="008A336A">
        <w:rPr>
          <w:rFonts w:ascii="Times New Roman" w:hAnsi="Times New Roman" w:cs="Times New Roman"/>
          <w:sz w:val="24"/>
          <w:szCs w:val="24"/>
        </w:rPr>
        <w:t xml:space="preserve"> дошкольных групп</w:t>
      </w:r>
      <w:r w:rsidR="00221EB5" w:rsidRPr="008A336A">
        <w:rPr>
          <w:rFonts w:ascii="Times New Roman" w:hAnsi="Times New Roman" w:cs="Times New Roman"/>
          <w:sz w:val="24"/>
          <w:szCs w:val="24"/>
        </w:rPr>
        <w:t>ы</w:t>
      </w:r>
      <w:r w:rsidRPr="008A336A">
        <w:rPr>
          <w:rFonts w:ascii="Times New Roman" w:hAnsi="Times New Roman" w:cs="Times New Roman"/>
          <w:sz w:val="24"/>
          <w:szCs w:val="24"/>
        </w:rPr>
        <w:t xml:space="preserve"> при </w:t>
      </w:r>
      <w:r w:rsidR="00C651F0" w:rsidRPr="008A336A">
        <w:rPr>
          <w:rFonts w:ascii="Times New Roman" w:hAnsi="Times New Roman" w:cs="Times New Roman"/>
          <w:sz w:val="24"/>
          <w:szCs w:val="24"/>
        </w:rPr>
        <w:t xml:space="preserve"> 4 </w:t>
      </w:r>
      <w:r w:rsidRPr="008A336A">
        <w:rPr>
          <w:rFonts w:ascii="Times New Roman" w:hAnsi="Times New Roman" w:cs="Times New Roman"/>
          <w:sz w:val="24"/>
          <w:szCs w:val="24"/>
        </w:rPr>
        <w:t xml:space="preserve">средних школах </w:t>
      </w:r>
      <w:r w:rsidR="00322AC8" w:rsidRPr="008A336A">
        <w:rPr>
          <w:rFonts w:ascii="Times New Roman" w:hAnsi="Times New Roman" w:cs="Times New Roman"/>
          <w:sz w:val="24"/>
          <w:szCs w:val="24"/>
        </w:rPr>
        <w:t>-</w:t>
      </w:r>
      <w:r w:rsidR="00195ACF" w:rsidRPr="008A336A">
        <w:rPr>
          <w:rFonts w:ascii="Times New Roman" w:hAnsi="Times New Roman" w:cs="Times New Roman"/>
          <w:sz w:val="24"/>
          <w:szCs w:val="24"/>
        </w:rPr>
        <w:t>87</w:t>
      </w:r>
      <w:r w:rsidRPr="008A336A">
        <w:rPr>
          <w:rFonts w:ascii="Times New Roman" w:hAnsi="Times New Roman" w:cs="Times New Roman"/>
          <w:sz w:val="24"/>
          <w:szCs w:val="24"/>
        </w:rPr>
        <w:t xml:space="preserve"> детей;</w:t>
      </w:r>
      <w:r w:rsidR="00322AC8" w:rsidRPr="008A336A">
        <w:rPr>
          <w:rFonts w:ascii="Times New Roman" w:hAnsi="Times New Roman" w:cs="Times New Roman"/>
          <w:sz w:val="24"/>
          <w:szCs w:val="24"/>
        </w:rPr>
        <w:t xml:space="preserve">  5</w:t>
      </w:r>
      <w:r w:rsidRPr="008A336A">
        <w:rPr>
          <w:rFonts w:ascii="Times New Roman" w:hAnsi="Times New Roman" w:cs="Times New Roman"/>
          <w:sz w:val="24"/>
          <w:szCs w:val="24"/>
        </w:rPr>
        <w:t xml:space="preserve"> ГКП </w:t>
      </w:r>
      <w:r w:rsidR="00322AC8" w:rsidRPr="008A336A">
        <w:rPr>
          <w:rFonts w:ascii="Times New Roman" w:hAnsi="Times New Roman" w:cs="Times New Roman"/>
          <w:sz w:val="24"/>
          <w:szCs w:val="24"/>
        </w:rPr>
        <w:t>– 6</w:t>
      </w:r>
      <w:r w:rsidR="00195ACF" w:rsidRPr="008A336A">
        <w:rPr>
          <w:rFonts w:ascii="Times New Roman" w:hAnsi="Times New Roman" w:cs="Times New Roman"/>
          <w:sz w:val="24"/>
          <w:szCs w:val="24"/>
        </w:rPr>
        <w:t>7</w:t>
      </w:r>
      <w:r w:rsidR="00322AC8" w:rsidRPr="008A336A">
        <w:rPr>
          <w:rFonts w:ascii="Times New Roman" w:hAnsi="Times New Roman" w:cs="Times New Roman"/>
          <w:sz w:val="24"/>
          <w:szCs w:val="24"/>
        </w:rPr>
        <w:t xml:space="preserve"> детей, в т.ч. в системе допобразования 1 группа.</w:t>
      </w:r>
      <w:r w:rsidR="00FC2E2F" w:rsidRPr="008A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F16" w:rsidRPr="008A336A" w:rsidRDefault="00F44ACF" w:rsidP="00B03F1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 в части финансирования учебного процесса и з.платы  второй год является полномочиями субъекта Федерации и облик наших садов за это период существенно улучшился. Документарное обеспечение учебно-воспитательного процесса. в связи с реализацией ФГОС дошкольного образования и предстоящей в 2016 году проверкой надзорных органов  потребует от коллективов  детских садов большой, кропотливой работы и ответственности.</w:t>
      </w:r>
      <w:r w:rsidR="00373402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705" w:rsidRPr="008A336A">
        <w:rPr>
          <w:rFonts w:ascii="Times New Roman" w:hAnsi="Times New Roman" w:cs="Times New Roman"/>
          <w:sz w:val="24"/>
          <w:szCs w:val="24"/>
        </w:rPr>
        <w:t xml:space="preserve">Воспитатели и заведующие– обобщают имеющийся опыт, корректируют программу  в  соответствии  с  требованиями ФГОС, приводят в соответствие имеющуюся нормативную базу. </w:t>
      </w:r>
    </w:p>
    <w:p w:rsidR="00456F9E" w:rsidRPr="008A336A" w:rsidRDefault="00456F9E" w:rsidP="00B03F1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eastAsia="Times New Roman" w:hAnsi="Times New Roman" w:cs="Times New Roman"/>
          <w:sz w:val="24"/>
          <w:szCs w:val="24"/>
        </w:rPr>
        <w:t>В районе под опеко</w:t>
      </w:r>
      <w:r w:rsidR="0017110F" w:rsidRPr="008A336A">
        <w:rPr>
          <w:rFonts w:ascii="Times New Roman" w:eastAsia="Times New Roman" w:hAnsi="Times New Roman" w:cs="Times New Roman"/>
          <w:sz w:val="24"/>
          <w:szCs w:val="24"/>
        </w:rPr>
        <w:t xml:space="preserve">й и попечительством находится  </w:t>
      </w:r>
      <w:r w:rsidR="006C7BCA" w:rsidRPr="008A336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17110F" w:rsidRPr="008A336A">
        <w:rPr>
          <w:rFonts w:ascii="Times New Roman" w:eastAsia="Times New Roman" w:hAnsi="Times New Roman" w:cs="Times New Roman"/>
          <w:sz w:val="24"/>
          <w:szCs w:val="24"/>
        </w:rPr>
        <w:t xml:space="preserve"> из них, под опекой - </w:t>
      </w:r>
      <w:r w:rsidR="006C7BCA" w:rsidRPr="008A336A">
        <w:rPr>
          <w:rFonts w:ascii="Times New Roman" w:eastAsia="Times New Roman" w:hAnsi="Times New Roman" w:cs="Times New Roman"/>
          <w:sz w:val="24"/>
          <w:szCs w:val="24"/>
        </w:rPr>
        <w:t>71</w:t>
      </w:r>
      <w:r w:rsidR="00013BD3" w:rsidRPr="008A336A">
        <w:rPr>
          <w:rFonts w:ascii="Times New Roman" w:eastAsia="Times New Roman" w:hAnsi="Times New Roman" w:cs="Times New Roman"/>
          <w:sz w:val="24"/>
          <w:szCs w:val="24"/>
        </w:rPr>
        <w:t xml:space="preserve"> ребенок</w:t>
      </w:r>
      <w:r w:rsidR="0017110F" w:rsidRPr="008A336A">
        <w:rPr>
          <w:rFonts w:ascii="Times New Roman" w:eastAsia="Times New Roman" w:hAnsi="Times New Roman" w:cs="Times New Roman"/>
          <w:sz w:val="24"/>
          <w:szCs w:val="24"/>
        </w:rPr>
        <w:t xml:space="preserve">, в  приемных семьях – </w:t>
      </w:r>
      <w:r w:rsidR="006C7BCA" w:rsidRPr="008A336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детей.  Социальный состав подопечных детей:</w:t>
      </w:r>
      <w:r w:rsidR="00B03F16" w:rsidRPr="008A33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дети, оставшиеся без попечения родителей: 70, из них,  детей-сирот  - 1</w:t>
      </w:r>
      <w:r w:rsidR="006C7BCA" w:rsidRPr="008A33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, инвалидов – 3, детям выплачивается опекунс</w:t>
      </w:r>
      <w:r w:rsidR="006267AF" w:rsidRPr="008A336A">
        <w:rPr>
          <w:rFonts w:ascii="Times New Roman" w:eastAsia="Times New Roman" w:hAnsi="Times New Roman" w:cs="Times New Roman"/>
          <w:sz w:val="24"/>
          <w:szCs w:val="24"/>
        </w:rPr>
        <w:t xml:space="preserve">кое пособие в размере </w:t>
      </w:r>
      <w:r w:rsidR="006C7BCA" w:rsidRPr="008A336A">
        <w:rPr>
          <w:rFonts w:ascii="Times New Roman" w:eastAsia="Times New Roman" w:hAnsi="Times New Roman" w:cs="Times New Roman"/>
          <w:sz w:val="24"/>
          <w:szCs w:val="24"/>
        </w:rPr>
        <w:t>8652</w:t>
      </w:r>
      <w:r w:rsidR="006267AF" w:rsidRPr="008A336A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FC2E2F" w:rsidRPr="008A3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Учащихся школ  - 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, дошкольников – 2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, уч-ся ПУ и колледжей – 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, необучаемы - 1. Продолжается работа по защите жилищных прав детей-сирот, детей, оставшихся без попечения родителей, граждан из их числа. За 201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год в  Управление жилищно-коммунального хозяйства Алтайского края поставлены 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человек, в 201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году - 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.Замещающ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семь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я Лежаниных из с.Корболиха заняла 2 место в краевом конкурсе на лучшую приемную семью, активное участие в конкурсах для замещающих семей принимали участие семьи</w:t>
      </w:r>
      <w:r w:rsidR="00425E39" w:rsidRPr="008A3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Тырышкины</w:t>
      </w:r>
      <w:r w:rsidR="006267AF" w:rsidRPr="008A336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 xml:space="preserve"> (с.Первокаменка), Барановых (с.Староалейское),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Матвеевой В.Б. (с.Плоское).</w:t>
      </w:r>
      <w:r w:rsidR="005A585E" w:rsidRPr="008A336A">
        <w:rPr>
          <w:rFonts w:ascii="Times New Roman" w:eastAsia="Times New Roman" w:hAnsi="Times New Roman" w:cs="Times New Roman"/>
          <w:sz w:val="24"/>
          <w:szCs w:val="24"/>
        </w:rPr>
        <w:t xml:space="preserve"> ФОТО</w:t>
      </w:r>
      <w:r w:rsidR="00522705" w:rsidRPr="008A33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В рамках летнего отдыха</w:t>
      </w:r>
      <w:r w:rsidR="006267AF" w:rsidRPr="008A336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подопечных 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нка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отдохнули в пришкольных </w:t>
      </w:r>
      <w:r w:rsidR="006267AF" w:rsidRPr="008A336A">
        <w:rPr>
          <w:rFonts w:ascii="Times New Roman" w:eastAsia="Times New Roman" w:hAnsi="Times New Roman" w:cs="Times New Roman"/>
          <w:sz w:val="24"/>
          <w:szCs w:val="24"/>
        </w:rPr>
        <w:t>и загородных лагерях</w:t>
      </w:r>
      <w:r w:rsidR="009A16D2" w:rsidRPr="008A336A">
        <w:rPr>
          <w:rFonts w:ascii="Times New Roman" w:eastAsia="Times New Roman" w:hAnsi="Times New Roman" w:cs="Times New Roman"/>
          <w:sz w:val="24"/>
          <w:szCs w:val="24"/>
        </w:rPr>
        <w:t>, санаториях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06A" w:rsidRPr="008A336A" w:rsidRDefault="0019106A" w:rsidP="00CB032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Успехи в воспитательной работе вы , как и ранее, можете увидеть и прочесть на традиционной ленте достижений. Количество детей, занимающихся в школьных кружках, спортивных секциях составляет </w:t>
      </w:r>
      <w:r w:rsidR="0052515D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1376</w:t>
      </w:r>
      <w:r w:rsidR="001C4F82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</w:t>
      </w:r>
      <w:r w:rsidR="0052515D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88,8</w:t>
      </w:r>
      <w:r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в учреждениях дополнительного образования и учреждениях культуры занимаются </w:t>
      </w:r>
      <w:r w:rsidR="00C75E19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714</w:t>
      </w:r>
      <w:r w:rsidR="001C4F82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75E19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46,1</w:t>
      </w:r>
      <w:r w:rsidR="001C4F82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школьников. 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</w:t>
      </w:r>
      <w:r w:rsidR="00FC2E2F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15D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657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начальной школы занимаются внеурочной деятельностью в рамках ФГОС</w:t>
      </w:r>
      <w:r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Новогодними подарками за счет краевого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бюджета были обеспечены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609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1-4 классо</w:t>
      </w:r>
      <w:r w:rsidR="00CA54D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счет средств местного бюджета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409 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320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5-6 классов,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детей-инвалидов,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детей, находящихся в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социально-опасном положении, 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 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подопечный ребенок. </w:t>
      </w:r>
      <w:r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Для этой категории детей педагогами и воспитанниками ЦРТДЮ  была проведена традиционная благотворительная елка</w:t>
      </w:r>
      <w:r w:rsidR="0013698E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</w:t>
      </w:r>
      <w:r w:rsidR="001F71D3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98E"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336A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района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7340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9106A" w:rsidRPr="008A336A" w:rsidRDefault="00C75E19" w:rsidP="001F7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86 школьников из 3</w:t>
      </w:r>
      <w:r w:rsidR="001F71D3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  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19106A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осетили новогодние 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губернаторские </w:t>
      </w:r>
      <w:r w:rsidR="0019106A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представления в г. Рубцовске.</w:t>
      </w:r>
    </w:p>
    <w:p w:rsidR="0019106A" w:rsidRPr="008A336A" w:rsidRDefault="0019106A" w:rsidP="00CB0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учебного года 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сентябре 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единовременно 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будет выплачено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 рублей из краевого бюджета учащимся-от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личникам 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из многодетных семей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стипендию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главы Администрации района </w:t>
      </w:r>
      <w:r w:rsidR="0013698E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получили 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детей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9106A" w:rsidRPr="008A336A" w:rsidRDefault="0019106A" w:rsidP="00CB0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Учебные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сборы для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юношей  10-х классов прошли в этом году</w:t>
      </w:r>
      <w:r w:rsidRPr="008A336A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на базе  школ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рамках сборов </w:t>
      </w:r>
      <w:r w:rsidR="002C5B85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посетили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2C5B85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ный краеведческий музей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C5B85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прошли 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стрельбы из пневматического оружия, проверены навы</w:t>
      </w:r>
      <w:r w:rsidR="002C5B85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1C4F82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 умения сборки-разборки автомата.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2AC8" w:rsidRPr="008A336A" w:rsidRDefault="0019106A" w:rsidP="00CB032C">
      <w:pPr>
        <w:pStyle w:val="a5"/>
        <w:ind w:firstLine="0"/>
        <w:rPr>
          <w:bCs/>
          <w:color w:val="000000" w:themeColor="text1"/>
          <w:sz w:val="24"/>
          <w:szCs w:val="24"/>
        </w:rPr>
      </w:pPr>
      <w:r w:rsidRPr="008A336A">
        <w:rPr>
          <w:color w:val="000000" w:themeColor="text1"/>
          <w:sz w:val="24"/>
          <w:szCs w:val="24"/>
        </w:rPr>
        <w:t xml:space="preserve">Летний отдых и оздоровление учащихся </w:t>
      </w:r>
      <w:r w:rsidR="001C4F82" w:rsidRPr="008A336A">
        <w:rPr>
          <w:color w:val="000000" w:themeColor="text1"/>
          <w:sz w:val="24"/>
          <w:szCs w:val="24"/>
        </w:rPr>
        <w:t>2015г.</w:t>
      </w:r>
      <w:r w:rsidR="00C75E19" w:rsidRPr="008A336A">
        <w:rPr>
          <w:color w:val="000000" w:themeColor="text1"/>
          <w:sz w:val="24"/>
          <w:szCs w:val="24"/>
        </w:rPr>
        <w:t>31,2</w:t>
      </w:r>
      <w:r w:rsidR="001C4F82" w:rsidRPr="008A336A">
        <w:rPr>
          <w:color w:val="000000" w:themeColor="text1"/>
          <w:sz w:val="24"/>
          <w:szCs w:val="24"/>
        </w:rPr>
        <w:t>,</w:t>
      </w:r>
      <w:r w:rsidRPr="008A336A">
        <w:rPr>
          <w:color w:val="000000" w:themeColor="text1"/>
          <w:sz w:val="24"/>
          <w:szCs w:val="24"/>
        </w:rPr>
        <w:t>2014г. – 55.6%,  2013г.- 59.4%, 2012г.–58,7 %, 2011г.- 56,7% , 2010г. – 37%.</w:t>
      </w:r>
    </w:p>
    <w:p w:rsidR="0019106A" w:rsidRPr="008A336A" w:rsidRDefault="0019106A" w:rsidP="00CB032C">
      <w:pPr>
        <w:pStyle w:val="a5"/>
        <w:ind w:firstLine="0"/>
        <w:rPr>
          <w:bCs/>
          <w:color w:val="000000" w:themeColor="text1"/>
          <w:sz w:val="24"/>
          <w:szCs w:val="24"/>
        </w:rPr>
      </w:pPr>
      <w:r w:rsidRPr="008A336A">
        <w:rPr>
          <w:bCs/>
          <w:color w:val="FF0000"/>
          <w:sz w:val="24"/>
          <w:szCs w:val="24"/>
        </w:rPr>
        <w:t xml:space="preserve"> </w:t>
      </w:r>
      <w:r w:rsidRPr="008A336A">
        <w:rPr>
          <w:bCs/>
          <w:color w:val="000000" w:themeColor="text1"/>
          <w:sz w:val="24"/>
          <w:szCs w:val="24"/>
        </w:rPr>
        <w:t>Приняли</w:t>
      </w:r>
      <w:r w:rsidR="00CA54D2" w:rsidRPr="008A336A">
        <w:rPr>
          <w:bCs/>
          <w:color w:val="000000" w:themeColor="text1"/>
          <w:sz w:val="24"/>
          <w:szCs w:val="24"/>
        </w:rPr>
        <w:t xml:space="preserve"> в ДОЛ «Черемушки»</w:t>
      </w:r>
      <w:r w:rsidR="001F71D3" w:rsidRPr="008A336A">
        <w:rPr>
          <w:bCs/>
          <w:color w:val="000000" w:themeColor="text1"/>
          <w:sz w:val="24"/>
          <w:szCs w:val="24"/>
        </w:rPr>
        <w:t xml:space="preserve"> </w:t>
      </w:r>
      <w:r w:rsidR="001C4F82" w:rsidRPr="008A336A">
        <w:rPr>
          <w:bCs/>
          <w:color w:val="000000" w:themeColor="text1"/>
          <w:sz w:val="24"/>
          <w:szCs w:val="24"/>
        </w:rPr>
        <w:t xml:space="preserve">55 </w:t>
      </w:r>
      <w:r w:rsidR="0013698E" w:rsidRPr="008A336A">
        <w:rPr>
          <w:bCs/>
          <w:color w:val="000000" w:themeColor="text1"/>
          <w:sz w:val="24"/>
          <w:szCs w:val="24"/>
        </w:rPr>
        <w:t>детей</w:t>
      </w:r>
      <w:r w:rsidR="0017110F" w:rsidRPr="008A336A">
        <w:rPr>
          <w:bCs/>
          <w:color w:val="000000" w:themeColor="text1"/>
          <w:sz w:val="24"/>
          <w:szCs w:val="24"/>
        </w:rPr>
        <w:t xml:space="preserve">., всего </w:t>
      </w:r>
      <w:r w:rsidR="001C4F82" w:rsidRPr="008A336A">
        <w:rPr>
          <w:bCs/>
          <w:color w:val="000000" w:themeColor="text1"/>
          <w:sz w:val="24"/>
          <w:szCs w:val="24"/>
        </w:rPr>
        <w:t>1 сезон.</w:t>
      </w:r>
    </w:p>
    <w:p w:rsidR="0019106A" w:rsidRPr="008A336A" w:rsidRDefault="0056229D" w:rsidP="00CB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6A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Традиционно успешно выступают спортсмены СОШ №1 ( Егоров С.Л, Рыжков А.Н.) на Президентских спортивных играх в столице края общекомандное второе место,   Корболихинская школа</w:t>
      </w:r>
      <w:r w:rsidR="0019106A" w:rsidRPr="008A336A">
        <w:rPr>
          <w:rFonts w:ascii="Times New Roman" w:eastAsia="Times New Roman" w:hAnsi="Times New Roman" w:cs="Times New Roman"/>
          <w:sz w:val="24"/>
          <w:szCs w:val="24"/>
        </w:rPr>
        <w:t xml:space="preserve">  (Усиков В.Н.</w:t>
      </w:r>
      <w:r w:rsidR="0013698E" w:rsidRPr="008A336A">
        <w:rPr>
          <w:rFonts w:ascii="Times New Roman" w:eastAsia="Times New Roman" w:hAnsi="Times New Roman" w:cs="Times New Roman"/>
          <w:sz w:val="24"/>
          <w:szCs w:val="24"/>
        </w:rPr>
        <w:t>, Минин С.Ю.,</w:t>
      </w:r>
      <w:r w:rsidR="0019106A" w:rsidRPr="008A336A">
        <w:rPr>
          <w:rFonts w:ascii="Times New Roman" w:eastAsia="Times New Roman" w:hAnsi="Times New Roman" w:cs="Times New Roman"/>
          <w:sz w:val="24"/>
          <w:szCs w:val="24"/>
        </w:rPr>
        <w:t>)на краевых спортивных соревнованиях школьников Алтайского края «Президентские состязания»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C4F82" w:rsidRPr="008A336A">
        <w:rPr>
          <w:rFonts w:ascii="Times New Roman" w:eastAsia="Times New Roman" w:hAnsi="Times New Roman" w:cs="Times New Roman"/>
          <w:sz w:val="24"/>
          <w:szCs w:val="24"/>
        </w:rPr>
        <w:t xml:space="preserve">  4 </w:t>
      </w:r>
      <w:r w:rsidR="0019106A" w:rsidRPr="008A336A">
        <w:rPr>
          <w:rFonts w:ascii="Times New Roman" w:eastAsia="Times New Roman" w:hAnsi="Times New Roman" w:cs="Times New Roman"/>
          <w:sz w:val="24"/>
          <w:szCs w:val="24"/>
        </w:rPr>
        <w:t xml:space="preserve"> место</w:t>
      </w:r>
      <w:r w:rsidR="00373402" w:rsidRPr="008A33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8F12FA" w:rsidRPr="008A336A">
        <w:rPr>
          <w:rFonts w:ascii="Times New Roman" w:eastAsia="Times New Roman" w:hAnsi="Times New Roman" w:cs="Times New Roman"/>
          <w:sz w:val="24"/>
          <w:szCs w:val="24"/>
        </w:rPr>
        <w:t>постоянными призерами краевых туристических соревнований становятся воспитанники  клуба «Серпантин» из Корболихинской СОШ ( руководитель Шишаев А.С.)</w:t>
      </w:r>
      <w:r w:rsidRPr="008A336A">
        <w:rPr>
          <w:rFonts w:ascii="Times New Roman" w:eastAsia="Times New Roman" w:hAnsi="Times New Roman" w:cs="Times New Roman"/>
          <w:sz w:val="24"/>
          <w:szCs w:val="24"/>
        </w:rPr>
        <w:t xml:space="preserve"> Михайловской школы  ( руководитель Магонова Е.А.)</w:t>
      </w:r>
    </w:p>
    <w:p w:rsidR="0019106A" w:rsidRPr="008A336A" w:rsidRDefault="0019106A" w:rsidP="00CB0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Продолжены мероприятия по проверке исполнения требований закона Алтайского края от 07.12.2009 № 99-ЗС «Об ограничении пребывания детей в общественных местах на территории Алтайского края», проведен</w:t>
      </w:r>
      <w:r w:rsidR="002C5B85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 более 100 рейдов, выявлено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</w:t>
      </w:r>
      <w:r w:rsidR="002C5B85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учете в ПДН состоят </w:t>
      </w:r>
      <w:r w:rsidR="00C75E19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F71D3" w:rsidRPr="008A3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учащихся. За 1 полугодие 2015 г. отмечен рост преступности среди несовершеннолетних, это результат бесконтрольности семьи и снижение контроля общественности ( школ).</w:t>
      </w:r>
    </w:p>
    <w:p w:rsidR="00522705" w:rsidRPr="008A336A" w:rsidRDefault="002C5B85" w:rsidP="00522705">
      <w:pPr>
        <w:tabs>
          <w:tab w:val="left" w:pos="-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\П</w:t>
      </w:r>
      <w:r w:rsidR="0025230A" w:rsidRPr="008A336A">
        <w:rPr>
          <w:rFonts w:ascii="Times New Roman" w:hAnsi="Times New Roman" w:cs="Times New Roman"/>
          <w:sz w:val="24"/>
          <w:szCs w:val="24"/>
        </w:rPr>
        <w:t>озитивн</w:t>
      </w:r>
      <w:r w:rsidR="00CA54D2" w:rsidRPr="008A336A">
        <w:rPr>
          <w:rFonts w:ascii="Times New Roman" w:hAnsi="Times New Roman" w:cs="Times New Roman"/>
          <w:sz w:val="24"/>
          <w:szCs w:val="24"/>
        </w:rPr>
        <w:t xml:space="preserve">ые изменения в </w:t>
      </w:r>
      <w:r w:rsidRPr="008A336A">
        <w:rPr>
          <w:rFonts w:ascii="Times New Roman" w:hAnsi="Times New Roman" w:cs="Times New Roman"/>
          <w:sz w:val="24"/>
          <w:szCs w:val="24"/>
        </w:rPr>
        <w:t xml:space="preserve">учебно-воспитательном процессе есть, но есть </w:t>
      </w:r>
      <w:r w:rsidR="00CA54D2" w:rsidRPr="008A336A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BD451B" w:rsidRPr="008A336A">
        <w:rPr>
          <w:rFonts w:ascii="Times New Roman" w:hAnsi="Times New Roman" w:cs="Times New Roman"/>
          <w:sz w:val="24"/>
          <w:szCs w:val="24"/>
        </w:rPr>
        <w:t xml:space="preserve"> во</w:t>
      </w:r>
      <w:r w:rsidR="001F71D3" w:rsidRPr="008A336A">
        <w:rPr>
          <w:rFonts w:ascii="Times New Roman" w:hAnsi="Times New Roman" w:cs="Times New Roman"/>
          <w:sz w:val="24"/>
          <w:szCs w:val="24"/>
        </w:rPr>
        <w:t>просы, требующие решения .</w:t>
      </w:r>
      <w:r w:rsidR="00BD451B" w:rsidRPr="008A336A">
        <w:rPr>
          <w:rFonts w:ascii="Times New Roman" w:hAnsi="Times New Roman" w:cs="Times New Roman"/>
          <w:sz w:val="24"/>
          <w:szCs w:val="24"/>
        </w:rPr>
        <w:t xml:space="preserve">  Н</w:t>
      </w:r>
      <w:r w:rsidRPr="008A336A">
        <w:rPr>
          <w:rFonts w:ascii="Times New Roman" w:hAnsi="Times New Roman" w:cs="Times New Roman"/>
          <w:sz w:val="24"/>
          <w:szCs w:val="24"/>
        </w:rPr>
        <w:t xml:space="preserve">еобходимы совместные усилия всех уровней власти , руководителей, педагогов .всех сотрудников ОУ для того, чтобы </w:t>
      </w:r>
      <w:r w:rsidR="00BD451B" w:rsidRPr="008A336A">
        <w:rPr>
          <w:rFonts w:ascii="Times New Roman" w:hAnsi="Times New Roman" w:cs="Times New Roman"/>
          <w:sz w:val="24"/>
          <w:szCs w:val="24"/>
        </w:rPr>
        <w:t xml:space="preserve"> не снижать темпов достигнутого  каждым  учреждением</w:t>
      </w:r>
      <w:r w:rsidRPr="008A336A">
        <w:rPr>
          <w:rFonts w:ascii="Times New Roman" w:hAnsi="Times New Roman" w:cs="Times New Roman"/>
          <w:sz w:val="24"/>
          <w:szCs w:val="24"/>
        </w:rPr>
        <w:t xml:space="preserve">, </w:t>
      </w:r>
      <w:r w:rsidR="00CB7DE0" w:rsidRPr="008A336A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A336A">
        <w:rPr>
          <w:rFonts w:ascii="Times New Roman" w:hAnsi="Times New Roman" w:cs="Times New Roman"/>
          <w:sz w:val="24"/>
          <w:szCs w:val="24"/>
        </w:rPr>
        <w:t>наши дети смогли полноценно учиться, заниматься, отдыхать</w:t>
      </w:r>
      <w:r w:rsidR="00CB7DE0" w:rsidRPr="008A3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705" w:rsidRPr="008A336A" w:rsidRDefault="00CC2768" w:rsidP="00522705">
      <w:pPr>
        <w:tabs>
          <w:tab w:val="left" w:pos="-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  <w:u w:val="single"/>
        </w:rPr>
        <w:t>Проблемы:</w:t>
      </w:r>
    </w:p>
    <w:p w:rsidR="00522705" w:rsidRPr="008A336A" w:rsidRDefault="00522705" w:rsidP="00522705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- низкая активность педагогов в распространении  своего опыта</w:t>
      </w:r>
      <w:r w:rsidR="007C5189" w:rsidRPr="008A336A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1F71D3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189" w:rsidRPr="008A336A">
        <w:rPr>
          <w:rFonts w:ascii="Times New Roman" w:hAnsi="Times New Roman" w:cs="Times New Roman"/>
          <w:sz w:val="24"/>
          <w:szCs w:val="24"/>
        </w:rPr>
        <w:t>работе  краевых педагогических сообществ</w:t>
      </w:r>
      <w:r w:rsidR="007C5189" w:rsidRPr="008A336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2705" w:rsidRPr="008A336A" w:rsidRDefault="00522705" w:rsidP="00522705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- недостаточное  взаимодействие  педагогов  при подготовке конкурсных  документов  со  специалистами  АКИПКРО</w:t>
      </w:r>
    </w:p>
    <w:p w:rsidR="00522705" w:rsidRPr="008A336A" w:rsidRDefault="007C5189" w:rsidP="0052270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71D3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низкий приток молодых специалистов, 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522705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22705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пенсионного возраста  и со стажем работы  более  20 лет; </w:t>
      </w:r>
      <w:r w:rsidR="001F71D3" w:rsidRPr="008A336A">
        <w:rPr>
          <w:rFonts w:ascii="Times New Roman" w:hAnsi="Times New Roman" w:cs="Times New Roman"/>
          <w:color w:val="000000"/>
          <w:sz w:val="24"/>
          <w:szCs w:val="24"/>
        </w:rPr>
        <w:t>низкая доля  педагогов до 35 лет;</w:t>
      </w:r>
    </w:p>
    <w:p w:rsidR="00522705" w:rsidRPr="008A336A" w:rsidRDefault="007C5189" w:rsidP="0052270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color w:val="000000"/>
          <w:sz w:val="24"/>
          <w:szCs w:val="24"/>
        </w:rPr>
        <w:t>-рост потребности</w:t>
      </w:r>
      <w:r w:rsidR="00522705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в учителях по различным предметам</w:t>
      </w:r>
      <w:r w:rsidR="001F71D3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( математика, филология, иностранные языки)</w:t>
      </w:r>
      <w:r w:rsidR="00522705" w:rsidRPr="008A336A">
        <w:rPr>
          <w:rFonts w:ascii="Times New Roman" w:hAnsi="Times New Roman" w:cs="Times New Roman"/>
          <w:sz w:val="24"/>
          <w:szCs w:val="24"/>
        </w:rPr>
        <w:t>;</w:t>
      </w:r>
    </w:p>
    <w:p w:rsidR="001F71D3" w:rsidRPr="008A336A" w:rsidRDefault="00522705" w:rsidP="00522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- отсутствие методической службы  ДОУ</w:t>
      </w:r>
      <w:r w:rsidR="001F71D3" w:rsidRPr="008A336A">
        <w:rPr>
          <w:rFonts w:ascii="Times New Roman" w:hAnsi="Times New Roman" w:cs="Times New Roman"/>
          <w:sz w:val="24"/>
          <w:szCs w:val="24"/>
        </w:rPr>
        <w:t>;</w:t>
      </w:r>
    </w:p>
    <w:p w:rsidR="00D47BD8" w:rsidRPr="008A336A" w:rsidRDefault="001F71D3" w:rsidP="00522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- потребность в проведении капитальных ремонтов в зданиях ОУ ( системы отопления, кровли, водоснабжения, канализации и т.д).</w:t>
      </w:r>
      <w:r w:rsidR="00522705" w:rsidRPr="008A336A">
        <w:rPr>
          <w:rFonts w:ascii="Times New Roman" w:hAnsi="Times New Roman" w:cs="Times New Roman"/>
          <w:sz w:val="24"/>
          <w:szCs w:val="24"/>
        </w:rPr>
        <w:t>.</w:t>
      </w:r>
    </w:p>
    <w:p w:rsidR="0025230A" w:rsidRPr="008A336A" w:rsidRDefault="0025230A" w:rsidP="00CB032C">
      <w:pPr>
        <w:tabs>
          <w:tab w:val="left" w:pos="217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36A">
        <w:rPr>
          <w:rFonts w:ascii="Times New Roman" w:hAnsi="Times New Roman" w:cs="Times New Roman"/>
          <w:sz w:val="24"/>
          <w:szCs w:val="24"/>
          <w:u w:val="single"/>
        </w:rPr>
        <w:t>Основные направления работы на предстоящий период:</w:t>
      </w:r>
    </w:p>
    <w:p w:rsidR="00522705" w:rsidRPr="008A336A" w:rsidRDefault="00425E39" w:rsidP="00522705">
      <w:pPr>
        <w:jc w:val="both"/>
        <w:rPr>
          <w:rFonts w:ascii="Times New Roman" w:hAnsi="Times New Roman" w:cs="Times New Roman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1</w:t>
      </w:r>
      <w:r w:rsidR="00DC238B" w:rsidRPr="008A336A">
        <w:rPr>
          <w:rFonts w:ascii="Times New Roman" w:hAnsi="Times New Roman" w:cs="Times New Roman"/>
          <w:sz w:val="24"/>
          <w:szCs w:val="24"/>
        </w:rPr>
        <w:t>.Повысить качество</w:t>
      </w:r>
      <w:r w:rsidR="002D7C15" w:rsidRPr="008A336A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DC238B" w:rsidRPr="008A336A">
        <w:rPr>
          <w:rFonts w:ascii="Times New Roman" w:hAnsi="Times New Roman" w:cs="Times New Roman"/>
          <w:sz w:val="24"/>
          <w:szCs w:val="24"/>
        </w:rPr>
        <w:t xml:space="preserve"> итоговой аттестации,  совершенствовать систему </w:t>
      </w:r>
      <w:r w:rsidR="004B74C0" w:rsidRPr="008A336A">
        <w:rPr>
          <w:rFonts w:ascii="Times New Roman" w:hAnsi="Times New Roman" w:cs="Times New Roman"/>
          <w:sz w:val="24"/>
          <w:szCs w:val="24"/>
        </w:rPr>
        <w:t>оценки  и самооценки качества образования</w:t>
      </w:r>
      <w:r w:rsidR="00B16CE2" w:rsidRPr="008A336A">
        <w:rPr>
          <w:rFonts w:ascii="Times New Roman" w:hAnsi="Times New Roman" w:cs="Times New Roman"/>
          <w:sz w:val="24"/>
          <w:szCs w:val="24"/>
        </w:rPr>
        <w:t xml:space="preserve">, </w:t>
      </w:r>
      <w:r w:rsidR="00522705" w:rsidRPr="008A336A">
        <w:rPr>
          <w:rFonts w:ascii="Times New Roman" w:hAnsi="Times New Roman" w:cs="Times New Roman"/>
          <w:sz w:val="24"/>
          <w:szCs w:val="24"/>
        </w:rPr>
        <w:t>проанализировать итоги ГИА 2015г. на педсоветах, ШМО,</w:t>
      </w:r>
      <w:r w:rsidR="00B16CE2" w:rsidRPr="008A336A">
        <w:rPr>
          <w:rFonts w:ascii="Times New Roman" w:hAnsi="Times New Roman" w:cs="Times New Roman"/>
          <w:sz w:val="24"/>
          <w:szCs w:val="24"/>
        </w:rPr>
        <w:t xml:space="preserve"> </w:t>
      </w:r>
      <w:r w:rsidR="00522705" w:rsidRPr="008A336A">
        <w:rPr>
          <w:rFonts w:ascii="Times New Roman" w:hAnsi="Times New Roman" w:cs="Times New Roman"/>
          <w:sz w:val="24"/>
          <w:szCs w:val="24"/>
        </w:rPr>
        <w:t>взять на персональный  контроль  подготовку выпускников к ГИА 2016г. с 1 сентября 2015г;</w:t>
      </w:r>
    </w:p>
    <w:p w:rsidR="008A336A" w:rsidRPr="008A336A" w:rsidRDefault="00425E39" w:rsidP="00CB03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2</w:t>
      </w:r>
      <w:r w:rsidR="00DC238B" w:rsidRPr="008A336A">
        <w:rPr>
          <w:rFonts w:ascii="Times New Roman" w:hAnsi="Times New Roman" w:cs="Times New Roman"/>
          <w:sz w:val="24"/>
          <w:szCs w:val="24"/>
        </w:rPr>
        <w:t>.</w:t>
      </w:r>
      <w:r w:rsidR="00084ABC" w:rsidRPr="008A336A">
        <w:rPr>
          <w:rFonts w:ascii="Times New Roman" w:hAnsi="Times New Roman" w:cs="Times New Roman"/>
          <w:sz w:val="24"/>
          <w:szCs w:val="24"/>
        </w:rPr>
        <w:t>Основная задача для учреж</w:t>
      </w:r>
      <w:r w:rsidR="00BE08A8" w:rsidRPr="008A336A">
        <w:rPr>
          <w:rFonts w:ascii="Times New Roman" w:hAnsi="Times New Roman" w:cs="Times New Roman"/>
          <w:sz w:val="24"/>
          <w:szCs w:val="24"/>
        </w:rPr>
        <w:t xml:space="preserve">дений, получивших </w:t>
      </w:r>
      <w:r w:rsidR="00084ABC" w:rsidRPr="008A336A">
        <w:rPr>
          <w:rFonts w:ascii="Times New Roman" w:hAnsi="Times New Roman" w:cs="Times New Roman"/>
          <w:sz w:val="24"/>
          <w:szCs w:val="24"/>
        </w:rPr>
        <w:t>свидетельство об аккредитации, поддерживать заявленный статус и обеспечивать качество образования  на соответствующем уровне</w:t>
      </w:r>
      <w:r w:rsidR="00412280" w:rsidRPr="008A336A">
        <w:rPr>
          <w:rFonts w:ascii="Times New Roman" w:hAnsi="Times New Roman" w:cs="Times New Roman"/>
          <w:sz w:val="24"/>
          <w:szCs w:val="24"/>
        </w:rPr>
        <w:t>.</w:t>
      </w:r>
      <w:r w:rsidR="0041228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можно с увер</w:t>
      </w:r>
      <w:r w:rsidR="001C7E2F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енностью говорить о </w:t>
      </w:r>
      <w:r w:rsidR="00412280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позитивных изменениях во всех сферах региональной </w:t>
      </w:r>
      <w:r w:rsidR="00732B39"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муниципальной </w:t>
      </w:r>
      <w:r w:rsidR="00412280" w:rsidRPr="008A336A">
        <w:rPr>
          <w:rFonts w:ascii="Times New Roman" w:hAnsi="Times New Roman" w:cs="Times New Roman"/>
          <w:color w:val="000000"/>
          <w:sz w:val="24"/>
          <w:szCs w:val="24"/>
        </w:rPr>
        <w:t>системы образования.</w:t>
      </w:r>
      <w:r w:rsidRPr="008A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6E1D" w:rsidRPr="008A336A" w:rsidRDefault="001C7E2F" w:rsidP="00CB03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36A">
        <w:rPr>
          <w:rFonts w:ascii="Times New Roman" w:hAnsi="Times New Roman" w:cs="Times New Roman"/>
          <w:sz w:val="24"/>
          <w:szCs w:val="24"/>
        </w:rPr>
        <w:t>Позвольте всех  поздравить</w:t>
      </w:r>
      <w:r w:rsidR="00206E1D" w:rsidRPr="008A336A">
        <w:rPr>
          <w:rFonts w:ascii="Times New Roman" w:hAnsi="Times New Roman" w:cs="Times New Roman"/>
          <w:sz w:val="24"/>
          <w:szCs w:val="24"/>
        </w:rPr>
        <w:t xml:space="preserve"> с</w:t>
      </w:r>
      <w:r w:rsidRPr="008A336A">
        <w:rPr>
          <w:rFonts w:ascii="Times New Roman" w:hAnsi="Times New Roman" w:cs="Times New Roman"/>
          <w:sz w:val="24"/>
          <w:szCs w:val="24"/>
        </w:rPr>
        <w:t xml:space="preserve"> началом нового учебного года! Пожелать </w:t>
      </w:r>
      <w:r w:rsidR="00206E1D" w:rsidRPr="008A336A">
        <w:rPr>
          <w:rFonts w:ascii="Times New Roman" w:hAnsi="Times New Roman" w:cs="Times New Roman"/>
          <w:sz w:val="24"/>
          <w:szCs w:val="24"/>
        </w:rPr>
        <w:t>здоровья Вам и Вашим близким</w:t>
      </w:r>
      <w:r w:rsidRPr="008A336A">
        <w:rPr>
          <w:rFonts w:ascii="Times New Roman" w:hAnsi="Times New Roman" w:cs="Times New Roman"/>
          <w:sz w:val="24"/>
          <w:szCs w:val="24"/>
        </w:rPr>
        <w:t>,  радости каждого дня, профессиональных успехов, бережного отношения  к  детям и коллегам</w:t>
      </w:r>
      <w:r w:rsidR="00206E1D" w:rsidRPr="008A336A">
        <w:rPr>
          <w:rFonts w:ascii="Times New Roman" w:hAnsi="Times New Roman" w:cs="Times New Roman"/>
          <w:sz w:val="24"/>
          <w:szCs w:val="24"/>
        </w:rPr>
        <w:t xml:space="preserve">! </w:t>
      </w:r>
    </w:p>
    <w:sectPr w:rsidR="00206E1D" w:rsidRPr="008A336A" w:rsidSect="00522705">
      <w:pgSz w:w="11906" w:h="16838"/>
      <w:pgMar w:top="568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FD" w:rsidRDefault="008F77FD" w:rsidP="002B401A">
      <w:pPr>
        <w:spacing w:after="0" w:line="240" w:lineRule="auto"/>
      </w:pPr>
      <w:r>
        <w:separator/>
      </w:r>
    </w:p>
  </w:endnote>
  <w:endnote w:type="continuationSeparator" w:id="1">
    <w:p w:rsidR="008F77FD" w:rsidRDefault="008F77FD" w:rsidP="002B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FD" w:rsidRDefault="008F77FD" w:rsidP="002B401A">
      <w:pPr>
        <w:spacing w:after="0" w:line="240" w:lineRule="auto"/>
      </w:pPr>
      <w:r>
        <w:separator/>
      </w:r>
    </w:p>
  </w:footnote>
  <w:footnote w:type="continuationSeparator" w:id="1">
    <w:p w:rsidR="008F77FD" w:rsidRDefault="008F77FD" w:rsidP="002B4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BC"/>
    <w:multiLevelType w:val="hybridMultilevel"/>
    <w:tmpl w:val="ABCC5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30562"/>
    <w:multiLevelType w:val="hybridMultilevel"/>
    <w:tmpl w:val="543C0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4747F"/>
    <w:multiLevelType w:val="hybridMultilevel"/>
    <w:tmpl w:val="437A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54EE"/>
    <w:multiLevelType w:val="hybridMultilevel"/>
    <w:tmpl w:val="F1F0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634A0"/>
    <w:multiLevelType w:val="hybridMultilevel"/>
    <w:tmpl w:val="2CF04BEE"/>
    <w:lvl w:ilvl="0" w:tplc="9F9A6B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CBA3179"/>
    <w:multiLevelType w:val="multilevel"/>
    <w:tmpl w:val="F4BE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6D5BDD"/>
    <w:multiLevelType w:val="hybridMultilevel"/>
    <w:tmpl w:val="57581D30"/>
    <w:lvl w:ilvl="0" w:tplc="60D8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61BE4"/>
    <w:multiLevelType w:val="multilevel"/>
    <w:tmpl w:val="69C2A9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6955E54"/>
    <w:multiLevelType w:val="hybridMultilevel"/>
    <w:tmpl w:val="1354B99C"/>
    <w:lvl w:ilvl="0" w:tplc="FB104BD8">
      <w:start w:val="2013"/>
      <w:numFmt w:val="decimal"/>
      <w:lvlText w:val="%1"/>
      <w:lvlJc w:val="left"/>
      <w:pPr>
        <w:ind w:left="11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ECA308B"/>
    <w:multiLevelType w:val="hybridMultilevel"/>
    <w:tmpl w:val="AE78DA74"/>
    <w:lvl w:ilvl="0" w:tplc="38B0FFEA">
      <w:start w:val="1"/>
      <w:numFmt w:val="decimal"/>
      <w:pStyle w:val="1"/>
      <w:lvlText w:val="СЛАЙД №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AB2AB6"/>
    <w:multiLevelType w:val="multilevel"/>
    <w:tmpl w:val="F4BE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BB1305B"/>
    <w:multiLevelType w:val="hybridMultilevel"/>
    <w:tmpl w:val="DBF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A09EE"/>
    <w:multiLevelType w:val="hybridMultilevel"/>
    <w:tmpl w:val="33246CA6"/>
    <w:lvl w:ilvl="0" w:tplc="8BC21AA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53515"/>
    <w:multiLevelType w:val="hybridMultilevel"/>
    <w:tmpl w:val="437AF3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BB154F"/>
    <w:multiLevelType w:val="hybridMultilevel"/>
    <w:tmpl w:val="6AE2EFD2"/>
    <w:lvl w:ilvl="0" w:tplc="9F9A6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4E3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5"/>
  </w:num>
  <w:num w:numId="14">
    <w:abstractNumId w:val="5"/>
  </w:num>
  <w:num w:numId="15">
    <w:abstractNumId w:val="10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6648"/>
    <w:rsid w:val="00010F93"/>
    <w:rsid w:val="00013BD3"/>
    <w:rsid w:val="000254FD"/>
    <w:rsid w:val="00026994"/>
    <w:rsid w:val="00033251"/>
    <w:rsid w:val="00045306"/>
    <w:rsid w:val="00045B7D"/>
    <w:rsid w:val="0004675D"/>
    <w:rsid w:val="00054B5E"/>
    <w:rsid w:val="0006700D"/>
    <w:rsid w:val="00080E66"/>
    <w:rsid w:val="00084ABC"/>
    <w:rsid w:val="0009353C"/>
    <w:rsid w:val="000B1957"/>
    <w:rsid w:val="000C36E1"/>
    <w:rsid w:val="000D1750"/>
    <w:rsid w:val="000D4500"/>
    <w:rsid w:val="000E51F7"/>
    <w:rsid w:val="000F1A35"/>
    <w:rsid w:val="000F3804"/>
    <w:rsid w:val="000F3DCD"/>
    <w:rsid w:val="00100440"/>
    <w:rsid w:val="0011646F"/>
    <w:rsid w:val="0012071C"/>
    <w:rsid w:val="00124470"/>
    <w:rsid w:val="0012553E"/>
    <w:rsid w:val="00125C7C"/>
    <w:rsid w:val="001303D3"/>
    <w:rsid w:val="00131F46"/>
    <w:rsid w:val="001355CF"/>
    <w:rsid w:val="0013698E"/>
    <w:rsid w:val="00144CE1"/>
    <w:rsid w:val="001457A9"/>
    <w:rsid w:val="00146D60"/>
    <w:rsid w:val="00170181"/>
    <w:rsid w:val="0017110F"/>
    <w:rsid w:val="00171633"/>
    <w:rsid w:val="00176383"/>
    <w:rsid w:val="001764F8"/>
    <w:rsid w:val="00177B05"/>
    <w:rsid w:val="00180952"/>
    <w:rsid w:val="0018393E"/>
    <w:rsid w:val="00185A36"/>
    <w:rsid w:val="0019106A"/>
    <w:rsid w:val="001919C3"/>
    <w:rsid w:val="00192E1A"/>
    <w:rsid w:val="00195ACF"/>
    <w:rsid w:val="001A0D67"/>
    <w:rsid w:val="001A46DC"/>
    <w:rsid w:val="001A477D"/>
    <w:rsid w:val="001A4BDD"/>
    <w:rsid w:val="001A5226"/>
    <w:rsid w:val="001B198D"/>
    <w:rsid w:val="001C4F82"/>
    <w:rsid w:val="001C506C"/>
    <w:rsid w:val="001C5F67"/>
    <w:rsid w:val="001C7E2F"/>
    <w:rsid w:val="001E2450"/>
    <w:rsid w:val="001E490E"/>
    <w:rsid w:val="001F1B4D"/>
    <w:rsid w:val="001F3413"/>
    <w:rsid w:val="001F71D3"/>
    <w:rsid w:val="001F78C6"/>
    <w:rsid w:val="00206E1D"/>
    <w:rsid w:val="0021040A"/>
    <w:rsid w:val="002136BB"/>
    <w:rsid w:val="00221EB5"/>
    <w:rsid w:val="00223BC7"/>
    <w:rsid w:val="002263B9"/>
    <w:rsid w:val="00231350"/>
    <w:rsid w:val="00232279"/>
    <w:rsid w:val="00247E44"/>
    <w:rsid w:val="002514CA"/>
    <w:rsid w:val="0025230A"/>
    <w:rsid w:val="00277786"/>
    <w:rsid w:val="00277A25"/>
    <w:rsid w:val="00280E0F"/>
    <w:rsid w:val="002A1318"/>
    <w:rsid w:val="002B3D31"/>
    <w:rsid w:val="002B401A"/>
    <w:rsid w:val="002B64C9"/>
    <w:rsid w:val="002C5B85"/>
    <w:rsid w:val="002C7502"/>
    <w:rsid w:val="002D7B2A"/>
    <w:rsid w:val="002D7C15"/>
    <w:rsid w:val="002E10AD"/>
    <w:rsid w:val="002F27BE"/>
    <w:rsid w:val="002F29C1"/>
    <w:rsid w:val="00306780"/>
    <w:rsid w:val="00312DB5"/>
    <w:rsid w:val="00315023"/>
    <w:rsid w:val="00317158"/>
    <w:rsid w:val="00322AC8"/>
    <w:rsid w:val="003357C9"/>
    <w:rsid w:val="0033600A"/>
    <w:rsid w:val="0034200A"/>
    <w:rsid w:val="00364492"/>
    <w:rsid w:val="003700D4"/>
    <w:rsid w:val="00373402"/>
    <w:rsid w:val="003745A9"/>
    <w:rsid w:val="00381B32"/>
    <w:rsid w:val="00385F1F"/>
    <w:rsid w:val="00395F10"/>
    <w:rsid w:val="003A015A"/>
    <w:rsid w:val="003B7400"/>
    <w:rsid w:val="003C347A"/>
    <w:rsid w:val="003C357D"/>
    <w:rsid w:val="003D0EFF"/>
    <w:rsid w:val="003D1910"/>
    <w:rsid w:val="003D1AB6"/>
    <w:rsid w:val="003D1BCA"/>
    <w:rsid w:val="003D5669"/>
    <w:rsid w:val="003F39E7"/>
    <w:rsid w:val="003F61AB"/>
    <w:rsid w:val="00412280"/>
    <w:rsid w:val="0041584F"/>
    <w:rsid w:val="004172D6"/>
    <w:rsid w:val="00417EB8"/>
    <w:rsid w:val="00425E39"/>
    <w:rsid w:val="00432F25"/>
    <w:rsid w:val="00445798"/>
    <w:rsid w:val="0044600E"/>
    <w:rsid w:val="00455FBA"/>
    <w:rsid w:val="00456F9E"/>
    <w:rsid w:val="00470AE3"/>
    <w:rsid w:val="00473A77"/>
    <w:rsid w:val="00474B76"/>
    <w:rsid w:val="00484E49"/>
    <w:rsid w:val="00486F4B"/>
    <w:rsid w:val="00496E16"/>
    <w:rsid w:val="004A2A2C"/>
    <w:rsid w:val="004A6ACE"/>
    <w:rsid w:val="004B0F7E"/>
    <w:rsid w:val="004B74C0"/>
    <w:rsid w:val="004C0D54"/>
    <w:rsid w:val="004C6623"/>
    <w:rsid w:val="004F3C6D"/>
    <w:rsid w:val="00501EC8"/>
    <w:rsid w:val="005039E4"/>
    <w:rsid w:val="00522705"/>
    <w:rsid w:val="0052515D"/>
    <w:rsid w:val="00530352"/>
    <w:rsid w:val="00552969"/>
    <w:rsid w:val="005576AE"/>
    <w:rsid w:val="0056229D"/>
    <w:rsid w:val="00563965"/>
    <w:rsid w:val="0056746D"/>
    <w:rsid w:val="00572B9B"/>
    <w:rsid w:val="00574BD7"/>
    <w:rsid w:val="00581BC2"/>
    <w:rsid w:val="005842A1"/>
    <w:rsid w:val="00595F8A"/>
    <w:rsid w:val="005A4035"/>
    <w:rsid w:val="005A585E"/>
    <w:rsid w:val="005B1071"/>
    <w:rsid w:val="005B75ED"/>
    <w:rsid w:val="005C61DD"/>
    <w:rsid w:val="005E3678"/>
    <w:rsid w:val="005E3B23"/>
    <w:rsid w:val="005F2CDD"/>
    <w:rsid w:val="00606A0E"/>
    <w:rsid w:val="00610F94"/>
    <w:rsid w:val="00614B07"/>
    <w:rsid w:val="00617A0E"/>
    <w:rsid w:val="0062224C"/>
    <w:rsid w:val="0062414D"/>
    <w:rsid w:val="006267AF"/>
    <w:rsid w:val="00636543"/>
    <w:rsid w:val="006372E7"/>
    <w:rsid w:val="00643431"/>
    <w:rsid w:val="00671661"/>
    <w:rsid w:val="00682292"/>
    <w:rsid w:val="006826C8"/>
    <w:rsid w:val="00690155"/>
    <w:rsid w:val="00691576"/>
    <w:rsid w:val="006A69DD"/>
    <w:rsid w:val="006B20E6"/>
    <w:rsid w:val="006C6603"/>
    <w:rsid w:val="006C75FB"/>
    <w:rsid w:val="006C7BCA"/>
    <w:rsid w:val="006E6E3F"/>
    <w:rsid w:val="006F1E73"/>
    <w:rsid w:val="006F2C39"/>
    <w:rsid w:val="006F7EF1"/>
    <w:rsid w:val="00700DCB"/>
    <w:rsid w:val="00707A33"/>
    <w:rsid w:val="00731AFD"/>
    <w:rsid w:val="00732B39"/>
    <w:rsid w:val="0073463A"/>
    <w:rsid w:val="007362A8"/>
    <w:rsid w:val="007427D1"/>
    <w:rsid w:val="00742D01"/>
    <w:rsid w:val="00742F4A"/>
    <w:rsid w:val="0074738D"/>
    <w:rsid w:val="00760BAE"/>
    <w:rsid w:val="00760F22"/>
    <w:rsid w:val="007633BF"/>
    <w:rsid w:val="00763488"/>
    <w:rsid w:val="0076786C"/>
    <w:rsid w:val="00767902"/>
    <w:rsid w:val="007917C3"/>
    <w:rsid w:val="007967D9"/>
    <w:rsid w:val="007A0417"/>
    <w:rsid w:val="007A05D7"/>
    <w:rsid w:val="007A2ECA"/>
    <w:rsid w:val="007B5C4B"/>
    <w:rsid w:val="007B6648"/>
    <w:rsid w:val="007C5189"/>
    <w:rsid w:val="007C570B"/>
    <w:rsid w:val="007D1D8A"/>
    <w:rsid w:val="007D5987"/>
    <w:rsid w:val="007E1731"/>
    <w:rsid w:val="007E7214"/>
    <w:rsid w:val="007F5A39"/>
    <w:rsid w:val="00816277"/>
    <w:rsid w:val="00823B1C"/>
    <w:rsid w:val="00824F67"/>
    <w:rsid w:val="008263D5"/>
    <w:rsid w:val="00826AFC"/>
    <w:rsid w:val="00826BC1"/>
    <w:rsid w:val="00835CA9"/>
    <w:rsid w:val="00843B90"/>
    <w:rsid w:val="008525DD"/>
    <w:rsid w:val="00867F6F"/>
    <w:rsid w:val="0087707D"/>
    <w:rsid w:val="008806FE"/>
    <w:rsid w:val="00880CCD"/>
    <w:rsid w:val="0088242F"/>
    <w:rsid w:val="008825F9"/>
    <w:rsid w:val="008A336A"/>
    <w:rsid w:val="008B04B5"/>
    <w:rsid w:val="008C0246"/>
    <w:rsid w:val="008C3459"/>
    <w:rsid w:val="008C5AEA"/>
    <w:rsid w:val="008D5BF0"/>
    <w:rsid w:val="008E1D5B"/>
    <w:rsid w:val="008E456C"/>
    <w:rsid w:val="008E67B7"/>
    <w:rsid w:val="008F12FA"/>
    <w:rsid w:val="008F752F"/>
    <w:rsid w:val="008F77FD"/>
    <w:rsid w:val="00906071"/>
    <w:rsid w:val="009217C0"/>
    <w:rsid w:val="00921FAE"/>
    <w:rsid w:val="0093242F"/>
    <w:rsid w:val="009368C6"/>
    <w:rsid w:val="0094065F"/>
    <w:rsid w:val="00944DD2"/>
    <w:rsid w:val="00962C64"/>
    <w:rsid w:val="00966053"/>
    <w:rsid w:val="009709E3"/>
    <w:rsid w:val="009767F6"/>
    <w:rsid w:val="0098074E"/>
    <w:rsid w:val="009810C3"/>
    <w:rsid w:val="00982D77"/>
    <w:rsid w:val="009843A6"/>
    <w:rsid w:val="00991783"/>
    <w:rsid w:val="00995B06"/>
    <w:rsid w:val="009A08AB"/>
    <w:rsid w:val="009A16D2"/>
    <w:rsid w:val="009B2CBA"/>
    <w:rsid w:val="009C4B55"/>
    <w:rsid w:val="009C5903"/>
    <w:rsid w:val="009C7CF7"/>
    <w:rsid w:val="009E6AB8"/>
    <w:rsid w:val="009E7011"/>
    <w:rsid w:val="009E79C7"/>
    <w:rsid w:val="009F00F8"/>
    <w:rsid w:val="009F1F23"/>
    <w:rsid w:val="00A01428"/>
    <w:rsid w:val="00A01589"/>
    <w:rsid w:val="00A019C9"/>
    <w:rsid w:val="00A049C4"/>
    <w:rsid w:val="00A15B40"/>
    <w:rsid w:val="00A208A0"/>
    <w:rsid w:val="00A23972"/>
    <w:rsid w:val="00A2462A"/>
    <w:rsid w:val="00A3158D"/>
    <w:rsid w:val="00A400D1"/>
    <w:rsid w:val="00A41515"/>
    <w:rsid w:val="00A41E46"/>
    <w:rsid w:val="00A4286A"/>
    <w:rsid w:val="00A42D3B"/>
    <w:rsid w:val="00A51CBC"/>
    <w:rsid w:val="00A57C07"/>
    <w:rsid w:val="00A63114"/>
    <w:rsid w:val="00A84CFD"/>
    <w:rsid w:val="00A93410"/>
    <w:rsid w:val="00A9568F"/>
    <w:rsid w:val="00AA2118"/>
    <w:rsid w:val="00AA725A"/>
    <w:rsid w:val="00AB4C04"/>
    <w:rsid w:val="00AB7276"/>
    <w:rsid w:val="00AC5B52"/>
    <w:rsid w:val="00AC5E13"/>
    <w:rsid w:val="00AC6336"/>
    <w:rsid w:val="00AD11E4"/>
    <w:rsid w:val="00AF0484"/>
    <w:rsid w:val="00AF6C66"/>
    <w:rsid w:val="00AF6E5F"/>
    <w:rsid w:val="00B0267E"/>
    <w:rsid w:val="00B0303C"/>
    <w:rsid w:val="00B038DC"/>
    <w:rsid w:val="00B03F16"/>
    <w:rsid w:val="00B043A9"/>
    <w:rsid w:val="00B0517C"/>
    <w:rsid w:val="00B071FD"/>
    <w:rsid w:val="00B1046A"/>
    <w:rsid w:val="00B140B8"/>
    <w:rsid w:val="00B16CE2"/>
    <w:rsid w:val="00B2667E"/>
    <w:rsid w:val="00B33A1C"/>
    <w:rsid w:val="00B40B45"/>
    <w:rsid w:val="00B41954"/>
    <w:rsid w:val="00B4635D"/>
    <w:rsid w:val="00B50608"/>
    <w:rsid w:val="00B538BA"/>
    <w:rsid w:val="00B54F42"/>
    <w:rsid w:val="00B55E46"/>
    <w:rsid w:val="00B601C1"/>
    <w:rsid w:val="00B623C5"/>
    <w:rsid w:val="00B66080"/>
    <w:rsid w:val="00B705A1"/>
    <w:rsid w:val="00B73258"/>
    <w:rsid w:val="00B82218"/>
    <w:rsid w:val="00B85117"/>
    <w:rsid w:val="00B85360"/>
    <w:rsid w:val="00B86C2A"/>
    <w:rsid w:val="00B95CAD"/>
    <w:rsid w:val="00BA18B2"/>
    <w:rsid w:val="00BA47DF"/>
    <w:rsid w:val="00BA6379"/>
    <w:rsid w:val="00BB20C7"/>
    <w:rsid w:val="00BB75C8"/>
    <w:rsid w:val="00BC02CD"/>
    <w:rsid w:val="00BC5A6B"/>
    <w:rsid w:val="00BD0338"/>
    <w:rsid w:val="00BD0A34"/>
    <w:rsid w:val="00BD451B"/>
    <w:rsid w:val="00BD5980"/>
    <w:rsid w:val="00BD5C87"/>
    <w:rsid w:val="00BD7BBB"/>
    <w:rsid w:val="00BE08A8"/>
    <w:rsid w:val="00BE0B58"/>
    <w:rsid w:val="00BE6627"/>
    <w:rsid w:val="00BF0002"/>
    <w:rsid w:val="00BF0193"/>
    <w:rsid w:val="00BF5254"/>
    <w:rsid w:val="00C02DA0"/>
    <w:rsid w:val="00C03310"/>
    <w:rsid w:val="00C05B15"/>
    <w:rsid w:val="00C12545"/>
    <w:rsid w:val="00C133C2"/>
    <w:rsid w:val="00C1546E"/>
    <w:rsid w:val="00C159B5"/>
    <w:rsid w:val="00C1675E"/>
    <w:rsid w:val="00C232FB"/>
    <w:rsid w:val="00C2453D"/>
    <w:rsid w:val="00C379C2"/>
    <w:rsid w:val="00C4677E"/>
    <w:rsid w:val="00C5128F"/>
    <w:rsid w:val="00C561F9"/>
    <w:rsid w:val="00C651F0"/>
    <w:rsid w:val="00C75E19"/>
    <w:rsid w:val="00C76FEC"/>
    <w:rsid w:val="00C80576"/>
    <w:rsid w:val="00C8380B"/>
    <w:rsid w:val="00C90CAF"/>
    <w:rsid w:val="00C963A4"/>
    <w:rsid w:val="00CA462D"/>
    <w:rsid w:val="00CA54D2"/>
    <w:rsid w:val="00CB032C"/>
    <w:rsid w:val="00CB152D"/>
    <w:rsid w:val="00CB1870"/>
    <w:rsid w:val="00CB28EA"/>
    <w:rsid w:val="00CB7DE0"/>
    <w:rsid w:val="00CC1062"/>
    <w:rsid w:val="00CC2768"/>
    <w:rsid w:val="00CC3C91"/>
    <w:rsid w:val="00CD7494"/>
    <w:rsid w:val="00CE164B"/>
    <w:rsid w:val="00D12373"/>
    <w:rsid w:val="00D246F8"/>
    <w:rsid w:val="00D25448"/>
    <w:rsid w:val="00D31E19"/>
    <w:rsid w:val="00D438C0"/>
    <w:rsid w:val="00D45913"/>
    <w:rsid w:val="00D46F36"/>
    <w:rsid w:val="00D46F55"/>
    <w:rsid w:val="00D47BD8"/>
    <w:rsid w:val="00D512D4"/>
    <w:rsid w:val="00D534CD"/>
    <w:rsid w:val="00D56A2F"/>
    <w:rsid w:val="00D57981"/>
    <w:rsid w:val="00D70622"/>
    <w:rsid w:val="00D93B44"/>
    <w:rsid w:val="00D96AA7"/>
    <w:rsid w:val="00DA29FC"/>
    <w:rsid w:val="00DA391F"/>
    <w:rsid w:val="00DC03F0"/>
    <w:rsid w:val="00DC238B"/>
    <w:rsid w:val="00DC6B07"/>
    <w:rsid w:val="00DD1039"/>
    <w:rsid w:val="00DD6D4B"/>
    <w:rsid w:val="00DE6E02"/>
    <w:rsid w:val="00DF2AF0"/>
    <w:rsid w:val="00DF4AF2"/>
    <w:rsid w:val="00DF5C27"/>
    <w:rsid w:val="00DF6377"/>
    <w:rsid w:val="00E07454"/>
    <w:rsid w:val="00E1163D"/>
    <w:rsid w:val="00E15DEA"/>
    <w:rsid w:val="00E16082"/>
    <w:rsid w:val="00E3363F"/>
    <w:rsid w:val="00E338A4"/>
    <w:rsid w:val="00E36E63"/>
    <w:rsid w:val="00E4365B"/>
    <w:rsid w:val="00E43BC8"/>
    <w:rsid w:val="00E562E0"/>
    <w:rsid w:val="00E6023A"/>
    <w:rsid w:val="00E707F3"/>
    <w:rsid w:val="00E7684F"/>
    <w:rsid w:val="00EA3C3F"/>
    <w:rsid w:val="00EA4454"/>
    <w:rsid w:val="00EA7110"/>
    <w:rsid w:val="00EB1892"/>
    <w:rsid w:val="00EB4EF8"/>
    <w:rsid w:val="00EE1064"/>
    <w:rsid w:val="00EE10D9"/>
    <w:rsid w:val="00EF1A6D"/>
    <w:rsid w:val="00EF25FE"/>
    <w:rsid w:val="00EF2A8C"/>
    <w:rsid w:val="00F011E1"/>
    <w:rsid w:val="00F038D0"/>
    <w:rsid w:val="00F10EA9"/>
    <w:rsid w:val="00F44ACF"/>
    <w:rsid w:val="00F55A0B"/>
    <w:rsid w:val="00F6016D"/>
    <w:rsid w:val="00F74AD7"/>
    <w:rsid w:val="00F75EFC"/>
    <w:rsid w:val="00F92AE7"/>
    <w:rsid w:val="00FB2838"/>
    <w:rsid w:val="00FC14BF"/>
    <w:rsid w:val="00FC240E"/>
    <w:rsid w:val="00FC2E2F"/>
    <w:rsid w:val="00FD1F05"/>
    <w:rsid w:val="00FD47E7"/>
    <w:rsid w:val="00FE1870"/>
    <w:rsid w:val="00FE21D0"/>
    <w:rsid w:val="00FE42EA"/>
    <w:rsid w:val="00FE65F8"/>
    <w:rsid w:val="00FF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6"/>
  </w:style>
  <w:style w:type="paragraph" w:styleId="1">
    <w:name w:val="heading 1"/>
    <w:basedOn w:val="a0"/>
    <w:next w:val="a"/>
    <w:link w:val="10"/>
    <w:uiPriority w:val="9"/>
    <w:qFormat/>
    <w:rsid w:val="00581BC2"/>
    <w:pPr>
      <w:numPr>
        <w:numId w:val="2"/>
      </w:numPr>
      <w:tabs>
        <w:tab w:val="left" w:pos="2268"/>
      </w:tabs>
      <w:ind w:left="2268" w:hanging="1908"/>
      <w:jc w:val="both"/>
      <w:outlineLvl w:val="0"/>
    </w:pPr>
    <w:rPr>
      <w:caps/>
    </w:rPr>
  </w:style>
  <w:style w:type="paragraph" w:styleId="2">
    <w:name w:val="heading 2"/>
    <w:basedOn w:val="a"/>
    <w:link w:val="20"/>
    <w:uiPriority w:val="9"/>
    <w:semiHidden/>
    <w:unhideWhenUsed/>
    <w:qFormat/>
    <w:rsid w:val="0090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7B664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1"/>
    <w:link w:val="a0"/>
    <w:rsid w:val="007B664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Body Text Indent"/>
    <w:basedOn w:val="a"/>
    <w:link w:val="a6"/>
    <w:rsid w:val="007B664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7B66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No Spacing"/>
    <w:qFormat/>
    <w:rsid w:val="007B66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B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7B6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аголовок №2_"/>
    <w:link w:val="210"/>
    <w:rsid w:val="007B6648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7B6648"/>
  </w:style>
  <w:style w:type="paragraph" w:customStyle="1" w:styleId="210">
    <w:name w:val="Заголовок №21"/>
    <w:basedOn w:val="a"/>
    <w:link w:val="21"/>
    <w:rsid w:val="007B6648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character" w:customStyle="1" w:styleId="23">
    <w:name w:val="Основной текст (2)_"/>
    <w:link w:val="24"/>
    <w:rsid w:val="007B6648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6648"/>
    <w:pPr>
      <w:widowControl w:val="0"/>
      <w:shd w:val="clear" w:color="auto" w:fill="FFFFFF"/>
      <w:spacing w:after="0" w:line="326" w:lineRule="exact"/>
      <w:ind w:hanging="360"/>
      <w:jc w:val="center"/>
    </w:pPr>
    <w:rPr>
      <w:spacing w:val="2"/>
      <w:sz w:val="25"/>
      <w:szCs w:val="25"/>
    </w:rPr>
  </w:style>
  <w:style w:type="character" w:customStyle="1" w:styleId="10">
    <w:name w:val="Заголовок 1 Знак"/>
    <w:basedOn w:val="a1"/>
    <w:link w:val="1"/>
    <w:uiPriority w:val="9"/>
    <w:rsid w:val="00581BC2"/>
    <w:rPr>
      <w:rFonts w:ascii="Times New Roman" w:eastAsia="Times New Roman" w:hAnsi="Times New Roman" w:cs="Times New Roman"/>
      <w:b/>
      <w:caps/>
      <w:color w:val="000000"/>
      <w:sz w:val="28"/>
      <w:szCs w:val="20"/>
    </w:rPr>
  </w:style>
  <w:style w:type="paragraph" w:styleId="aa">
    <w:name w:val="Balloon Text"/>
    <w:basedOn w:val="a"/>
    <w:link w:val="ab"/>
    <w:semiHidden/>
    <w:unhideWhenUsed/>
    <w:rsid w:val="0058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581BC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2B401A"/>
  </w:style>
  <w:style w:type="paragraph" w:styleId="ae">
    <w:name w:val="footer"/>
    <w:basedOn w:val="a"/>
    <w:link w:val="af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2B401A"/>
  </w:style>
  <w:style w:type="character" w:customStyle="1" w:styleId="20">
    <w:name w:val="Заголовок 2 Знак"/>
    <w:basedOn w:val="a1"/>
    <w:link w:val="2"/>
    <w:uiPriority w:val="9"/>
    <w:semiHidden/>
    <w:rsid w:val="009060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906071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906071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90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06071"/>
    <w:pPr>
      <w:spacing w:after="120" w:line="480" w:lineRule="auto"/>
      <w:ind w:left="283" w:firstLine="709"/>
      <w:jc w:val="both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1"/>
    <w:link w:val="25"/>
    <w:semiHidden/>
    <w:rsid w:val="00906071"/>
    <w:rPr>
      <w:rFonts w:ascii="Calibri" w:eastAsia="Times New Roman" w:hAnsi="Calibri" w:cs="Times New Roman"/>
    </w:rPr>
  </w:style>
  <w:style w:type="paragraph" w:customStyle="1" w:styleId="Default">
    <w:name w:val="Default"/>
    <w:rsid w:val="00906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2"/>
    <w:rsid w:val="0090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qFormat/>
    <w:rsid w:val="00E07454"/>
    <w:rPr>
      <w:b/>
      <w:bCs/>
    </w:rPr>
  </w:style>
  <w:style w:type="paragraph" w:customStyle="1" w:styleId="af5">
    <w:name w:val="Знак"/>
    <w:basedOn w:val="a"/>
    <w:rsid w:val="00DA3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581BC2"/>
    <w:pPr>
      <w:numPr>
        <w:numId w:val="2"/>
      </w:numPr>
      <w:tabs>
        <w:tab w:val="left" w:pos="2268"/>
      </w:tabs>
      <w:ind w:left="2268" w:hanging="1908"/>
      <w:jc w:val="both"/>
      <w:outlineLvl w:val="0"/>
    </w:pPr>
    <w:rPr>
      <w:caps/>
    </w:rPr>
  </w:style>
  <w:style w:type="paragraph" w:styleId="2">
    <w:name w:val="heading 2"/>
    <w:basedOn w:val="a"/>
    <w:link w:val="20"/>
    <w:uiPriority w:val="9"/>
    <w:semiHidden/>
    <w:unhideWhenUsed/>
    <w:qFormat/>
    <w:rsid w:val="0090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7B664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1"/>
    <w:link w:val="a0"/>
    <w:rsid w:val="007B664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Body Text Indent"/>
    <w:basedOn w:val="a"/>
    <w:link w:val="a6"/>
    <w:rsid w:val="007B664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7B66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No Spacing"/>
    <w:qFormat/>
    <w:rsid w:val="007B664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B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7B6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аголовок №2_"/>
    <w:link w:val="210"/>
    <w:rsid w:val="007B6648"/>
    <w:rPr>
      <w:sz w:val="30"/>
      <w:szCs w:val="30"/>
      <w:shd w:val="clear" w:color="auto" w:fill="FFFFFF"/>
    </w:rPr>
  </w:style>
  <w:style w:type="character" w:customStyle="1" w:styleId="22">
    <w:name w:val="Заголовок №2"/>
    <w:rsid w:val="007B6648"/>
  </w:style>
  <w:style w:type="paragraph" w:customStyle="1" w:styleId="210">
    <w:name w:val="Заголовок №21"/>
    <w:basedOn w:val="a"/>
    <w:link w:val="21"/>
    <w:rsid w:val="007B6648"/>
    <w:pPr>
      <w:shd w:val="clear" w:color="auto" w:fill="FFFFFF"/>
      <w:spacing w:after="480" w:line="240" w:lineRule="atLeast"/>
      <w:jc w:val="center"/>
      <w:outlineLvl w:val="1"/>
    </w:pPr>
    <w:rPr>
      <w:sz w:val="30"/>
      <w:szCs w:val="30"/>
    </w:rPr>
  </w:style>
  <w:style w:type="character" w:customStyle="1" w:styleId="23">
    <w:name w:val="Основной текст (2)_"/>
    <w:link w:val="24"/>
    <w:rsid w:val="007B6648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6648"/>
    <w:pPr>
      <w:widowControl w:val="0"/>
      <w:shd w:val="clear" w:color="auto" w:fill="FFFFFF"/>
      <w:spacing w:after="0" w:line="326" w:lineRule="exact"/>
      <w:ind w:hanging="360"/>
      <w:jc w:val="center"/>
    </w:pPr>
    <w:rPr>
      <w:spacing w:val="2"/>
      <w:sz w:val="25"/>
      <w:szCs w:val="25"/>
    </w:rPr>
  </w:style>
  <w:style w:type="character" w:customStyle="1" w:styleId="10">
    <w:name w:val="Заголовок 1 Знак"/>
    <w:basedOn w:val="a1"/>
    <w:link w:val="1"/>
    <w:uiPriority w:val="9"/>
    <w:rsid w:val="00581BC2"/>
    <w:rPr>
      <w:rFonts w:ascii="Times New Roman" w:eastAsia="Times New Roman" w:hAnsi="Times New Roman" w:cs="Times New Roman"/>
      <w:b/>
      <w:caps/>
      <w:color w:val="000000"/>
      <w:sz w:val="28"/>
      <w:szCs w:val="20"/>
    </w:rPr>
  </w:style>
  <w:style w:type="paragraph" w:styleId="aa">
    <w:name w:val="Balloon Text"/>
    <w:basedOn w:val="a"/>
    <w:link w:val="ab"/>
    <w:semiHidden/>
    <w:unhideWhenUsed/>
    <w:rsid w:val="0058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581BC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2B401A"/>
  </w:style>
  <w:style w:type="paragraph" w:styleId="ae">
    <w:name w:val="footer"/>
    <w:basedOn w:val="a"/>
    <w:link w:val="af"/>
    <w:semiHidden/>
    <w:unhideWhenUsed/>
    <w:rsid w:val="002B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2B401A"/>
  </w:style>
  <w:style w:type="character" w:customStyle="1" w:styleId="20">
    <w:name w:val="Заголовок 2 Знак"/>
    <w:basedOn w:val="a1"/>
    <w:link w:val="2"/>
    <w:uiPriority w:val="9"/>
    <w:semiHidden/>
    <w:rsid w:val="009060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906071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906071"/>
    <w:rPr>
      <w:color w:val="800080" w:themeColor="followedHyperlink"/>
      <w:u w:val="single"/>
    </w:rPr>
  </w:style>
  <w:style w:type="paragraph" w:styleId="af2">
    <w:name w:val="Normal (Web)"/>
    <w:basedOn w:val="a"/>
    <w:semiHidden/>
    <w:unhideWhenUsed/>
    <w:rsid w:val="0090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06071"/>
    <w:pPr>
      <w:spacing w:after="120" w:line="480" w:lineRule="auto"/>
      <w:ind w:left="283" w:firstLine="709"/>
      <w:jc w:val="both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1"/>
    <w:link w:val="25"/>
    <w:semiHidden/>
    <w:rsid w:val="00906071"/>
    <w:rPr>
      <w:rFonts w:ascii="Calibri" w:eastAsia="Times New Roman" w:hAnsi="Calibri" w:cs="Times New Roman"/>
    </w:rPr>
  </w:style>
  <w:style w:type="paragraph" w:customStyle="1" w:styleId="Default">
    <w:name w:val="Default"/>
    <w:rsid w:val="00906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2"/>
    <w:rsid w:val="0090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88</cp:revision>
  <dcterms:created xsi:type="dcterms:W3CDTF">2014-08-18T07:23:00Z</dcterms:created>
  <dcterms:modified xsi:type="dcterms:W3CDTF">2015-09-02T05:07:00Z</dcterms:modified>
</cp:coreProperties>
</file>