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F" w:rsidRPr="004E3897" w:rsidRDefault="002519F4" w:rsidP="00581BC2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33A1C" w:rsidRPr="004E3897">
        <w:rPr>
          <w:sz w:val="24"/>
          <w:szCs w:val="24"/>
        </w:rPr>
        <w:t>ДОКЛАД на конференцию</w:t>
      </w:r>
    </w:p>
    <w:p w:rsidR="00581BC2" w:rsidRPr="004E3897" w:rsidRDefault="002519F4" w:rsidP="00581BC2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B7190" w:rsidRPr="004E3897">
        <w:rPr>
          <w:sz w:val="24"/>
          <w:szCs w:val="24"/>
        </w:rPr>
        <w:t>30</w:t>
      </w:r>
      <w:r w:rsidR="00CC3D76" w:rsidRPr="004E3897">
        <w:rPr>
          <w:sz w:val="24"/>
          <w:szCs w:val="24"/>
        </w:rPr>
        <w:t>.08.2016</w:t>
      </w:r>
      <w:r w:rsidR="00581BC2" w:rsidRPr="004E3897">
        <w:rPr>
          <w:sz w:val="24"/>
          <w:szCs w:val="24"/>
        </w:rPr>
        <w:t>г.</w:t>
      </w:r>
    </w:p>
    <w:p w:rsidR="00581BC2" w:rsidRPr="004E3897" w:rsidRDefault="00581BC2" w:rsidP="00BE23A2">
      <w:pPr>
        <w:pStyle w:val="a0"/>
        <w:jc w:val="both"/>
        <w:rPr>
          <w:sz w:val="24"/>
          <w:szCs w:val="24"/>
        </w:rPr>
      </w:pPr>
    </w:p>
    <w:p w:rsidR="00581BC2" w:rsidRPr="00BE23A2" w:rsidRDefault="00CC3D76" w:rsidP="00110AD4">
      <w:pPr>
        <w:pStyle w:val="a0"/>
        <w:rPr>
          <w:sz w:val="24"/>
          <w:szCs w:val="24"/>
        </w:rPr>
      </w:pPr>
      <w:r w:rsidRPr="00BE23A2">
        <w:rPr>
          <w:sz w:val="24"/>
          <w:szCs w:val="24"/>
        </w:rPr>
        <w:t>«Обновление содержания образования в условиях введения ФГОС»</w:t>
      </w:r>
    </w:p>
    <w:p w:rsidR="00BF65F5" w:rsidRPr="004E3897" w:rsidRDefault="00BF65F5" w:rsidP="00110AD4">
      <w:pPr>
        <w:pStyle w:val="a0"/>
        <w:rPr>
          <w:b w:val="0"/>
          <w:sz w:val="24"/>
          <w:szCs w:val="24"/>
        </w:rPr>
      </w:pPr>
    </w:p>
    <w:p w:rsidR="00581BC2" w:rsidRPr="00716E63" w:rsidRDefault="00581BC2" w:rsidP="00110AD4">
      <w:pPr>
        <w:jc w:val="center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Добрый день, уважаемые коллеги! </w:t>
      </w:r>
      <w:r w:rsidR="00412280" w:rsidRPr="00716E63">
        <w:rPr>
          <w:rFonts w:ascii="Times New Roman" w:hAnsi="Times New Roman" w:cs="Times New Roman"/>
          <w:sz w:val="20"/>
          <w:szCs w:val="20"/>
        </w:rPr>
        <w:t xml:space="preserve">Гости  </w:t>
      </w:r>
      <w:r w:rsidR="001B7190" w:rsidRPr="00716E63">
        <w:rPr>
          <w:rFonts w:ascii="Times New Roman" w:hAnsi="Times New Roman" w:cs="Times New Roman"/>
          <w:sz w:val="20"/>
          <w:szCs w:val="20"/>
        </w:rPr>
        <w:t xml:space="preserve">педагогической </w:t>
      </w:r>
      <w:r w:rsidR="00412280" w:rsidRPr="00716E63">
        <w:rPr>
          <w:rFonts w:ascii="Times New Roman" w:hAnsi="Times New Roman" w:cs="Times New Roman"/>
          <w:sz w:val="20"/>
          <w:szCs w:val="20"/>
        </w:rPr>
        <w:t>конференции</w:t>
      </w:r>
      <w:r w:rsidRPr="00716E63">
        <w:rPr>
          <w:rFonts w:ascii="Times New Roman" w:hAnsi="Times New Roman" w:cs="Times New Roman"/>
          <w:sz w:val="20"/>
          <w:szCs w:val="20"/>
        </w:rPr>
        <w:t>!</w:t>
      </w:r>
    </w:p>
    <w:p w:rsidR="00C57C99" w:rsidRPr="00716E63" w:rsidRDefault="005F2B85" w:rsidP="00110AD4">
      <w:pPr>
        <w:spacing w:after="0"/>
        <w:ind w:firstLine="50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E63">
        <w:rPr>
          <w:rFonts w:ascii="Times New Roman" w:hAnsi="Times New Roman" w:cs="Times New Roman"/>
          <w:color w:val="000000"/>
          <w:sz w:val="20"/>
          <w:szCs w:val="20"/>
        </w:rPr>
        <w:t>По всей стране дан старт новому учебному году.</w:t>
      </w:r>
      <w:r w:rsidR="00372A1E" w:rsidRPr="00716E63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="008759B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августа </w:t>
      </w:r>
      <w:r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в краевом концертном зале «Сибирь»   прошло пленарное заседание краевой  августовск</w:t>
      </w:r>
      <w:r w:rsidR="00390B8E" w:rsidRPr="00716E63">
        <w:rPr>
          <w:rFonts w:ascii="Times New Roman" w:hAnsi="Times New Roman" w:cs="Times New Roman"/>
          <w:color w:val="000000"/>
          <w:sz w:val="20"/>
          <w:szCs w:val="20"/>
        </w:rPr>
        <w:t>ой педагогической конференции «О</w:t>
      </w:r>
      <w:r w:rsidRPr="00716E63">
        <w:rPr>
          <w:rFonts w:ascii="Times New Roman" w:hAnsi="Times New Roman" w:cs="Times New Roman"/>
          <w:color w:val="000000"/>
          <w:sz w:val="20"/>
          <w:szCs w:val="20"/>
        </w:rPr>
        <w:t>бразование Алтайского края-</w:t>
      </w:r>
      <w:r w:rsidR="001E7AB3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достижения, ориентиры, задачи».Выступление Губернатора Алтайского края А.Б.Карлина  определило задачи для всего педагогического сообщества регио</w:t>
      </w:r>
      <w:r w:rsidR="00E929C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на.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>Последние изменения  в министерстве образования вселили уверенность в улучшении реального положения дел в  системе образования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и по продолжению целевых программ и про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>ектов по ремонту и оснащению ОУ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,  и по оплате труда педагога. Администрация Алтайского края выполняет все 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намеченные </w:t>
      </w:r>
      <w:r w:rsidR="00E929CA" w:rsidRPr="00716E63">
        <w:rPr>
          <w:rFonts w:ascii="Times New Roman" w:hAnsi="Times New Roman" w:cs="Times New Roman"/>
          <w:color w:val="000000"/>
          <w:sz w:val="20"/>
          <w:szCs w:val="20"/>
        </w:rPr>
        <w:t>социальные обязательства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,  компенсация расходов на отопление жилого помещения и освещения 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педагогам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>выплачивае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>тся в полном объеме и в срок (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у нас 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в районе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>это  430 педагогических работника.  выплачено в 2015 г.  более 10,5 млн.руб., за 1 полугодие 2016  г. –  уже 6 млн.руб</w:t>
      </w:r>
      <w:r w:rsidR="004D453C" w:rsidRPr="00716E63">
        <w:rPr>
          <w:rFonts w:ascii="Times New Roman" w:hAnsi="Times New Roman" w:cs="Times New Roman"/>
          <w:sz w:val="20"/>
          <w:szCs w:val="20"/>
        </w:rPr>
        <w:t xml:space="preserve">.).            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краевом уровне продолжено финансирование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>путевок в санатории для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>учителей и воспитателей, к этому списку хочется добавить и педработников дополнительного образования.</w:t>
      </w:r>
      <w:r w:rsidR="004D453C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57C99" w:rsidRPr="00716E63">
        <w:rPr>
          <w:rFonts w:ascii="Times New Roman" w:hAnsi="Times New Roman" w:cs="Times New Roman"/>
          <w:sz w:val="20"/>
          <w:szCs w:val="20"/>
        </w:rPr>
        <w:t>Нашим молодым специалистам</w:t>
      </w:r>
      <w:r w:rsidR="00C57C99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из бюджета района  будет выделена   разовая материальная  поддержка  в  размере  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от 5,0 до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>10  тыс. рублей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и   ежемесячные надбавки в соответствии с коллективными договорами 40%, 30%, 20% к ставке в течение 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первых </w:t>
      </w:r>
      <w:r w:rsidR="00C57C99" w:rsidRPr="00716E63">
        <w:rPr>
          <w:rFonts w:ascii="Times New Roman" w:hAnsi="Times New Roman" w:cs="Times New Roman"/>
          <w:color w:val="000000"/>
          <w:sz w:val="20"/>
          <w:szCs w:val="20"/>
        </w:rPr>
        <w:t>трех лет</w:t>
      </w:r>
      <w:r w:rsidR="00A25A8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работы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15B40" w:rsidRPr="00716E63" w:rsidRDefault="00A25A8A" w:rsidP="00D9023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F53CA" w:rsidRPr="00716E63">
        <w:rPr>
          <w:rFonts w:ascii="Times New Roman" w:hAnsi="Times New Roman" w:cs="Times New Roman"/>
          <w:sz w:val="20"/>
          <w:szCs w:val="20"/>
        </w:rPr>
        <w:t>Кадровый состав  ОУ</w:t>
      </w:r>
      <w:r w:rsidR="00684E33" w:rsidRPr="00716E63">
        <w:rPr>
          <w:rFonts w:ascii="Times New Roman" w:hAnsi="Times New Roman" w:cs="Times New Roman"/>
          <w:sz w:val="20"/>
          <w:szCs w:val="20"/>
        </w:rPr>
        <w:t xml:space="preserve">  района: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2</w:t>
      </w:r>
      <w:r w:rsidR="00D41F92" w:rsidRPr="00716E63">
        <w:rPr>
          <w:rFonts w:ascii="Times New Roman" w:hAnsi="Times New Roman" w:cs="Times New Roman"/>
          <w:sz w:val="20"/>
          <w:szCs w:val="20"/>
        </w:rPr>
        <w:t>72</w:t>
      </w:r>
      <w:r w:rsidR="00684E3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7F53CA" w:rsidRPr="00716E63">
        <w:rPr>
          <w:rFonts w:ascii="Times New Roman" w:hAnsi="Times New Roman" w:cs="Times New Roman"/>
          <w:sz w:val="20"/>
          <w:szCs w:val="20"/>
        </w:rPr>
        <w:t>(</w:t>
      </w:r>
      <w:r w:rsidR="00FC3392" w:rsidRPr="00716E63">
        <w:rPr>
          <w:rFonts w:ascii="Times New Roman" w:hAnsi="Times New Roman" w:cs="Times New Roman"/>
          <w:sz w:val="20"/>
          <w:szCs w:val="20"/>
        </w:rPr>
        <w:t>2015г.-287, 2014 г</w:t>
      </w:r>
      <w:r w:rsidR="00102485" w:rsidRPr="00716E63">
        <w:rPr>
          <w:rFonts w:ascii="Times New Roman" w:hAnsi="Times New Roman" w:cs="Times New Roman"/>
          <w:sz w:val="20"/>
          <w:szCs w:val="20"/>
        </w:rPr>
        <w:t xml:space="preserve">- 293 человека) </w:t>
      </w:r>
      <w:r w:rsidR="00684E33" w:rsidRPr="00716E63">
        <w:rPr>
          <w:rFonts w:ascii="Times New Roman" w:hAnsi="Times New Roman" w:cs="Times New Roman"/>
          <w:sz w:val="20"/>
          <w:szCs w:val="20"/>
        </w:rPr>
        <w:t>педагогических и руководящих работника</w:t>
      </w:r>
      <w:r w:rsidR="00FC3392" w:rsidRPr="00716E63">
        <w:rPr>
          <w:rFonts w:ascii="Times New Roman" w:hAnsi="Times New Roman" w:cs="Times New Roman"/>
          <w:sz w:val="20"/>
          <w:szCs w:val="20"/>
        </w:rPr>
        <w:t>. из ни</w:t>
      </w:r>
      <w:r w:rsidRPr="00716E63">
        <w:rPr>
          <w:rFonts w:ascii="Times New Roman" w:hAnsi="Times New Roman" w:cs="Times New Roman"/>
          <w:sz w:val="20"/>
          <w:szCs w:val="20"/>
        </w:rPr>
        <w:t>х:  192 учителя ,11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7F53CA" w:rsidRPr="00716E63">
        <w:rPr>
          <w:rFonts w:ascii="Times New Roman" w:hAnsi="Times New Roman" w:cs="Times New Roman"/>
          <w:sz w:val="20"/>
          <w:szCs w:val="20"/>
        </w:rPr>
        <w:t xml:space="preserve">- 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педагогов в учреждениях дополнительного образования детей, 51 </w:t>
      </w:r>
      <w:r w:rsidRPr="00716E63">
        <w:rPr>
          <w:rFonts w:ascii="Times New Roman" w:hAnsi="Times New Roman" w:cs="Times New Roman"/>
          <w:sz w:val="20"/>
          <w:szCs w:val="20"/>
        </w:rPr>
        <w:t xml:space="preserve"> воспитатель. 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74 % учителей имеют высшее образование. ( на уровне прошлого года, 2014 г.-73%)  со средним –профессиональным </w:t>
      </w:r>
      <w:r w:rsidR="00684E3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98119D" w:rsidRPr="00716E63">
        <w:rPr>
          <w:rFonts w:ascii="Times New Roman" w:hAnsi="Times New Roman" w:cs="Times New Roman"/>
          <w:sz w:val="20"/>
          <w:szCs w:val="20"/>
        </w:rPr>
        <w:t>31</w:t>
      </w:r>
      <w:r w:rsidR="00FC3392" w:rsidRPr="00716E63">
        <w:rPr>
          <w:rFonts w:ascii="Times New Roman" w:hAnsi="Times New Roman" w:cs="Times New Roman"/>
          <w:sz w:val="20"/>
          <w:szCs w:val="20"/>
        </w:rPr>
        <w:t>%,</w:t>
      </w:r>
      <w:r w:rsidR="00684E3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FC3392" w:rsidRPr="00716E63">
        <w:rPr>
          <w:rFonts w:ascii="Times New Roman" w:hAnsi="Times New Roman" w:cs="Times New Roman"/>
          <w:sz w:val="20"/>
          <w:szCs w:val="20"/>
        </w:rPr>
        <w:t>молодых специалистов 3% от общ</w:t>
      </w:r>
      <w:r w:rsidR="0098119D" w:rsidRPr="00716E63">
        <w:rPr>
          <w:rFonts w:ascii="Times New Roman" w:hAnsi="Times New Roman" w:cs="Times New Roman"/>
          <w:sz w:val="20"/>
          <w:szCs w:val="20"/>
        </w:rPr>
        <w:t>его числа учителей.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В возрасте до 35 лет - </w:t>
      </w:r>
      <w:r w:rsidR="0098119D" w:rsidRPr="00716E63">
        <w:rPr>
          <w:rFonts w:ascii="Times New Roman" w:hAnsi="Times New Roman" w:cs="Times New Roman"/>
          <w:sz w:val="20"/>
          <w:szCs w:val="20"/>
        </w:rPr>
        <w:t xml:space="preserve"> 17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%</w:t>
      </w:r>
      <w:r w:rsidR="00BA1AC5" w:rsidRPr="00716E63">
        <w:rPr>
          <w:rFonts w:ascii="Times New Roman" w:hAnsi="Times New Roman" w:cs="Times New Roman"/>
          <w:sz w:val="20"/>
          <w:szCs w:val="20"/>
        </w:rPr>
        <w:t xml:space="preserve"> (край – 21,1%)</w:t>
      </w:r>
      <w:r w:rsidR="00684E33" w:rsidRPr="00716E63">
        <w:rPr>
          <w:rFonts w:ascii="Times New Roman" w:hAnsi="Times New Roman" w:cs="Times New Roman"/>
          <w:sz w:val="20"/>
          <w:szCs w:val="20"/>
        </w:rPr>
        <w:t xml:space="preserve">, от 35 до 55 лет - </w:t>
      </w:r>
      <w:r w:rsidR="006D4C29" w:rsidRPr="00716E63">
        <w:rPr>
          <w:rFonts w:ascii="Times New Roman" w:hAnsi="Times New Roman" w:cs="Times New Roman"/>
          <w:sz w:val="20"/>
          <w:szCs w:val="20"/>
        </w:rPr>
        <w:t>63,5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%,  работающих лиц старше  пенсионного возраста –  14</w:t>
      </w:r>
      <w:r w:rsidR="006D4C29" w:rsidRPr="00716E63">
        <w:rPr>
          <w:rFonts w:ascii="Times New Roman" w:hAnsi="Times New Roman" w:cs="Times New Roman"/>
          <w:sz w:val="20"/>
          <w:szCs w:val="20"/>
        </w:rPr>
        <w:t>,6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%.</w:t>
      </w:r>
      <w:r w:rsidR="00BA1AC5" w:rsidRPr="00716E63">
        <w:rPr>
          <w:rFonts w:ascii="Times New Roman" w:hAnsi="Times New Roman" w:cs="Times New Roman"/>
          <w:sz w:val="20"/>
          <w:szCs w:val="20"/>
        </w:rPr>
        <w:t xml:space="preserve"> (край- 17,1%) </w:t>
      </w:r>
      <w:r w:rsidR="00FC3392" w:rsidRPr="00716E63">
        <w:rPr>
          <w:rFonts w:ascii="Times New Roman" w:hAnsi="Times New Roman" w:cs="Times New Roman"/>
          <w:sz w:val="20"/>
          <w:szCs w:val="20"/>
        </w:rPr>
        <w:t>( у нас в</w:t>
      </w:r>
      <w:r w:rsidR="00B54ECA" w:rsidRPr="00716E63">
        <w:rPr>
          <w:rFonts w:ascii="Times New Roman" w:hAnsi="Times New Roman" w:cs="Times New Roman"/>
          <w:sz w:val="20"/>
          <w:szCs w:val="20"/>
        </w:rPr>
        <w:t xml:space="preserve"> 2015- 14%,</w:t>
      </w:r>
      <w:r w:rsidR="00BA1AC5" w:rsidRPr="00716E63">
        <w:rPr>
          <w:rFonts w:ascii="Times New Roman" w:hAnsi="Times New Roman" w:cs="Times New Roman"/>
          <w:sz w:val="20"/>
          <w:szCs w:val="20"/>
        </w:rPr>
        <w:t xml:space="preserve"> 2014 г. было 10%).</w:t>
      </w:r>
      <w:r w:rsidRPr="00716E63">
        <w:rPr>
          <w:rFonts w:ascii="Times New Roman" w:hAnsi="Times New Roman" w:cs="Times New Roman"/>
          <w:sz w:val="20"/>
          <w:szCs w:val="20"/>
        </w:rPr>
        <w:t xml:space="preserve"> Средний  возраст  составляет - </w:t>
      </w:r>
      <w:r w:rsidR="00FC3392" w:rsidRPr="00716E63">
        <w:rPr>
          <w:rFonts w:ascii="Times New Roman" w:hAnsi="Times New Roman" w:cs="Times New Roman"/>
          <w:sz w:val="20"/>
          <w:szCs w:val="20"/>
        </w:rPr>
        <w:t>46лет.</w:t>
      </w:r>
      <w:r w:rsidR="00B54ECA" w:rsidRPr="00716E63">
        <w:rPr>
          <w:rFonts w:ascii="Times New Roman" w:hAnsi="Times New Roman" w:cs="Times New Roman"/>
          <w:sz w:val="20"/>
          <w:szCs w:val="20"/>
        </w:rPr>
        <w:t>( плюс 1 каждый год</w:t>
      </w:r>
      <w:r w:rsidR="007300D3" w:rsidRPr="00716E63">
        <w:rPr>
          <w:rFonts w:ascii="Times New Roman" w:hAnsi="Times New Roman" w:cs="Times New Roman"/>
          <w:sz w:val="20"/>
          <w:szCs w:val="20"/>
        </w:rPr>
        <w:t>)</w:t>
      </w:r>
      <w:r w:rsidR="00716E63" w:rsidRPr="00716E63">
        <w:rPr>
          <w:rFonts w:ascii="Times New Roman" w:hAnsi="Times New Roman" w:cs="Times New Roman"/>
          <w:sz w:val="20"/>
          <w:szCs w:val="20"/>
        </w:rPr>
        <w:t>.</w:t>
      </w:r>
      <w:r w:rsidR="00FC3392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На начало 2015-2016 учебного года   укомплекто</w:t>
      </w:r>
      <w:r w:rsidR="007300D3" w:rsidRPr="00716E63">
        <w:rPr>
          <w:rFonts w:ascii="Times New Roman" w:hAnsi="Times New Roman" w:cs="Times New Roman"/>
          <w:color w:val="000000"/>
          <w:sz w:val="20"/>
          <w:szCs w:val="20"/>
        </w:rPr>
        <w:t>ванность  кадрами  составила 99</w:t>
      </w:r>
      <w:r w:rsidR="00FC3392" w:rsidRPr="00716E63">
        <w:rPr>
          <w:rFonts w:ascii="Times New Roman" w:hAnsi="Times New Roman" w:cs="Times New Roman"/>
          <w:color w:val="000000"/>
          <w:sz w:val="20"/>
          <w:szCs w:val="20"/>
        </w:rPr>
        <w:t>%.  Однако, с каждым годом</w:t>
      </w:r>
      <w:r w:rsidR="005B7FBB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все острее стоит вопрос закрытия вакансий</w:t>
      </w:r>
      <w:r w:rsidR="00D9023E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F12245" w:rsidRPr="00716E63">
        <w:rPr>
          <w:rFonts w:ascii="Times New Roman" w:hAnsi="Times New Roman" w:cs="Times New Roman"/>
          <w:sz w:val="20"/>
          <w:szCs w:val="20"/>
        </w:rPr>
        <w:t>треб</w:t>
      </w:r>
      <w:r w:rsidR="00D9023E" w:rsidRPr="00716E63">
        <w:rPr>
          <w:rFonts w:ascii="Times New Roman" w:hAnsi="Times New Roman" w:cs="Times New Roman"/>
          <w:sz w:val="20"/>
          <w:szCs w:val="20"/>
        </w:rPr>
        <w:t>уются учителя</w:t>
      </w:r>
      <w:r w:rsidR="00DB6401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023E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математики, русского языка</w:t>
      </w:r>
      <w:r w:rsidR="001E7AB3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( Екатерининская школа</w:t>
      </w:r>
      <w:r w:rsidR="007300D3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="006F3488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немецкого языка</w:t>
      </w:r>
      <w:r w:rsidR="001E7AB3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7300D3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3488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Корболихинская СОШ). </w:t>
      </w:r>
      <w:r w:rsidR="00FC3392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физики (Шипунихинская С</w:t>
      </w:r>
      <w:r w:rsidR="006F3488" w:rsidRPr="00716E63">
        <w:rPr>
          <w:rFonts w:ascii="Times New Roman" w:hAnsi="Times New Roman" w:cs="Times New Roman"/>
          <w:color w:val="000000"/>
          <w:sz w:val="20"/>
          <w:szCs w:val="20"/>
        </w:rPr>
        <w:t>ОШ</w:t>
      </w:r>
      <w:r w:rsidR="00D9023E" w:rsidRPr="00716E63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="00716E63" w:rsidRPr="00716E63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C3392" w:rsidRPr="00716E63">
        <w:rPr>
          <w:rFonts w:ascii="Times New Roman" w:hAnsi="Times New Roman" w:cs="Times New Roman"/>
          <w:color w:val="000000"/>
          <w:sz w:val="20"/>
          <w:szCs w:val="20"/>
        </w:rPr>
        <w:t>Повторюсь, н</w:t>
      </w:r>
      <w:r w:rsidR="00DB6401" w:rsidRPr="00716E63">
        <w:rPr>
          <w:rFonts w:ascii="Times New Roman" w:hAnsi="Times New Roman" w:cs="Times New Roman"/>
          <w:color w:val="000000"/>
          <w:sz w:val="20"/>
          <w:szCs w:val="20"/>
        </w:rPr>
        <w:t>о учителю необходимо  «растить»  себе</w:t>
      </w:r>
      <w:r w:rsidR="00FC3392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замену, активно заниматься  профессиональной  ориентацией  учащихся, имеющих способности к педагогической деятельности.</w:t>
      </w:r>
      <w:r w:rsidR="00E929C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578C9" w:rsidRPr="00716E63">
        <w:rPr>
          <w:rFonts w:ascii="Times New Roman" w:hAnsi="Times New Roman" w:cs="Times New Roman"/>
          <w:color w:val="000000"/>
          <w:sz w:val="20"/>
          <w:szCs w:val="20"/>
        </w:rPr>
        <w:t>Ждем</w:t>
      </w:r>
      <w:r w:rsidR="00F12245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кардинальные программные меры </w:t>
      </w:r>
      <w:r w:rsidR="00E929CA" w:rsidRPr="00716E63">
        <w:rPr>
          <w:rFonts w:ascii="Times New Roman" w:hAnsi="Times New Roman" w:cs="Times New Roman"/>
          <w:color w:val="000000"/>
          <w:sz w:val="20"/>
          <w:szCs w:val="20"/>
        </w:rPr>
        <w:t>на федеральном и региональном уровне</w:t>
      </w:r>
      <w:r w:rsidR="00F12245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для закрепления специалистов на селе</w:t>
      </w:r>
      <w:r w:rsidR="00E929CA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( можно и по принципу выделения средств медработникам). </w:t>
      </w:r>
      <w:r w:rsidR="00FC3392" w:rsidRPr="00716E63">
        <w:rPr>
          <w:rFonts w:ascii="Times New Roman" w:eastAsia="Arial Unicode MS" w:hAnsi="Times New Roman" w:cs="Times New Roman"/>
          <w:sz w:val="20"/>
          <w:szCs w:val="20"/>
        </w:rPr>
        <w:t>34  педагога  прошли персонифицированные курсы повышения квалификации. 2  -  професси</w:t>
      </w:r>
      <w:r w:rsidR="00BA1AC5" w:rsidRPr="00716E63">
        <w:rPr>
          <w:rFonts w:ascii="Times New Roman" w:eastAsia="Arial Unicode MS" w:hAnsi="Times New Roman" w:cs="Times New Roman"/>
          <w:sz w:val="20"/>
          <w:szCs w:val="20"/>
        </w:rPr>
        <w:t>ональную  переподготовку</w:t>
      </w:r>
      <w:r w:rsidR="007300D3" w:rsidRPr="00716E6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B6401" w:rsidRPr="00716E63">
        <w:rPr>
          <w:rFonts w:ascii="Times New Roman" w:eastAsia="Arial Unicode MS" w:hAnsi="Times New Roman" w:cs="Times New Roman"/>
          <w:sz w:val="20"/>
          <w:szCs w:val="20"/>
        </w:rPr>
        <w:t>(2015 г.-10 чел)</w:t>
      </w:r>
      <w:r w:rsidR="00FC3392" w:rsidRPr="00716E63">
        <w:rPr>
          <w:rFonts w:ascii="Times New Roman" w:eastAsia="Arial Unicode MS" w:hAnsi="Times New Roman" w:cs="Times New Roman"/>
          <w:sz w:val="20"/>
          <w:szCs w:val="20"/>
        </w:rPr>
        <w:t>,</w:t>
      </w:r>
      <w:r w:rsidR="007300D3" w:rsidRPr="00716E6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B6401" w:rsidRPr="00716E63">
        <w:rPr>
          <w:rFonts w:ascii="Times New Roman" w:hAnsi="Times New Roman" w:cs="Times New Roman"/>
          <w:sz w:val="20"/>
          <w:szCs w:val="20"/>
        </w:rPr>
        <w:t xml:space="preserve">У нас </w:t>
      </w:r>
      <w:r w:rsidR="00FC3392" w:rsidRPr="00716E63">
        <w:rPr>
          <w:rFonts w:ascii="Times New Roman" w:hAnsi="Times New Roman" w:cs="Times New Roman"/>
          <w:sz w:val="20"/>
          <w:szCs w:val="20"/>
        </w:rPr>
        <w:t>19 районных методиче</w:t>
      </w:r>
      <w:r w:rsidR="00DB6401" w:rsidRPr="00716E63">
        <w:rPr>
          <w:rFonts w:ascii="Times New Roman" w:hAnsi="Times New Roman" w:cs="Times New Roman"/>
          <w:sz w:val="20"/>
          <w:szCs w:val="20"/>
        </w:rPr>
        <w:t>ских объединений учителей</w:t>
      </w:r>
      <w:r w:rsidR="00716E63" w:rsidRPr="00716E63">
        <w:rPr>
          <w:rFonts w:ascii="Times New Roman" w:hAnsi="Times New Roman" w:cs="Times New Roman"/>
          <w:sz w:val="20"/>
          <w:szCs w:val="20"/>
        </w:rPr>
        <w:t>,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действуют школьные методические объединения и творческие группы. Спасибо  всем руководителям </w:t>
      </w:r>
      <w:r w:rsidR="007F53CA" w:rsidRPr="00716E63">
        <w:rPr>
          <w:rFonts w:ascii="Times New Roman" w:hAnsi="Times New Roman" w:cs="Times New Roman"/>
          <w:sz w:val="20"/>
          <w:szCs w:val="20"/>
        </w:rPr>
        <w:t xml:space="preserve">РМО </w:t>
      </w:r>
      <w:r w:rsidR="00FC3392" w:rsidRPr="00716E63">
        <w:rPr>
          <w:rFonts w:ascii="Times New Roman" w:hAnsi="Times New Roman" w:cs="Times New Roman"/>
          <w:sz w:val="20"/>
          <w:szCs w:val="20"/>
        </w:rPr>
        <w:t>за умение грамотно ориентироваться в потоке информации и вести за собой коллег</w:t>
      </w:r>
      <w:r w:rsidRPr="00716E63">
        <w:rPr>
          <w:rFonts w:ascii="Times New Roman" w:hAnsi="Times New Roman" w:cs="Times New Roman"/>
          <w:sz w:val="20"/>
          <w:szCs w:val="20"/>
        </w:rPr>
        <w:t>-предметников.</w:t>
      </w:r>
      <w:r w:rsidR="007300D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FC3392" w:rsidRPr="00716E63">
        <w:rPr>
          <w:rFonts w:ascii="Times New Roman" w:hAnsi="Times New Roman" w:cs="Times New Roman"/>
          <w:sz w:val="20"/>
          <w:szCs w:val="20"/>
        </w:rPr>
        <w:t>Одним из направлений методической р</w:t>
      </w:r>
      <w:r w:rsidR="007300D3" w:rsidRPr="00716E63">
        <w:rPr>
          <w:rFonts w:ascii="Times New Roman" w:hAnsi="Times New Roman" w:cs="Times New Roman"/>
          <w:sz w:val="20"/>
          <w:szCs w:val="20"/>
        </w:rPr>
        <w:t>аботы является экспертиза</w:t>
      </w:r>
      <w:r w:rsidR="00DB6401" w:rsidRPr="00716E63">
        <w:rPr>
          <w:rFonts w:ascii="Times New Roman" w:hAnsi="Times New Roman" w:cs="Times New Roman"/>
          <w:sz w:val="20"/>
          <w:szCs w:val="20"/>
        </w:rPr>
        <w:t xml:space="preserve"> документации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педагогов</w:t>
      </w:r>
      <w:r w:rsidR="007F53CA" w:rsidRPr="00716E63">
        <w:rPr>
          <w:rFonts w:ascii="Times New Roman" w:hAnsi="Times New Roman" w:cs="Times New Roman"/>
          <w:sz w:val="20"/>
          <w:szCs w:val="20"/>
        </w:rPr>
        <w:t>,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прорецензировано 40 материалов, </w:t>
      </w:r>
      <w:r w:rsidR="007300D3" w:rsidRPr="00716E63">
        <w:rPr>
          <w:rFonts w:ascii="Times New Roman" w:hAnsi="Times New Roman" w:cs="Times New Roman"/>
          <w:sz w:val="20"/>
          <w:szCs w:val="20"/>
        </w:rPr>
        <w:t>аттестовано</w:t>
      </w:r>
      <w:r w:rsidR="00FC3392" w:rsidRPr="00716E63">
        <w:rPr>
          <w:rFonts w:ascii="Times New Roman" w:hAnsi="Times New Roman" w:cs="Times New Roman"/>
          <w:sz w:val="20"/>
          <w:szCs w:val="20"/>
        </w:rPr>
        <w:t xml:space="preserve"> на высшую категорию 2, на первую – 34, на соответствие занимаемой должности –4 </w:t>
      </w:r>
      <w:r w:rsidR="007300D3" w:rsidRPr="00716E63">
        <w:rPr>
          <w:rFonts w:ascii="Times New Roman" w:hAnsi="Times New Roman" w:cs="Times New Roman"/>
          <w:sz w:val="20"/>
          <w:szCs w:val="20"/>
        </w:rPr>
        <w:t xml:space="preserve"> педагога</w:t>
      </w:r>
      <w:r w:rsidR="00FC3392" w:rsidRPr="00716E63">
        <w:rPr>
          <w:rFonts w:ascii="Times New Roman" w:hAnsi="Times New Roman" w:cs="Times New Roman"/>
          <w:sz w:val="20"/>
          <w:szCs w:val="20"/>
        </w:rPr>
        <w:t>.</w:t>
      </w:r>
      <w:r w:rsidR="00FC3392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C3392" w:rsidRPr="00716E63">
        <w:rPr>
          <w:rFonts w:ascii="Times New Roman" w:hAnsi="Times New Roman" w:cs="Times New Roman"/>
          <w:sz w:val="20"/>
          <w:szCs w:val="20"/>
        </w:rPr>
        <w:t>Имеют квалифика</w:t>
      </w:r>
      <w:r w:rsidR="00BA1AC5" w:rsidRPr="00716E63">
        <w:rPr>
          <w:rFonts w:ascii="Times New Roman" w:hAnsi="Times New Roman" w:cs="Times New Roman"/>
          <w:sz w:val="20"/>
          <w:szCs w:val="20"/>
        </w:rPr>
        <w:t xml:space="preserve">ционную категорию </w:t>
      </w:r>
      <w:r w:rsidR="00FC3392" w:rsidRPr="00716E63">
        <w:rPr>
          <w:rFonts w:ascii="Times New Roman" w:hAnsi="Times New Roman" w:cs="Times New Roman"/>
          <w:sz w:val="20"/>
          <w:szCs w:val="20"/>
        </w:rPr>
        <w:t>84</w:t>
      </w:r>
      <w:r w:rsidR="00BA1AC5" w:rsidRPr="00716E63">
        <w:rPr>
          <w:rFonts w:ascii="Times New Roman" w:hAnsi="Times New Roman" w:cs="Times New Roman"/>
          <w:sz w:val="20"/>
          <w:szCs w:val="20"/>
        </w:rPr>
        <w:t>%</w:t>
      </w:r>
      <w:r w:rsidR="007300D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BA1AC5" w:rsidRPr="00716E63">
        <w:rPr>
          <w:rFonts w:ascii="Times New Roman" w:hAnsi="Times New Roman" w:cs="Times New Roman"/>
          <w:sz w:val="20"/>
          <w:szCs w:val="20"/>
        </w:rPr>
        <w:t>педагогических работников</w:t>
      </w:r>
      <w:r w:rsidR="00492812" w:rsidRPr="00716E63">
        <w:rPr>
          <w:rFonts w:ascii="Times New Roman" w:hAnsi="Times New Roman" w:cs="Times New Roman"/>
          <w:sz w:val="20"/>
          <w:szCs w:val="20"/>
        </w:rPr>
        <w:t>, на уровне прошлого года</w:t>
      </w:r>
      <w:r w:rsidR="00492812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492812" w:rsidRPr="00716E63">
        <w:rPr>
          <w:rFonts w:ascii="Times New Roman" w:hAnsi="Times New Roman" w:cs="Times New Roman"/>
          <w:sz w:val="20"/>
          <w:szCs w:val="20"/>
        </w:rPr>
        <w:t>2015 г.  84%, в 2014 г. 82%</w:t>
      </w:r>
      <w:r w:rsidR="00492812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16E63" w:rsidRPr="00716E63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716E63">
        <w:rPr>
          <w:rFonts w:ascii="Times New Roman" w:hAnsi="Times New Roman" w:cs="Times New Roman"/>
          <w:sz w:val="20"/>
          <w:szCs w:val="20"/>
        </w:rPr>
        <w:t xml:space="preserve">Районный </w:t>
      </w:r>
      <w:r w:rsidR="001D147E" w:rsidRPr="00716E63">
        <w:rPr>
          <w:rFonts w:ascii="Times New Roman" w:hAnsi="Times New Roman" w:cs="Times New Roman"/>
          <w:sz w:val="20"/>
          <w:szCs w:val="20"/>
        </w:rPr>
        <w:t>конкурс «Самый классный классный»  перенесен на 3 квартал  текущего год</w:t>
      </w:r>
      <w:r w:rsidR="007300D3" w:rsidRPr="00716E63">
        <w:rPr>
          <w:rFonts w:ascii="Times New Roman" w:hAnsi="Times New Roman" w:cs="Times New Roman"/>
          <w:sz w:val="20"/>
          <w:szCs w:val="20"/>
        </w:rPr>
        <w:t xml:space="preserve">а из </w:t>
      </w:r>
      <w:r w:rsidR="001D147E" w:rsidRPr="00716E63">
        <w:rPr>
          <w:rFonts w:ascii="Times New Roman" w:hAnsi="Times New Roman" w:cs="Times New Roman"/>
          <w:sz w:val="20"/>
          <w:szCs w:val="20"/>
        </w:rPr>
        <w:t>за недостаточног</w:t>
      </w:r>
      <w:r w:rsidRPr="00716E63">
        <w:rPr>
          <w:rFonts w:ascii="Times New Roman" w:hAnsi="Times New Roman" w:cs="Times New Roman"/>
          <w:sz w:val="20"/>
          <w:szCs w:val="20"/>
        </w:rPr>
        <w:t xml:space="preserve">о количества заявок на участие. Пора приступать к конкурсу «Учитель года», после краевой победы Шишаева А.С. пошел второй год, </w:t>
      </w:r>
      <w:r w:rsidR="00E15928" w:rsidRPr="00716E63">
        <w:rPr>
          <w:rFonts w:ascii="Times New Roman" w:hAnsi="Times New Roman" w:cs="Times New Roman"/>
          <w:sz w:val="20"/>
          <w:szCs w:val="20"/>
        </w:rPr>
        <w:t xml:space="preserve">пусть будут  новые имена. </w:t>
      </w:r>
      <w:r w:rsidR="001D147E" w:rsidRPr="00716E63">
        <w:rPr>
          <w:rFonts w:ascii="Times New Roman" w:hAnsi="Times New Roman" w:cs="Times New Roman"/>
          <w:sz w:val="20"/>
          <w:szCs w:val="20"/>
        </w:rPr>
        <w:t>В конкурсе П</w:t>
      </w:r>
      <w:r w:rsidR="007300D3" w:rsidRPr="00716E63">
        <w:rPr>
          <w:rFonts w:ascii="Times New Roman" w:hAnsi="Times New Roman" w:cs="Times New Roman"/>
          <w:sz w:val="20"/>
          <w:szCs w:val="20"/>
        </w:rPr>
        <w:t xml:space="preserve">НПО </w:t>
      </w:r>
      <w:r w:rsidR="00E15928" w:rsidRPr="00716E63">
        <w:rPr>
          <w:rFonts w:ascii="Times New Roman" w:hAnsi="Times New Roman" w:cs="Times New Roman"/>
          <w:sz w:val="20"/>
          <w:szCs w:val="20"/>
        </w:rPr>
        <w:t xml:space="preserve">от района </w:t>
      </w:r>
      <w:r w:rsidR="007300D3" w:rsidRPr="00716E63">
        <w:rPr>
          <w:rFonts w:ascii="Times New Roman" w:hAnsi="Times New Roman" w:cs="Times New Roman"/>
          <w:sz w:val="20"/>
          <w:szCs w:val="20"/>
        </w:rPr>
        <w:t>принял участие 1 учитель</w:t>
      </w:r>
      <w:r w:rsidR="00E15928" w:rsidRPr="00716E63">
        <w:rPr>
          <w:rFonts w:ascii="Times New Roman" w:hAnsi="Times New Roman" w:cs="Times New Roman"/>
          <w:sz w:val="20"/>
          <w:szCs w:val="20"/>
        </w:rPr>
        <w:t xml:space="preserve">. </w:t>
      </w:r>
      <w:r w:rsidR="003043C7" w:rsidRPr="00716E63">
        <w:rPr>
          <w:rFonts w:ascii="Times New Roman" w:hAnsi="Times New Roman" w:cs="Times New Roman"/>
          <w:sz w:val="20"/>
          <w:szCs w:val="20"/>
        </w:rPr>
        <w:t>В связи с тем, что ФГОС уже работают в штатном режиме на региональном уровне приято решение об изменении положения по распределению инновационного</w:t>
      </w:r>
      <w:r w:rsidR="00E15928" w:rsidRPr="00716E63">
        <w:rPr>
          <w:rFonts w:ascii="Times New Roman" w:hAnsi="Times New Roman" w:cs="Times New Roman"/>
          <w:sz w:val="20"/>
          <w:szCs w:val="20"/>
        </w:rPr>
        <w:t xml:space="preserve"> фонд</w:t>
      </w:r>
      <w:r w:rsidR="003043C7" w:rsidRPr="00716E63">
        <w:rPr>
          <w:rFonts w:ascii="Times New Roman" w:hAnsi="Times New Roman" w:cs="Times New Roman"/>
          <w:sz w:val="20"/>
          <w:szCs w:val="20"/>
        </w:rPr>
        <w:t>а между районами,  главное управление ждет от учительства предложений, присылайте, подготовим общее письмо от нас.</w:t>
      </w:r>
    </w:p>
    <w:p w:rsidR="000F7FDA" w:rsidRPr="00716E63" w:rsidRDefault="00D9023E" w:rsidP="00E159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5928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В прошедшем </w:t>
      </w:r>
      <w:r w:rsidR="000F7FDA" w:rsidRPr="00716E63">
        <w:rPr>
          <w:rFonts w:ascii="Times New Roman" w:hAnsi="Times New Roman" w:cs="Times New Roman"/>
          <w:color w:val="000000"/>
          <w:sz w:val="20"/>
          <w:szCs w:val="20"/>
        </w:rPr>
        <w:t>учебном</w:t>
      </w:r>
      <w:r w:rsidR="00C25627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 году впервые увеличилось  количество  учащих</w:t>
      </w:r>
      <w:r w:rsidR="000F7FDA" w:rsidRPr="00716E63">
        <w:rPr>
          <w:rFonts w:ascii="Times New Roman" w:hAnsi="Times New Roman" w:cs="Times New Roman"/>
          <w:color w:val="000000"/>
          <w:sz w:val="20"/>
          <w:szCs w:val="20"/>
        </w:rPr>
        <w:t>ся  с 1 сентября</w:t>
      </w:r>
      <w:r w:rsidR="00E15928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C25627" w:rsidRPr="00716E6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007373" w:rsidRPr="00716E63">
        <w:rPr>
          <w:rFonts w:ascii="Times New Roman" w:hAnsi="Times New Roman" w:cs="Times New Roman"/>
          <w:color w:val="000000"/>
          <w:spacing w:val="-3"/>
          <w:sz w:val="20"/>
          <w:szCs w:val="20"/>
        </w:rPr>
        <w:t>1560 учащихся</w:t>
      </w:r>
      <w:r w:rsidR="00C25627" w:rsidRPr="00716E6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, </w:t>
      </w:r>
      <w:r w:rsidR="00007373" w:rsidRPr="00716E63">
        <w:rPr>
          <w:rFonts w:ascii="Times New Roman" w:hAnsi="Times New Roman" w:cs="Times New Roman"/>
          <w:color w:val="000000"/>
          <w:sz w:val="20"/>
          <w:szCs w:val="20"/>
        </w:rPr>
        <w:t>102  отличника и  519 обучающихся закончили год на «хорошо» и «отлично». 50 детей с ограниченными возможностями здоровья обучались п</w:t>
      </w:r>
      <w:r w:rsidR="003751D7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о адаптированным программам, </w:t>
      </w:r>
      <w:r w:rsidR="00E15928" w:rsidRPr="00716E6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007373" w:rsidRPr="00716E63">
        <w:rPr>
          <w:rFonts w:ascii="Times New Roman" w:hAnsi="Times New Roman" w:cs="Times New Roman"/>
          <w:color w:val="000000"/>
          <w:sz w:val="20"/>
          <w:szCs w:val="20"/>
        </w:rPr>
        <w:t>а надомном обучении-23 человека</w:t>
      </w:r>
    </w:p>
    <w:p w:rsidR="000F7FDA" w:rsidRPr="00716E63" w:rsidRDefault="000F7FDA" w:rsidP="000F7FDA">
      <w:pPr>
        <w:tabs>
          <w:tab w:val="left" w:pos="22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t>Динамика численности учащихся</w:t>
      </w:r>
    </w:p>
    <w:p w:rsidR="000F7FDA" w:rsidRPr="00716E63" w:rsidRDefault="000F7FDA" w:rsidP="000F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583"/>
        <w:gridCol w:w="1440"/>
        <w:gridCol w:w="2238"/>
      </w:tblGrid>
      <w:tr w:rsidR="000F7FDA" w:rsidRPr="00716E63" w:rsidTr="0035008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на:</w:t>
            </w:r>
            <w:r w:rsidR="00370309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50089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370309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разница</w:t>
            </w:r>
          </w:p>
        </w:tc>
      </w:tr>
      <w:tr w:rsidR="000F7FDA" w:rsidRPr="00716E63" w:rsidTr="00350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1556+18з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-73чел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370309" w:rsidP="0037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F7FDA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4,5%</w:t>
            </w:r>
          </w:p>
        </w:tc>
      </w:tr>
      <w:tr w:rsidR="000F7FDA" w:rsidRPr="00716E63" w:rsidTr="00350089">
        <w:trPr>
          <w:trHeight w:val="44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01.09.2014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-10 чел.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370309" w:rsidP="0037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F7FDA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0,7%</w:t>
            </w:r>
          </w:p>
        </w:tc>
      </w:tr>
      <w:tr w:rsidR="000F7FDA" w:rsidRPr="00716E63" w:rsidTr="00350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01.09.</w:t>
            </w:r>
            <w:r w:rsidR="00561C32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1560</w:t>
            </w:r>
            <w:r w:rsidRPr="00716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+7 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+14 чел.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370309" w:rsidP="0037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0F7FDA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0,9%</w:t>
            </w:r>
          </w:p>
        </w:tc>
      </w:tr>
      <w:tr w:rsidR="000F7FDA" w:rsidRPr="00716E63" w:rsidTr="00350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01.09.</w:t>
            </w:r>
            <w:r w:rsidR="00561C32"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A" w:rsidRPr="00716E63" w:rsidRDefault="00E11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A" w:rsidRPr="00716E63" w:rsidRDefault="00E11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+ 14 чел.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DA" w:rsidRPr="00716E63" w:rsidRDefault="000F7F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FDA" w:rsidRPr="00716E63" w:rsidTr="00350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16E63" w:rsidRDefault="00716E63" w:rsidP="00172BFD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16E63" w:rsidRDefault="00716E63" w:rsidP="00172BFD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F7FDA" w:rsidRPr="00716E63" w:rsidRDefault="000F7FDA" w:rsidP="00172BFD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Количество учащихся по уровням обучения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(на начало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948"/>
        <w:gridCol w:w="1948"/>
        <w:gridCol w:w="1693"/>
        <w:gridCol w:w="2266"/>
      </w:tblGrid>
      <w:tr w:rsidR="000F7FDA" w:rsidRPr="00716E63" w:rsidTr="005A2D6E">
        <w:trPr>
          <w:trHeight w:val="40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 w:rsidP="0017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 ступень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 w:rsidP="0017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3 ступень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F7FDA" w:rsidRPr="00716E63" w:rsidTr="005A2D6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tabs>
                <w:tab w:val="left" w:pos="51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2013-2014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1556</w:t>
            </w:r>
          </w:p>
        </w:tc>
      </w:tr>
      <w:tr w:rsidR="000F7FDA" w:rsidRPr="00716E63" w:rsidTr="005A2D6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tabs>
                <w:tab w:val="left" w:pos="51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2014-2015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1546</w:t>
            </w:r>
          </w:p>
        </w:tc>
      </w:tr>
      <w:tr w:rsidR="000F7FDA" w:rsidRPr="00716E63" w:rsidTr="005A2D6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tabs>
                <w:tab w:val="left" w:pos="51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A" w:rsidRPr="00716E63" w:rsidRDefault="000F7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1560</w:t>
            </w:r>
          </w:p>
        </w:tc>
      </w:tr>
    </w:tbl>
    <w:p w:rsidR="000F7FDA" w:rsidRPr="00716E63" w:rsidRDefault="003751D7" w:rsidP="000F7FDA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Из данных </w:t>
      </w:r>
      <w:r w:rsidR="005A2D6E" w:rsidRPr="00716E6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A2D6E" w:rsidRPr="00716E63">
        <w:rPr>
          <w:rFonts w:ascii="Times New Roman" w:eastAsia="Times New Roman" w:hAnsi="Times New Roman" w:cs="Times New Roman"/>
          <w:sz w:val="20"/>
          <w:szCs w:val="20"/>
        </w:rPr>
        <w:t>диаграммы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видим</w:t>
      </w:r>
      <w:r w:rsidR="00350089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7FDA" w:rsidRPr="00716E63">
        <w:rPr>
          <w:rFonts w:ascii="Times New Roman" w:eastAsia="Times New Roman" w:hAnsi="Times New Roman" w:cs="Times New Roman"/>
          <w:sz w:val="20"/>
          <w:szCs w:val="20"/>
        </w:rPr>
        <w:t>увеличение количества обучающихся на уров</w:t>
      </w:r>
      <w:r w:rsidR="00350089" w:rsidRPr="00716E63">
        <w:rPr>
          <w:rFonts w:ascii="Times New Roman" w:eastAsia="Times New Roman" w:hAnsi="Times New Roman" w:cs="Times New Roman"/>
          <w:sz w:val="20"/>
          <w:szCs w:val="20"/>
        </w:rPr>
        <w:t>не 1  и 2 –й ступени</w:t>
      </w:r>
      <w:r w:rsidR="000F7FDA" w:rsidRPr="00716E63">
        <w:rPr>
          <w:rFonts w:ascii="Times New Roman" w:eastAsia="Times New Roman" w:hAnsi="Times New Roman" w:cs="Times New Roman"/>
          <w:sz w:val="20"/>
          <w:szCs w:val="20"/>
        </w:rPr>
        <w:t>, на уровне среднего общего образования продолжается снижение количества детей.</w:t>
      </w:r>
      <w:r w:rsidR="000F7FDA" w:rsidRPr="00716E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FDA" w:rsidRPr="00716E63" w:rsidRDefault="000F7FDA" w:rsidP="00026769">
      <w:pPr>
        <w:ind w:firstLine="502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На ежедневные занятия подвозились 116 школьника из 7 сел в 6 школ.  </w:t>
      </w:r>
      <w:r w:rsidR="00DC6F10" w:rsidRPr="00716E63">
        <w:rPr>
          <w:rFonts w:ascii="Times New Roman" w:eastAsia="Times New Roman" w:hAnsi="Times New Roman" w:cs="Times New Roman"/>
          <w:sz w:val="20"/>
          <w:szCs w:val="20"/>
        </w:rPr>
        <w:t>Муниципальный бюджет выделил средства на  оснащение автобусов</w:t>
      </w:r>
      <w:r w:rsidR="00E15928" w:rsidRPr="00716E6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тахографами.</w:t>
      </w:r>
      <w:r w:rsidR="00DC6F10" w:rsidRPr="00716E63">
        <w:rPr>
          <w:rFonts w:ascii="Times New Roman" w:eastAsia="Times New Roman" w:hAnsi="Times New Roman" w:cs="Times New Roman"/>
          <w:sz w:val="20"/>
          <w:szCs w:val="20"/>
        </w:rPr>
        <w:t xml:space="preserve"> Охват горячим питанием составлял</w:t>
      </w:r>
      <w:r w:rsidR="004D5345" w:rsidRPr="00716E6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C6F10" w:rsidRPr="00716E63">
        <w:rPr>
          <w:rFonts w:ascii="Times New Roman" w:eastAsia="Times New Roman" w:hAnsi="Times New Roman" w:cs="Times New Roman"/>
          <w:sz w:val="20"/>
          <w:szCs w:val="20"/>
        </w:rPr>
        <w:t>98%</w:t>
      </w:r>
      <w:r w:rsidR="004D5345" w:rsidRPr="00716E63">
        <w:rPr>
          <w:rFonts w:ascii="Times New Roman" w:eastAsia="Times New Roman" w:hAnsi="Times New Roman" w:cs="Times New Roman"/>
          <w:sz w:val="20"/>
          <w:szCs w:val="20"/>
        </w:rPr>
        <w:t>,</w:t>
      </w:r>
      <w:r w:rsidR="00E02E9F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5928" w:rsidRPr="00716E63">
        <w:rPr>
          <w:rFonts w:ascii="Times New Roman" w:eastAsia="Times New Roman" w:hAnsi="Times New Roman" w:cs="Times New Roman"/>
          <w:sz w:val="20"/>
          <w:szCs w:val="20"/>
        </w:rPr>
        <w:t xml:space="preserve"> а 27,3%  получали второе питание</w:t>
      </w:r>
      <w:r w:rsidR="00E02E9F" w:rsidRPr="00716E63">
        <w:rPr>
          <w:rFonts w:ascii="Times New Roman" w:eastAsia="Times New Roman" w:hAnsi="Times New Roman" w:cs="Times New Roman"/>
          <w:sz w:val="20"/>
          <w:szCs w:val="20"/>
        </w:rPr>
        <w:t>, число желающих растет, соответственно возрастает нагрузк</w:t>
      </w:r>
      <w:r w:rsidR="00E15928" w:rsidRPr="00716E63">
        <w:rPr>
          <w:rFonts w:ascii="Times New Roman" w:eastAsia="Times New Roman" w:hAnsi="Times New Roman" w:cs="Times New Roman"/>
          <w:sz w:val="20"/>
          <w:szCs w:val="20"/>
        </w:rPr>
        <w:t xml:space="preserve">а на работников столовых, увеличивается </w:t>
      </w:r>
      <w:r w:rsidR="00E02E9F" w:rsidRPr="00716E63">
        <w:rPr>
          <w:rFonts w:ascii="Times New Roman" w:eastAsia="Times New Roman" w:hAnsi="Times New Roman" w:cs="Times New Roman"/>
          <w:sz w:val="20"/>
          <w:szCs w:val="20"/>
        </w:rPr>
        <w:t xml:space="preserve"> потребление электроэнергии. </w:t>
      </w:r>
      <w:r w:rsidR="004D5345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51D7" w:rsidRPr="00716E63">
        <w:rPr>
          <w:rFonts w:ascii="Times New Roman" w:eastAsia="Times New Roman" w:hAnsi="Times New Roman" w:cs="Times New Roman"/>
          <w:sz w:val="20"/>
          <w:szCs w:val="20"/>
        </w:rPr>
        <w:t xml:space="preserve">Средняя стоимость питания в школах </w:t>
      </w:r>
      <w:r w:rsidR="00E02E9F" w:rsidRPr="00716E63">
        <w:rPr>
          <w:rFonts w:ascii="Times New Roman" w:eastAsia="Times New Roman" w:hAnsi="Times New Roman" w:cs="Times New Roman"/>
          <w:sz w:val="20"/>
          <w:szCs w:val="20"/>
        </w:rPr>
        <w:t>250</w:t>
      </w:r>
      <w:r w:rsidR="002D0297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51D7" w:rsidRPr="00716E63">
        <w:rPr>
          <w:rFonts w:ascii="Times New Roman" w:eastAsia="Times New Roman" w:hAnsi="Times New Roman" w:cs="Times New Roman"/>
          <w:sz w:val="20"/>
          <w:szCs w:val="20"/>
        </w:rPr>
        <w:t>руб</w:t>
      </w:r>
      <w:r w:rsidR="00E02E9F" w:rsidRPr="00716E63">
        <w:rPr>
          <w:rFonts w:ascii="Times New Roman" w:eastAsia="Times New Roman" w:hAnsi="Times New Roman" w:cs="Times New Roman"/>
          <w:sz w:val="20"/>
          <w:szCs w:val="20"/>
        </w:rPr>
        <w:t>. в мес</w:t>
      </w:r>
      <w:r w:rsidR="003751D7" w:rsidRPr="00716E6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E9F" w:rsidRPr="00716E6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Проведено активное обсуждение и анкетирование родителей по переходу школ на пятидневную учебную неделю, результаты утверждены на Управляющих советах школ </w:t>
      </w:r>
      <w:r w:rsidR="004D453C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D453C" w:rsidRPr="00716E63">
        <w:rPr>
          <w:rFonts w:ascii="Times New Roman" w:hAnsi="Times New Roman" w:cs="Times New Roman"/>
          <w:sz w:val="20"/>
          <w:szCs w:val="20"/>
        </w:rPr>
        <w:t xml:space="preserve">пятидневка: №1, садовая, плосковская, нов, п-кам, мих, п-м, шип.              шестидневка: №2, корб, екат, тр, В </w:t>
      </w:r>
      <w:r w:rsidR="00417C7D" w:rsidRPr="00716E63">
        <w:rPr>
          <w:rFonts w:ascii="Times New Roman" w:hAnsi="Times New Roman" w:cs="Times New Roman"/>
          <w:sz w:val="20"/>
          <w:szCs w:val="20"/>
        </w:rPr>
        <w:t>целом, опыт работы , например, Ш</w:t>
      </w:r>
      <w:r w:rsidR="004D453C" w:rsidRPr="00716E63">
        <w:rPr>
          <w:rFonts w:ascii="Times New Roman" w:hAnsi="Times New Roman" w:cs="Times New Roman"/>
          <w:sz w:val="20"/>
          <w:szCs w:val="20"/>
        </w:rPr>
        <w:t>ипунихинской школы</w:t>
      </w:r>
      <w:r w:rsidR="00716E6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4D453C" w:rsidRPr="00716E63">
        <w:rPr>
          <w:rFonts w:ascii="Times New Roman" w:hAnsi="Times New Roman" w:cs="Times New Roman"/>
          <w:sz w:val="20"/>
          <w:szCs w:val="20"/>
        </w:rPr>
        <w:t>(на 5-ти дневке с 1991 г.) показывает, что и при пятидневном  обучении учащиеся  хорошо проходят ГИА , например, русский язык  ЕГЭ -16г. на 91 балл,  либо имеют неуспевающих  как и школы, работавшие до сих пор по 6-ти дневной рабочей неделе.</w:t>
      </w:r>
      <w:r w:rsidR="004D453C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В районе работают  2 школьных округа:</w:t>
      </w:r>
      <w:r w:rsidRPr="00716E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sz w:val="20"/>
          <w:szCs w:val="20"/>
        </w:rPr>
        <w:t>школьный округ №1  ресурсная базовая школа</w:t>
      </w:r>
      <w:r w:rsidR="00DC6F10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МКОУ «Староалейская СОШ №1»</w:t>
      </w:r>
      <w:r w:rsidR="00B427C7" w:rsidRPr="00716E63">
        <w:rPr>
          <w:rFonts w:ascii="Times New Roman" w:eastAsia="Times New Roman" w:hAnsi="Times New Roman" w:cs="Times New Roman"/>
          <w:sz w:val="20"/>
          <w:szCs w:val="20"/>
        </w:rPr>
        <w:t>( доступная среда)</w:t>
      </w:r>
      <w:r w:rsidR="00026769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sz w:val="20"/>
          <w:szCs w:val="20"/>
        </w:rPr>
        <w:t>школьный округ №2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 базовая школа МКОУ «Староалейска</w:t>
      </w:r>
      <w:r w:rsidR="00026769" w:rsidRPr="00716E63">
        <w:rPr>
          <w:rFonts w:ascii="Times New Roman" w:eastAsia="Times New Roman" w:hAnsi="Times New Roman" w:cs="Times New Roman"/>
          <w:sz w:val="20"/>
          <w:szCs w:val="20"/>
        </w:rPr>
        <w:t xml:space="preserve">я СОШ №2», </w:t>
      </w:r>
      <w:r w:rsidR="00DC6F10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профессиональное  обучение по программе «Тракторист категории «С»,  в этом году свидетельства получили 6 юношей</w:t>
      </w:r>
      <w:r w:rsidR="00B427C7" w:rsidRPr="00716E63">
        <w:rPr>
          <w:rFonts w:ascii="Times New Roman" w:eastAsia="Times New Roman" w:hAnsi="Times New Roman" w:cs="Times New Roman"/>
          <w:sz w:val="20"/>
          <w:szCs w:val="20"/>
        </w:rPr>
        <w:t>,</w:t>
      </w:r>
      <w:r w:rsidR="00D13707" w:rsidRPr="00716E6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13707" w:rsidRPr="00716E63">
        <w:rPr>
          <w:rFonts w:ascii="Times New Roman" w:eastAsia="Times New Roman" w:hAnsi="Times New Roman" w:cs="Times New Roman"/>
          <w:sz w:val="20"/>
          <w:szCs w:val="20"/>
        </w:rPr>
        <w:t>8 из СПК</w:t>
      </w:r>
      <w:r w:rsidR="00D13707" w:rsidRPr="00716E63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DC6F10" w:rsidRPr="00716E63" w:rsidRDefault="00F12245" w:rsidP="002D029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DC6F10" w:rsidRPr="00716E63">
        <w:rPr>
          <w:rFonts w:ascii="Times New Roman" w:eastAsia="Times New Roman" w:hAnsi="Times New Roman" w:cs="Times New Roman"/>
          <w:sz w:val="20"/>
          <w:szCs w:val="20"/>
        </w:rPr>
        <w:t>Результаты учебной работы за год:</w:t>
      </w:r>
    </w:p>
    <w:p w:rsidR="00D13707" w:rsidRPr="00716E63" w:rsidRDefault="00D13707" w:rsidP="00D1370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4"/>
        <w:gridCol w:w="1456"/>
        <w:gridCol w:w="4441"/>
      </w:tblGrid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школ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уч-ся на конец 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1563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97,5%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оставлены  на повторное обучение по решению педсовета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(0,5%)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(2,9%)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на «пересдачу» ГИА 9 класс</w:t>
            </w:r>
          </w:p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переведены условно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(1,4%)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(1%)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т.ч.сменили программу ПМПК</w:t>
            </w:r>
          </w:p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ПМПК на 05.09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знаний %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D13707" w:rsidRPr="00716E63" w:rsidTr="00A93C2B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получили  аттестат  образовании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11 кл.-3 чел.</w:t>
            </w:r>
          </w:p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11 кл.-2</w:t>
            </w:r>
          </w:p>
          <w:p w:rsidR="00D13707" w:rsidRPr="00716E63" w:rsidRDefault="00D13707" w:rsidP="00A93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eastAsia="Times New Roman" w:hAnsi="Times New Roman" w:cs="Times New Roman"/>
                <w:sz w:val="20"/>
                <w:szCs w:val="20"/>
              </w:rPr>
              <w:t>9кл. -   42</w:t>
            </w:r>
          </w:p>
        </w:tc>
      </w:tr>
    </w:tbl>
    <w:p w:rsidR="00716E63" w:rsidRDefault="00716E63" w:rsidP="00D13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16E63" w:rsidRDefault="00716E63" w:rsidP="00D13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13707" w:rsidRPr="00716E63" w:rsidRDefault="00D13707" w:rsidP="00D13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E63">
        <w:rPr>
          <w:rFonts w:ascii="Times New Roman" w:hAnsi="Times New Roman" w:cs="Times New Roman"/>
          <w:color w:val="000000"/>
          <w:sz w:val="20"/>
          <w:szCs w:val="20"/>
        </w:rPr>
        <w:lastRenderedPageBreak/>
        <w:t>% качества знания уч-ся по сравнению с прошлым годом увеличился, % успеваемости уменьшился.</w:t>
      </w:r>
      <w:r w:rsidR="003155BE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У 5 школ н</w:t>
      </w:r>
      <w:r w:rsidRPr="00716E63">
        <w:rPr>
          <w:rFonts w:ascii="Times New Roman" w:hAnsi="Times New Roman" w:cs="Times New Roman"/>
          <w:color w:val="000000"/>
          <w:sz w:val="20"/>
          <w:szCs w:val="20"/>
        </w:rPr>
        <w:t>иже районного показателя качество знаний</w:t>
      </w:r>
      <w:r w:rsidR="003155BE" w:rsidRPr="00716E6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Остаётся проблемой  в деятельности школ района  недостаточная работа с детьми, имею</w:t>
      </w:r>
      <w:r w:rsidR="00625810" w:rsidRPr="00716E63">
        <w:rPr>
          <w:rFonts w:ascii="Times New Roman" w:eastAsia="Times New Roman" w:hAnsi="Times New Roman" w:cs="Times New Roman"/>
          <w:sz w:val="20"/>
          <w:szCs w:val="20"/>
        </w:rPr>
        <w:t xml:space="preserve">щими низкую мотивацию к учебе,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повторный курс обучения и переведенные условно </w:t>
      </w:r>
      <w:r w:rsidR="00625810" w:rsidRPr="00716E63">
        <w:rPr>
          <w:rFonts w:ascii="Times New Roman" w:eastAsia="Times New Roman" w:hAnsi="Times New Roman" w:cs="Times New Roman"/>
          <w:sz w:val="20"/>
          <w:szCs w:val="20"/>
        </w:rPr>
        <w:t>14-15 уч.г.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0,8% и </w:t>
      </w:r>
      <w:r w:rsidR="00625810" w:rsidRPr="00716E63">
        <w:rPr>
          <w:rFonts w:ascii="Times New Roman" w:eastAsia="Times New Roman" w:hAnsi="Times New Roman" w:cs="Times New Roman"/>
          <w:sz w:val="20"/>
          <w:szCs w:val="20"/>
        </w:rPr>
        <w:t>15-16 уч.г. - 2,9% .</w:t>
      </w:r>
    </w:p>
    <w:p w:rsidR="00D13707" w:rsidRPr="00716E63" w:rsidRDefault="00EA77E1" w:rsidP="00D13707">
      <w:pPr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Сегодня все школы в штатном режиме реализуют стандарты второго поколения.   Важным направлением остаётся повышение методического мастерства педагога через применение современных педагогических технологий при организации урочной и </w:t>
      </w:r>
      <w:r w:rsidR="00625810" w:rsidRPr="00716E63">
        <w:rPr>
          <w:rFonts w:ascii="Times New Roman" w:hAnsi="Times New Roman" w:cs="Times New Roman"/>
          <w:sz w:val="20"/>
          <w:szCs w:val="20"/>
        </w:rPr>
        <w:t>в</w:t>
      </w:r>
      <w:r w:rsidR="00D13707" w:rsidRPr="00716E63">
        <w:rPr>
          <w:rFonts w:ascii="Times New Roman" w:hAnsi="Times New Roman" w:cs="Times New Roman"/>
          <w:sz w:val="20"/>
          <w:szCs w:val="20"/>
        </w:rPr>
        <w:t>неу</w:t>
      </w:r>
      <w:r w:rsidR="00625810" w:rsidRPr="00716E63">
        <w:rPr>
          <w:rFonts w:ascii="Times New Roman" w:hAnsi="Times New Roman" w:cs="Times New Roman"/>
          <w:sz w:val="20"/>
          <w:szCs w:val="20"/>
        </w:rPr>
        <w:t>роч</w:t>
      </w:r>
      <w:r w:rsidR="00D578C9" w:rsidRPr="00716E63">
        <w:rPr>
          <w:rFonts w:ascii="Times New Roman" w:hAnsi="Times New Roman" w:cs="Times New Roman"/>
          <w:sz w:val="20"/>
          <w:szCs w:val="20"/>
        </w:rPr>
        <w:t xml:space="preserve">ной  деятельности. 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На основании федеральных НПА </w:t>
      </w:r>
      <w:r w:rsidR="00D13707" w:rsidRPr="00716E63">
        <w:rPr>
          <w:rFonts w:ascii="Times New Roman" w:hAnsi="Times New Roman" w:cs="Times New Roman"/>
          <w:bCs/>
          <w:sz w:val="20"/>
          <w:szCs w:val="20"/>
        </w:rPr>
        <w:t>с 1 сен</w:t>
      </w:r>
      <w:r w:rsidRPr="00716E63">
        <w:rPr>
          <w:rFonts w:ascii="Times New Roman" w:hAnsi="Times New Roman" w:cs="Times New Roman"/>
          <w:bCs/>
          <w:sz w:val="20"/>
          <w:szCs w:val="20"/>
        </w:rPr>
        <w:t xml:space="preserve">тября 2016 года введен ФГОС НОО ОВЗ. </w:t>
      </w:r>
      <w:r w:rsidR="00D13707" w:rsidRPr="00716E63">
        <w:rPr>
          <w:rFonts w:ascii="Times New Roman" w:hAnsi="Times New Roman" w:cs="Times New Roman"/>
          <w:bCs/>
          <w:sz w:val="20"/>
          <w:szCs w:val="20"/>
        </w:rPr>
        <w:t>По предварительным данным у нас 10 первоклассников данной категории, и им надо уделить максимальное внимание на первых шагах адаптации</w:t>
      </w:r>
      <w:r w:rsidR="00916F06" w:rsidRPr="00716E63">
        <w:rPr>
          <w:rFonts w:ascii="Times New Roman" w:hAnsi="Times New Roman" w:cs="Times New Roman"/>
          <w:bCs/>
          <w:sz w:val="20"/>
          <w:szCs w:val="20"/>
        </w:rPr>
        <w:t>.</w:t>
      </w:r>
    </w:p>
    <w:p w:rsidR="00D13707" w:rsidRPr="00716E63" w:rsidRDefault="00916F06" w:rsidP="00716E63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6E63">
        <w:rPr>
          <w:rFonts w:ascii="Times New Roman" w:hAnsi="Times New Roman" w:cs="Times New Roman"/>
          <w:b/>
          <w:bCs/>
          <w:sz w:val="20"/>
          <w:szCs w:val="20"/>
        </w:rPr>
        <w:t xml:space="preserve">  З</w:t>
      </w:r>
      <w:r w:rsidR="00D13707" w:rsidRPr="00716E63">
        <w:rPr>
          <w:rFonts w:ascii="Times New Roman" w:hAnsi="Times New Roman" w:cs="Times New Roman"/>
          <w:b/>
          <w:bCs/>
          <w:sz w:val="20"/>
          <w:szCs w:val="20"/>
        </w:rPr>
        <w:t>адачи</w:t>
      </w:r>
      <w:r w:rsidRPr="00716E63">
        <w:rPr>
          <w:rFonts w:ascii="Times New Roman" w:hAnsi="Times New Roman" w:cs="Times New Roman"/>
          <w:b/>
          <w:bCs/>
          <w:sz w:val="20"/>
          <w:szCs w:val="20"/>
        </w:rPr>
        <w:t xml:space="preserve"> наступающего учебного года</w:t>
      </w:r>
    </w:p>
    <w:p w:rsidR="00D13707" w:rsidRPr="00716E63" w:rsidRDefault="00D13707" w:rsidP="00304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1.</w:t>
      </w:r>
      <w:r w:rsidRPr="00716E63">
        <w:rPr>
          <w:rFonts w:ascii="Times New Roman" w:hAnsi="Times New Roman" w:cs="Times New Roman"/>
          <w:color w:val="000000"/>
          <w:sz w:val="20"/>
          <w:szCs w:val="20"/>
        </w:rPr>
        <w:t>Повысить качество</w:t>
      </w:r>
      <w:r w:rsidR="007F04A3" w:rsidRPr="00716E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color w:val="000000"/>
          <w:sz w:val="20"/>
          <w:szCs w:val="20"/>
        </w:rPr>
        <w:t>обученности учащихся и  мотивации к учению.</w:t>
      </w:r>
    </w:p>
    <w:p w:rsidR="00D13707" w:rsidRPr="00716E63" w:rsidRDefault="00D13707" w:rsidP="003043C7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bCs/>
          <w:sz w:val="20"/>
          <w:szCs w:val="20"/>
        </w:rPr>
        <w:t>2. Разработать АООП (Адаптированную</w:t>
      </w:r>
      <w:r w:rsidR="007F04A3" w:rsidRPr="00716E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bCs/>
          <w:sz w:val="20"/>
          <w:szCs w:val="20"/>
        </w:rPr>
        <w:t>Основную</w:t>
      </w:r>
      <w:r w:rsidR="007F04A3" w:rsidRPr="00716E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bCs/>
          <w:sz w:val="20"/>
          <w:szCs w:val="20"/>
        </w:rPr>
        <w:t>Образовательную Программу) каждым образовательным учреждением района.</w:t>
      </w:r>
    </w:p>
    <w:p w:rsidR="00D13707" w:rsidRPr="00716E63" w:rsidRDefault="00D13707" w:rsidP="003043C7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6E63">
        <w:rPr>
          <w:rFonts w:ascii="Times New Roman" w:hAnsi="Times New Roman" w:cs="Times New Roman"/>
          <w:bCs/>
          <w:sz w:val="20"/>
          <w:szCs w:val="20"/>
        </w:rPr>
        <w:t xml:space="preserve"> 3. Организовать методическое и информационное сопровождение на уровне школы по вопросам разработки  локальных НПА, документации учителя в свете требований ФГОС НОО ОВЗ (должностные инструкции, предметные программы, календарно-тематическое планирование и др.)</w:t>
      </w:r>
    </w:p>
    <w:p w:rsidR="00D13707" w:rsidRPr="00716E63" w:rsidRDefault="00D13707" w:rsidP="00D13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4. Повысить качество урока через применение современных образовательных технологий. </w:t>
      </w:r>
    </w:p>
    <w:p w:rsidR="00D13707" w:rsidRPr="00716E63" w:rsidRDefault="00D13707" w:rsidP="00D137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5.Расширить  формы организации внеурочной деятельности с учётом  требований ФГОС НОО, исключить перегрузку детей в этом направлении.</w:t>
      </w:r>
    </w:p>
    <w:p w:rsidR="00D13707" w:rsidRPr="00716E63" w:rsidRDefault="00D13707" w:rsidP="00D137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6. Организовать  профильное  обучение не менее чем в 20% школ </w:t>
      </w:r>
    </w:p>
    <w:p w:rsidR="00D13707" w:rsidRPr="00716E63" w:rsidRDefault="00D13707" w:rsidP="00D137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( 2015-2016 уч.г.-16%).</w:t>
      </w:r>
    </w:p>
    <w:p w:rsidR="00D13707" w:rsidRPr="00716E63" w:rsidRDefault="00D13707" w:rsidP="00D137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3707" w:rsidRPr="00716E63" w:rsidRDefault="00D13707" w:rsidP="00D1370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  <w:lang w:eastAsia="ar-SA"/>
        </w:rPr>
        <w:t>Сетевое взаимодействие  осуществляли следующие школы:</w:t>
      </w:r>
    </w:p>
    <w:tbl>
      <w:tblPr>
        <w:tblStyle w:val="af3"/>
        <w:tblW w:w="0" w:type="auto"/>
        <w:tblLook w:val="04A0"/>
      </w:tblPr>
      <w:tblGrid>
        <w:gridCol w:w="2980"/>
        <w:gridCol w:w="3038"/>
        <w:gridCol w:w="2833"/>
      </w:tblGrid>
      <w:tr w:rsidR="00D13707" w:rsidRPr="00716E63" w:rsidTr="00A93C2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 xml:space="preserve">Ресурсное ОУ                                                               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7" w:rsidRPr="00716E63" w:rsidRDefault="00D13707" w:rsidP="00A93C2B">
            <w:pPr>
              <w:ind w:left="720"/>
              <w:jc w:val="both"/>
            </w:pPr>
            <w:r w:rsidRPr="00716E63">
              <w:t>Основное ОУ</w:t>
            </w:r>
          </w:p>
          <w:p w:rsidR="00D13707" w:rsidRPr="00716E63" w:rsidRDefault="00D13707" w:rsidP="00A93C2B">
            <w:pPr>
              <w:jc w:val="both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Предмет учебного курса или курса внеур.деят.</w:t>
            </w:r>
          </w:p>
        </w:tc>
      </w:tr>
      <w:tr w:rsidR="00D13707" w:rsidRPr="00716E63" w:rsidTr="00A93C2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 xml:space="preserve">МКОУ «Третьяковская СОШ»                                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 xml:space="preserve">МКОУ «Михайловская СОШ»    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</w:pPr>
            <w:r w:rsidRPr="00716E63">
              <w:t>английский яз. (5,6,7 кл)</w:t>
            </w:r>
          </w:p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ВД "Учимся понимать по английски" (3,4кл.)</w:t>
            </w:r>
          </w:p>
        </w:tc>
      </w:tr>
      <w:tr w:rsidR="00D13707" w:rsidRPr="00716E63" w:rsidTr="00A93C2B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МКОУ "Староалейская СОШ №1"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МКОУ "Садовая СОШ"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английский язык   (4,8кл.)</w:t>
            </w:r>
          </w:p>
        </w:tc>
      </w:tr>
      <w:tr w:rsidR="00D13707" w:rsidRPr="00716E63" w:rsidTr="00A9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7" w:rsidRPr="00716E63" w:rsidRDefault="00D13707" w:rsidP="00A93C2B">
            <w:pPr>
              <w:rPr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МКОУ "Корболихинская СОШ"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английский язык (7,8,10)</w:t>
            </w:r>
          </w:p>
        </w:tc>
      </w:tr>
      <w:tr w:rsidR="00D13707" w:rsidRPr="00716E63" w:rsidTr="00A9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7" w:rsidRPr="00716E63" w:rsidRDefault="00D13707" w:rsidP="00A93C2B">
            <w:pPr>
              <w:rPr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МКОУ "Первомайская СОШ"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немецкий язык  (11кл.)</w:t>
            </w:r>
          </w:p>
        </w:tc>
      </w:tr>
      <w:tr w:rsidR="00D13707" w:rsidRPr="00716E63" w:rsidTr="00A93C2B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МБУК "Староалейский  ДК"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МКОУ «Староалейская СОШ №2»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jc w:val="both"/>
              <w:rPr>
                <w:lang w:eastAsia="en-US"/>
              </w:rPr>
            </w:pPr>
            <w:r w:rsidRPr="00716E63">
              <w:t>ВД "Мелодия и ритмы" (4-6кл.)</w:t>
            </w:r>
          </w:p>
        </w:tc>
      </w:tr>
    </w:tbl>
    <w:p w:rsidR="00D13707" w:rsidRPr="00716E63" w:rsidRDefault="00D13707" w:rsidP="00D13707">
      <w:pPr>
        <w:pStyle w:val="a8"/>
        <w:tabs>
          <w:tab w:val="num" w:pos="1077"/>
        </w:tabs>
        <w:suppressAutoHyphens/>
        <w:ind w:left="0"/>
        <w:jc w:val="both"/>
        <w:rPr>
          <w:sz w:val="20"/>
          <w:szCs w:val="20"/>
        </w:rPr>
      </w:pPr>
      <w:r w:rsidRPr="00716E63">
        <w:rPr>
          <w:sz w:val="20"/>
          <w:szCs w:val="20"/>
        </w:rPr>
        <w:t>.</w:t>
      </w:r>
    </w:p>
    <w:p w:rsidR="00D13707" w:rsidRPr="00716E63" w:rsidRDefault="00D13707" w:rsidP="0002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>Развитие сетевого взаимоде</w:t>
      </w:r>
      <w:r w:rsidR="0057693E" w:rsidRPr="00716E63">
        <w:rPr>
          <w:rFonts w:ascii="Times New Roman" w:eastAsia="Times New Roman" w:hAnsi="Times New Roman" w:cs="Times New Roman"/>
          <w:sz w:val="20"/>
          <w:szCs w:val="20"/>
        </w:rPr>
        <w:t xml:space="preserve">йствия между </w:t>
      </w:r>
      <w:r w:rsidR="00916F06" w:rsidRPr="00716E63">
        <w:rPr>
          <w:rFonts w:ascii="Times New Roman" w:eastAsia="Times New Roman" w:hAnsi="Times New Roman" w:cs="Times New Roman"/>
          <w:sz w:val="20"/>
          <w:szCs w:val="20"/>
        </w:rPr>
        <w:t>школами</w:t>
      </w:r>
      <w:r w:rsidR="0057693E" w:rsidRPr="00716E63">
        <w:rPr>
          <w:rFonts w:ascii="Times New Roman" w:eastAsia="Times New Roman" w:hAnsi="Times New Roman" w:cs="Times New Roman"/>
          <w:sz w:val="20"/>
          <w:szCs w:val="20"/>
        </w:rPr>
        <w:t xml:space="preserve"> района позволяет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 реализовать потребность родителей и учащихся в получении качественного образования и решать кадровые вопросы.</w:t>
      </w:r>
    </w:p>
    <w:p w:rsidR="00D13707" w:rsidRPr="00716E63" w:rsidRDefault="00D13707" w:rsidP="00026769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Задачи   в направлении  ДОТ ( дистанционные образовательные технологии)  : </w:t>
      </w:r>
    </w:p>
    <w:p w:rsidR="00D13707" w:rsidRPr="00716E63" w:rsidRDefault="00D13707" w:rsidP="00026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1.Формирова</w:t>
      </w:r>
      <w:r w:rsidR="00026769" w:rsidRPr="00716E63">
        <w:rPr>
          <w:rFonts w:ascii="Times New Roman" w:hAnsi="Times New Roman" w:cs="Times New Roman"/>
          <w:sz w:val="20"/>
          <w:szCs w:val="20"/>
        </w:rPr>
        <w:t>ние материально-технической базы</w:t>
      </w:r>
      <w:r w:rsidRPr="00716E63">
        <w:rPr>
          <w:rFonts w:ascii="Times New Roman" w:hAnsi="Times New Roman" w:cs="Times New Roman"/>
          <w:sz w:val="20"/>
          <w:szCs w:val="20"/>
        </w:rPr>
        <w:t>;</w:t>
      </w:r>
    </w:p>
    <w:p w:rsidR="00D13707" w:rsidRPr="00716E63" w:rsidRDefault="0057693E" w:rsidP="00026769">
      <w:pPr>
        <w:pStyle w:val="a8"/>
        <w:tabs>
          <w:tab w:val="num" w:pos="1077"/>
        </w:tabs>
        <w:suppressAutoHyphens/>
        <w:ind w:left="0"/>
        <w:jc w:val="both"/>
        <w:rPr>
          <w:sz w:val="20"/>
          <w:szCs w:val="20"/>
        </w:rPr>
      </w:pPr>
      <w:r w:rsidRPr="00716E63">
        <w:rPr>
          <w:sz w:val="20"/>
          <w:szCs w:val="20"/>
        </w:rPr>
        <w:t xml:space="preserve">   </w:t>
      </w:r>
      <w:r w:rsidR="00D13707" w:rsidRPr="00716E63">
        <w:rPr>
          <w:sz w:val="20"/>
          <w:szCs w:val="20"/>
        </w:rPr>
        <w:t xml:space="preserve"> 2. Отработка моделей</w:t>
      </w:r>
      <w:r w:rsidR="00026769" w:rsidRPr="00716E63">
        <w:rPr>
          <w:sz w:val="20"/>
          <w:szCs w:val="20"/>
        </w:rPr>
        <w:t xml:space="preserve"> организации обучения </w:t>
      </w:r>
      <w:r w:rsidR="00D13707" w:rsidRPr="00716E63">
        <w:rPr>
          <w:sz w:val="20"/>
          <w:szCs w:val="20"/>
        </w:rPr>
        <w:t xml:space="preserve">; </w:t>
      </w:r>
    </w:p>
    <w:p w:rsidR="00D13707" w:rsidRPr="00716E63" w:rsidRDefault="00026769" w:rsidP="00026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</w:t>
      </w:r>
      <w:r w:rsidR="00D13707" w:rsidRPr="00716E63">
        <w:rPr>
          <w:rFonts w:ascii="Times New Roman" w:hAnsi="Times New Roman" w:cs="Times New Roman"/>
          <w:sz w:val="20"/>
          <w:szCs w:val="20"/>
        </w:rPr>
        <w:t>3. Подготовка кадров, владеющих методиками обучения с использованием ДОТ</w:t>
      </w:r>
    </w:p>
    <w:p w:rsidR="00D13707" w:rsidRPr="00716E63" w:rsidRDefault="00D13707" w:rsidP="0002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Основным показателем качества образования является результат учебной деятельности выпус</w:t>
      </w:r>
      <w:r w:rsidR="00916F06" w:rsidRPr="00716E63">
        <w:rPr>
          <w:rFonts w:ascii="Times New Roman" w:hAnsi="Times New Roman" w:cs="Times New Roman"/>
          <w:sz w:val="20"/>
          <w:szCs w:val="20"/>
        </w:rPr>
        <w:t>кников.</w:t>
      </w:r>
      <w:r w:rsidR="00C616F5" w:rsidRPr="00716E63">
        <w:rPr>
          <w:rFonts w:ascii="Times New Roman" w:hAnsi="Times New Roman" w:cs="Times New Roman"/>
          <w:sz w:val="20"/>
          <w:szCs w:val="20"/>
        </w:rPr>
        <w:t xml:space="preserve"> Пункт проведения экзаменов - Староалейская средняя школа №1</w:t>
      </w:r>
      <w:r w:rsidRPr="00716E63">
        <w:rPr>
          <w:rFonts w:ascii="Times New Roman" w:hAnsi="Times New Roman" w:cs="Times New Roman"/>
          <w:sz w:val="20"/>
          <w:szCs w:val="20"/>
        </w:rPr>
        <w:t>, аккредитовано</w:t>
      </w:r>
      <w:r w:rsidR="0048183C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C616F5" w:rsidRPr="00716E63">
        <w:rPr>
          <w:rFonts w:ascii="Times New Roman" w:hAnsi="Times New Roman" w:cs="Times New Roman"/>
          <w:sz w:val="20"/>
          <w:szCs w:val="20"/>
        </w:rPr>
        <w:t xml:space="preserve"> 18 общественных наблюдателей, </w:t>
      </w:r>
      <w:r w:rsidRPr="00716E63">
        <w:rPr>
          <w:rFonts w:ascii="Times New Roman" w:hAnsi="Times New Roman" w:cs="Times New Roman"/>
          <w:sz w:val="20"/>
          <w:szCs w:val="20"/>
        </w:rPr>
        <w:t>четко и слаженно сработали медицинские работники</w:t>
      </w:r>
      <w:r w:rsidR="00C616F5" w:rsidRPr="00716E63">
        <w:rPr>
          <w:rFonts w:ascii="Times New Roman" w:hAnsi="Times New Roman" w:cs="Times New Roman"/>
          <w:sz w:val="20"/>
          <w:szCs w:val="20"/>
        </w:rPr>
        <w:t xml:space="preserve"> (</w:t>
      </w:r>
      <w:r w:rsidRPr="00716E63">
        <w:rPr>
          <w:rFonts w:ascii="Times New Roman" w:hAnsi="Times New Roman" w:cs="Times New Roman"/>
          <w:sz w:val="20"/>
          <w:szCs w:val="20"/>
        </w:rPr>
        <w:t xml:space="preserve">им отдельное спасибо), руководители ППЭ и организаторы, </w:t>
      </w:r>
      <w:r w:rsidR="00C616F5" w:rsidRPr="00716E63">
        <w:rPr>
          <w:rFonts w:ascii="Times New Roman" w:hAnsi="Times New Roman" w:cs="Times New Roman"/>
          <w:sz w:val="20"/>
          <w:szCs w:val="20"/>
        </w:rPr>
        <w:t xml:space="preserve">у взрослых волнений едва ли не больше, чем у школьников, </w:t>
      </w:r>
      <w:r w:rsidRPr="00716E63">
        <w:rPr>
          <w:rFonts w:ascii="Times New Roman" w:hAnsi="Times New Roman" w:cs="Times New Roman"/>
          <w:sz w:val="20"/>
          <w:szCs w:val="20"/>
        </w:rPr>
        <w:t>благодарим за оперативность и надежность транспортного сопровождения водителей</w:t>
      </w:r>
      <w:r w:rsidR="007F04A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sz w:val="20"/>
          <w:szCs w:val="20"/>
        </w:rPr>
        <w:t xml:space="preserve">администрации и комитета по образованию. </w:t>
      </w:r>
      <w:r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13707" w:rsidRPr="00716E63" w:rsidRDefault="00D13707" w:rsidP="00D1370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ЕГЭ (единый государственный экзамен) проводился по 11  из 14 предметов, </w:t>
      </w:r>
      <w:r w:rsidR="00C616F5" w:rsidRPr="00716E63">
        <w:rPr>
          <w:rFonts w:ascii="Times New Roman" w:hAnsi="Times New Roman" w:cs="Times New Roman"/>
          <w:sz w:val="20"/>
          <w:szCs w:val="20"/>
        </w:rPr>
        <w:t xml:space="preserve">участвовало-64 человека </w:t>
      </w:r>
      <w:r w:rsidRPr="00716E63">
        <w:rPr>
          <w:rFonts w:ascii="Times New Roman" w:hAnsi="Times New Roman" w:cs="Times New Roman"/>
          <w:sz w:val="20"/>
          <w:szCs w:val="20"/>
        </w:rPr>
        <w:t>(61 выпускник- 11 кл,  2 –вып. обучающ. заочно, 1-самообразование).</w:t>
      </w:r>
    </w:p>
    <w:p w:rsidR="00D13707" w:rsidRPr="00716E63" w:rsidRDefault="00D13707" w:rsidP="00D137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E63">
        <w:rPr>
          <w:rFonts w:ascii="Times New Roman" w:hAnsi="Times New Roman" w:cs="Times New Roman"/>
          <w:b/>
          <w:sz w:val="20"/>
          <w:szCs w:val="20"/>
        </w:rPr>
        <w:t>Результаты экзаменов следующие:</w:t>
      </w:r>
    </w:p>
    <w:p w:rsidR="00D13707" w:rsidRPr="00716E63" w:rsidRDefault="00D22C5A" w:rsidP="00110AD4">
      <w:pPr>
        <w:jc w:val="center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Результаты  в форме  ЕГЭ  по средней оцен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ке даны в диаграмме по убывающей </w:t>
      </w:r>
      <w:r w:rsidR="00D13707" w:rsidRPr="00716E63">
        <w:rPr>
          <w:rFonts w:ascii="Times New Roman" w:hAnsi="Times New Roman" w:cs="Times New Roman"/>
          <w:sz w:val="20"/>
          <w:szCs w:val="20"/>
        </w:rPr>
        <w:t>.</w:t>
      </w:r>
    </w:p>
    <w:p w:rsidR="00026769" w:rsidRPr="00716E63" w:rsidRDefault="00D13707" w:rsidP="00026769">
      <w:pPr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Если сравнивать с прошлым годом, то можно отметить, что  средний балл по  русскому языку и средняя отметка по математике уменьшились  по району </w:t>
      </w:r>
    </w:p>
    <w:p w:rsidR="00110AD4" w:rsidRPr="00716E63" w:rsidRDefault="00026769" w:rsidP="00026769">
      <w:pPr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716E63" w:rsidRDefault="00110AD4" w:rsidP="00026769">
      <w:pPr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716E63" w:rsidRDefault="00716E63" w:rsidP="000267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Default="00716E63" w:rsidP="000267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Default="00716E63" w:rsidP="000267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3707" w:rsidRPr="00716E63" w:rsidRDefault="00110AD4" w:rsidP="00026769">
      <w:pPr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D13707" w:rsidRPr="00716E63">
        <w:rPr>
          <w:rFonts w:ascii="Times New Roman" w:hAnsi="Times New Roman" w:cs="Times New Roman"/>
          <w:sz w:val="20"/>
          <w:szCs w:val="20"/>
        </w:rPr>
        <w:t>предметы по выбору</w:t>
      </w:r>
    </w:p>
    <w:tbl>
      <w:tblPr>
        <w:tblW w:w="1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1320"/>
        <w:gridCol w:w="1320"/>
        <w:gridCol w:w="1320"/>
        <w:gridCol w:w="1966"/>
        <w:gridCol w:w="3932"/>
      </w:tblGrid>
      <w:tr w:rsidR="00D13707" w:rsidRPr="00716E63" w:rsidTr="00A93C2B">
        <w:tc>
          <w:tcPr>
            <w:tcW w:w="3285" w:type="dxa"/>
            <w:vMerge w:val="restart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 xml:space="preserve">      предмет</w:t>
            </w:r>
          </w:p>
        </w:tc>
        <w:tc>
          <w:tcPr>
            <w:tcW w:w="2640" w:type="dxa"/>
            <w:gridSpan w:val="2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Средн. балл-2015г.</w:t>
            </w:r>
          </w:p>
        </w:tc>
        <w:tc>
          <w:tcPr>
            <w:tcW w:w="3286" w:type="dxa"/>
            <w:gridSpan w:val="2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Средн. балл-2016г.</w:t>
            </w:r>
          </w:p>
        </w:tc>
        <w:tc>
          <w:tcPr>
            <w:tcW w:w="3932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vMerge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60,37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59,33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55,37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716E63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55.40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026769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6E63" w:rsidRPr="00716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47,55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48,83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46,96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47,29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42,75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50,53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56,32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52,45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50,89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54,15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49,55</w:t>
            </w:r>
          </w:p>
        </w:tc>
      </w:tr>
      <w:tr w:rsidR="00D13707" w:rsidRPr="00716E63" w:rsidTr="00A93C2B">
        <w:trPr>
          <w:gridAfter w:val="1"/>
          <w:wAfter w:w="3932" w:type="dxa"/>
        </w:trPr>
        <w:tc>
          <w:tcPr>
            <w:tcW w:w="3285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54,14</w:t>
            </w:r>
          </w:p>
        </w:tc>
        <w:tc>
          <w:tcPr>
            <w:tcW w:w="1320" w:type="dxa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54,26</w:t>
            </w:r>
          </w:p>
        </w:tc>
        <w:tc>
          <w:tcPr>
            <w:tcW w:w="1320" w:type="dxa"/>
            <w:shd w:val="clear" w:color="auto" w:fill="auto"/>
          </w:tcPr>
          <w:p w:rsidR="00D13707" w:rsidRPr="00716E63" w:rsidRDefault="003155BE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13707" w:rsidRPr="00716E6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966" w:type="dxa"/>
            <w:shd w:val="clear" w:color="auto" w:fill="auto"/>
          </w:tcPr>
          <w:p w:rsidR="00D13707" w:rsidRPr="00716E63" w:rsidRDefault="00D13707" w:rsidP="00A93C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Fonts w:ascii="Times New Roman" w:hAnsi="Times New Roman" w:cs="Times New Roman"/>
                <w:sz w:val="20"/>
                <w:szCs w:val="20"/>
              </w:rPr>
              <w:t>54,19</w:t>
            </w:r>
          </w:p>
        </w:tc>
      </w:tr>
    </w:tbl>
    <w:p w:rsidR="00A2638B" w:rsidRPr="00716E63" w:rsidRDefault="00D13707" w:rsidP="00A2638B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Из предметов  по выбору  средний балл  </w:t>
      </w:r>
      <w:r w:rsidR="00961A70" w:rsidRPr="00716E63">
        <w:rPr>
          <w:rFonts w:ascii="Times New Roman" w:hAnsi="Times New Roman" w:cs="Times New Roman"/>
          <w:sz w:val="20"/>
          <w:szCs w:val="20"/>
        </w:rPr>
        <w:t xml:space="preserve">второй год </w:t>
      </w:r>
      <w:r w:rsidRPr="00716E63">
        <w:rPr>
          <w:rFonts w:ascii="Times New Roman" w:hAnsi="Times New Roman" w:cs="Times New Roman"/>
          <w:sz w:val="20"/>
          <w:szCs w:val="20"/>
        </w:rPr>
        <w:t>выше</w:t>
      </w:r>
      <w:r w:rsidR="00961A70" w:rsidRPr="00716E63">
        <w:rPr>
          <w:rFonts w:ascii="Times New Roman" w:hAnsi="Times New Roman" w:cs="Times New Roman"/>
          <w:sz w:val="20"/>
          <w:szCs w:val="20"/>
        </w:rPr>
        <w:t xml:space="preserve"> краевого 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стабильно </w:t>
      </w:r>
      <w:r w:rsidR="00961A70" w:rsidRPr="00716E63">
        <w:rPr>
          <w:rFonts w:ascii="Times New Roman" w:hAnsi="Times New Roman" w:cs="Times New Roman"/>
          <w:sz w:val="20"/>
          <w:szCs w:val="20"/>
        </w:rPr>
        <w:t xml:space="preserve"> только по географии. близко к краевым по физике.</w:t>
      </w:r>
    </w:p>
    <w:p w:rsidR="00D13707" w:rsidRPr="00716E63" w:rsidRDefault="00D13707" w:rsidP="00A2638B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16E63">
        <w:rPr>
          <w:rFonts w:ascii="Times New Roman" w:hAnsi="Times New Roman" w:cs="Times New Roman"/>
          <w:sz w:val="20"/>
          <w:szCs w:val="20"/>
        </w:rPr>
        <w:t>Участники ЕГЭ, показавшие лучшие результаты по  русскому языку. К  сожалению, по другим предметам количество набранных баллов не выше 70 баллов</w:t>
      </w:r>
      <w:r w:rsidR="00716E63" w:rsidRPr="00716E63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tbl>
      <w:tblPr>
        <w:tblW w:w="10526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806"/>
        <w:gridCol w:w="2027"/>
        <w:gridCol w:w="2474"/>
        <w:gridCol w:w="841"/>
        <w:gridCol w:w="2710"/>
      </w:tblGrid>
      <w:tr w:rsidR="00D13707" w:rsidRPr="00716E63" w:rsidTr="00A93C2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2638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ФИО выпускника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D13707" w:rsidRPr="00716E63" w:rsidTr="00A93C2B">
        <w:trPr>
          <w:trHeight w:val="8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Долина Анастасия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13707" w:rsidRPr="00716E63" w:rsidRDefault="00D13707" w:rsidP="00A93C2B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Шипунихинская</w:t>
            </w:r>
          </w:p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  <w:t>О.В.Васильева</w:t>
            </w:r>
          </w:p>
        </w:tc>
      </w:tr>
      <w:tr w:rsidR="00D13707" w:rsidRPr="00716E63" w:rsidTr="00A93C2B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Захарова Евгения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Третьяковская СОШ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  <w:t>Е.А.Карачева</w:t>
            </w:r>
          </w:p>
        </w:tc>
      </w:tr>
      <w:tr w:rsidR="00D13707" w:rsidRPr="00716E63" w:rsidTr="00A93C2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Авчерова Алена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Садовая СОШ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7" w:rsidRPr="00716E63" w:rsidRDefault="00D13707" w:rsidP="00A93C2B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E63">
              <w:rPr>
                <w:rStyle w:val="22"/>
                <w:rFonts w:ascii="Times New Roman" w:hAnsi="Times New Roman" w:cs="Times New Roman"/>
                <w:sz w:val="20"/>
                <w:szCs w:val="20"/>
                <w:lang w:eastAsia="en-US"/>
              </w:rPr>
              <w:t>Г.В.Матюшина</w:t>
            </w:r>
          </w:p>
        </w:tc>
      </w:tr>
    </w:tbl>
    <w:p w:rsidR="00D13707" w:rsidRPr="00716E63" w:rsidRDefault="00D13707" w:rsidP="00D1370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ОГЭ  по математике, 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 русскому языку сдавали </w:t>
      </w:r>
      <w:r w:rsidRPr="00716E63">
        <w:rPr>
          <w:rFonts w:ascii="Times New Roman" w:hAnsi="Times New Roman" w:cs="Times New Roman"/>
          <w:sz w:val="20"/>
          <w:szCs w:val="20"/>
        </w:rPr>
        <w:t xml:space="preserve">143 выпускника 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 9 класса </w:t>
      </w:r>
      <w:r w:rsidRPr="00716E63">
        <w:rPr>
          <w:rFonts w:ascii="Times New Roman" w:hAnsi="Times New Roman" w:cs="Times New Roman"/>
          <w:sz w:val="20"/>
          <w:szCs w:val="20"/>
        </w:rPr>
        <w:t xml:space="preserve"> из 153, 2 выпускника по состоянию здоровья сдавали ГВЭ, 7 учащихся, обучавшихся по программе 8 вида, сдавали экзамен по трудовому обучению, 1 ученик не допущен к ГИА.</w:t>
      </w:r>
    </w:p>
    <w:p w:rsidR="00D13707" w:rsidRPr="00716E63" w:rsidRDefault="003043C7" w:rsidP="00D13707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Р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езультатов государственной итоговой аттестации </w:t>
      </w:r>
      <w:r w:rsidRPr="00716E63">
        <w:rPr>
          <w:rFonts w:ascii="Times New Roman" w:hAnsi="Times New Roman" w:cs="Times New Roman"/>
          <w:sz w:val="20"/>
          <w:szCs w:val="20"/>
        </w:rPr>
        <w:t xml:space="preserve"> 9 класса </w:t>
      </w:r>
      <w:r w:rsidR="00D13707" w:rsidRPr="00716E63">
        <w:rPr>
          <w:rFonts w:ascii="Times New Roman" w:hAnsi="Times New Roman" w:cs="Times New Roman"/>
          <w:sz w:val="20"/>
          <w:szCs w:val="20"/>
        </w:rPr>
        <w:t>(ОГЭ).</w:t>
      </w:r>
    </w:p>
    <w:p w:rsidR="00D13707" w:rsidRPr="00716E63" w:rsidRDefault="00D13707" w:rsidP="00A263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13707" w:rsidRPr="00716E63" w:rsidRDefault="0009246B" w:rsidP="00A263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По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сравнению с 2015г. средняя отметка по обязательным предметам уменьшилась ,т.к.результаты учащихся школ ухудшились.</w:t>
      </w:r>
    </w:p>
    <w:p w:rsidR="00D13707" w:rsidRPr="00716E63" w:rsidRDefault="00D13707" w:rsidP="0009246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41 ученик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 9 класса </w:t>
      </w:r>
      <w:r w:rsidRPr="00716E63">
        <w:rPr>
          <w:rFonts w:ascii="Times New Roman" w:hAnsi="Times New Roman" w:cs="Times New Roman"/>
          <w:sz w:val="20"/>
          <w:szCs w:val="20"/>
        </w:rPr>
        <w:t>- 28,28</w:t>
      </w:r>
      <w:r w:rsidR="00BF3C7C" w:rsidRPr="00716E63">
        <w:rPr>
          <w:rFonts w:ascii="Times New Roman" w:hAnsi="Times New Roman" w:cs="Times New Roman"/>
          <w:sz w:val="20"/>
          <w:szCs w:val="20"/>
        </w:rPr>
        <w:t>%. (</w:t>
      </w:r>
      <w:r w:rsidRPr="00716E63">
        <w:rPr>
          <w:rFonts w:ascii="Times New Roman" w:hAnsi="Times New Roman" w:cs="Times New Roman"/>
          <w:sz w:val="20"/>
          <w:szCs w:val="20"/>
        </w:rPr>
        <w:t>2015 г.- 6 учащихся 4,4%),  не сдали экзамены и не получили аттест</w:t>
      </w:r>
      <w:r w:rsidR="00DF72FF" w:rsidRPr="00716E63">
        <w:rPr>
          <w:rFonts w:ascii="Times New Roman" w:hAnsi="Times New Roman" w:cs="Times New Roman"/>
          <w:sz w:val="20"/>
          <w:szCs w:val="20"/>
        </w:rPr>
        <w:t>ат, надеемся , что</w:t>
      </w:r>
      <w:r w:rsidR="00031C04" w:rsidRPr="00716E63">
        <w:rPr>
          <w:rFonts w:ascii="Times New Roman" w:hAnsi="Times New Roman" w:cs="Times New Roman"/>
          <w:sz w:val="20"/>
          <w:szCs w:val="20"/>
        </w:rPr>
        <w:t xml:space="preserve"> после 5 и 12 сентября результат будет другой.</w:t>
      </w:r>
      <w:r w:rsidR="00992223" w:rsidRPr="00716E63">
        <w:rPr>
          <w:rFonts w:ascii="Times New Roman" w:hAnsi="Times New Roman" w:cs="Times New Roman"/>
          <w:sz w:val="20"/>
          <w:szCs w:val="20"/>
        </w:rPr>
        <w:t xml:space="preserve">  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Радует,  что </w:t>
      </w:r>
      <w:r w:rsidRPr="00716E63">
        <w:rPr>
          <w:rFonts w:ascii="Times New Roman" w:hAnsi="Times New Roman" w:cs="Times New Roman"/>
          <w:sz w:val="20"/>
          <w:szCs w:val="20"/>
        </w:rPr>
        <w:t>получили аттестаты с отличием</w:t>
      </w:r>
      <w:r w:rsidR="00A2638B" w:rsidRPr="00716E63">
        <w:rPr>
          <w:rFonts w:ascii="Times New Roman" w:hAnsi="Times New Roman" w:cs="Times New Roman"/>
          <w:sz w:val="20"/>
          <w:szCs w:val="20"/>
        </w:rPr>
        <w:t xml:space="preserve"> – 6 </w:t>
      </w:r>
      <w:r w:rsidR="0009246B" w:rsidRPr="00716E63">
        <w:rPr>
          <w:rFonts w:ascii="Times New Roman" w:hAnsi="Times New Roman" w:cs="Times New Roman"/>
          <w:sz w:val="20"/>
          <w:szCs w:val="20"/>
        </w:rPr>
        <w:t>учеников</w:t>
      </w:r>
      <w:r w:rsidR="00716E63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.  </w:t>
      </w:r>
      <w:r w:rsidR="00A2638B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13707" w:rsidRPr="00716E63" w:rsidRDefault="0009246B" w:rsidP="00D13707">
      <w:pPr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В </w:t>
      </w:r>
      <w:r w:rsidR="00BF3C7C" w:rsidRPr="00716E63">
        <w:rPr>
          <w:rFonts w:ascii="Times New Roman" w:hAnsi="Times New Roman" w:cs="Times New Roman"/>
          <w:sz w:val="20"/>
          <w:szCs w:val="20"/>
        </w:rPr>
        <w:t>11 класс</w:t>
      </w:r>
      <w:r w:rsidRPr="00716E63">
        <w:rPr>
          <w:rFonts w:ascii="Times New Roman" w:hAnsi="Times New Roman" w:cs="Times New Roman"/>
          <w:sz w:val="20"/>
          <w:szCs w:val="20"/>
        </w:rPr>
        <w:t>е</w:t>
      </w:r>
      <w:r w:rsidR="00BF3C7C" w:rsidRPr="00716E63">
        <w:rPr>
          <w:rFonts w:ascii="Times New Roman" w:hAnsi="Times New Roman" w:cs="Times New Roman"/>
          <w:sz w:val="20"/>
          <w:szCs w:val="20"/>
        </w:rPr>
        <w:t xml:space="preserve"> -не получили </w:t>
      </w:r>
      <w:r w:rsidR="00D13707" w:rsidRPr="00716E63">
        <w:rPr>
          <w:rFonts w:ascii="Times New Roman" w:hAnsi="Times New Roman" w:cs="Times New Roman"/>
          <w:sz w:val="20"/>
          <w:szCs w:val="20"/>
        </w:rPr>
        <w:t>аттес</w:t>
      </w:r>
      <w:r w:rsidRPr="00716E63">
        <w:rPr>
          <w:rFonts w:ascii="Times New Roman" w:hAnsi="Times New Roman" w:cs="Times New Roman"/>
          <w:sz w:val="20"/>
          <w:szCs w:val="20"/>
        </w:rPr>
        <w:t xml:space="preserve">тат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– 3,13 %. (2 человека) в 2015 г. - 4,2% (3 человека). </w:t>
      </w:r>
      <w:r w:rsidR="00BF3C7C" w:rsidRPr="00716E63">
        <w:rPr>
          <w:rFonts w:ascii="Times New Roman" w:hAnsi="Times New Roman" w:cs="Times New Roman"/>
          <w:sz w:val="20"/>
          <w:szCs w:val="20"/>
        </w:rPr>
        <w:t xml:space="preserve"> а</w:t>
      </w:r>
      <w:r w:rsidRPr="00716E63">
        <w:rPr>
          <w:rFonts w:ascii="Times New Roman" w:hAnsi="Times New Roman" w:cs="Times New Roman"/>
          <w:sz w:val="20"/>
          <w:szCs w:val="20"/>
        </w:rPr>
        <w:t xml:space="preserve"> 6 выпускниц </w:t>
      </w:r>
      <w:r w:rsidR="00D13707" w:rsidRPr="00716E63">
        <w:rPr>
          <w:rFonts w:ascii="Times New Roman" w:hAnsi="Times New Roman" w:cs="Times New Roman"/>
          <w:sz w:val="20"/>
          <w:szCs w:val="20"/>
        </w:rPr>
        <w:t>награждены медалями «За особые успехи в учении»</w:t>
      </w:r>
      <w:r w:rsidR="00A2638B" w:rsidRPr="00716E6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f3"/>
        <w:tblW w:w="10031" w:type="dxa"/>
        <w:tblLook w:val="04A0"/>
      </w:tblPr>
      <w:tblGrid>
        <w:gridCol w:w="3331"/>
        <w:gridCol w:w="6700"/>
      </w:tblGrid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ФИО выпускника (полностью)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>школа</w:t>
            </w:r>
          </w:p>
        </w:tc>
      </w:tr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Захарова Евгения Андреевна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>МКОУ «Третьяковская СОШ»</w:t>
            </w:r>
          </w:p>
        </w:tc>
      </w:tr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Долина Анастасия Евгеньевна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>МКОУ «Шипунихинская СОШ»</w:t>
            </w:r>
          </w:p>
          <w:p w:rsidR="00D13707" w:rsidRPr="00716E63" w:rsidRDefault="00D13707" w:rsidP="00A93C2B">
            <w:pPr>
              <w:jc w:val="both"/>
            </w:pPr>
          </w:p>
        </w:tc>
      </w:tr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Потолова Алина Сергеевна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>МКОУ «Первокаменская СОШ»</w:t>
            </w:r>
          </w:p>
          <w:p w:rsidR="00D13707" w:rsidRPr="00716E63" w:rsidRDefault="00D13707" w:rsidP="00A93C2B">
            <w:pPr>
              <w:jc w:val="both"/>
            </w:pPr>
          </w:p>
        </w:tc>
      </w:tr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Авчерова Алена Анатольевна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>МКОУ «Садовая СОШ»</w:t>
            </w:r>
          </w:p>
        </w:tc>
      </w:tr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Гулькина Ксения Евгеньевна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 xml:space="preserve">МКОУ «Садовая </w:t>
            </w:r>
          </w:p>
          <w:p w:rsidR="00D13707" w:rsidRPr="00716E63" w:rsidRDefault="00D13707" w:rsidP="00A93C2B">
            <w:pPr>
              <w:jc w:val="both"/>
            </w:pPr>
            <w:r w:rsidRPr="00716E63">
              <w:t>СОШ»</w:t>
            </w:r>
          </w:p>
        </w:tc>
      </w:tr>
      <w:tr w:rsidR="00D13707" w:rsidRPr="00716E63" w:rsidTr="00A93C2B">
        <w:tc>
          <w:tcPr>
            <w:tcW w:w="3331" w:type="dxa"/>
          </w:tcPr>
          <w:p w:rsidR="00D13707" w:rsidRPr="00716E63" w:rsidRDefault="00D13707" w:rsidP="00A93C2B">
            <w:pPr>
              <w:jc w:val="both"/>
            </w:pPr>
            <w:r w:rsidRPr="00716E63">
              <w:t>Клюнк Юлия Юрьевна</w:t>
            </w:r>
          </w:p>
        </w:tc>
        <w:tc>
          <w:tcPr>
            <w:tcW w:w="6700" w:type="dxa"/>
          </w:tcPr>
          <w:p w:rsidR="00D13707" w:rsidRPr="00716E63" w:rsidRDefault="00D13707" w:rsidP="00A93C2B">
            <w:pPr>
              <w:jc w:val="both"/>
            </w:pPr>
            <w:r w:rsidRPr="00716E63">
              <w:t>МКОУ «Староалейская  СОШ №1»</w:t>
            </w:r>
          </w:p>
          <w:p w:rsidR="00D13707" w:rsidRPr="00716E63" w:rsidRDefault="00D13707" w:rsidP="00A93C2B">
            <w:pPr>
              <w:jc w:val="both"/>
            </w:pPr>
          </w:p>
        </w:tc>
      </w:tr>
    </w:tbl>
    <w:p w:rsidR="00D13707" w:rsidRPr="00716E63" w:rsidRDefault="00A2638B" w:rsidP="00D13707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</w:t>
      </w:r>
      <w:r w:rsidRPr="00716E63">
        <w:rPr>
          <w:rFonts w:ascii="Times New Roman" w:hAnsi="Times New Roman" w:cs="Times New Roman"/>
          <w:b/>
          <w:bCs/>
          <w:sz w:val="20"/>
          <w:szCs w:val="20"/>
        </w:rPr>
        <w:t xml:space="preserve"> Задачи итоговой аттестации на 2016-2017 уч. г.</w:t>
      </w:r>
    </w:p>
    <w:p w:rsidR="00D13707" w:rsidRPr="00716E63" w:rsidRDefault="00D13707" w:rsidP="00D13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bCs/>
          <w:sz w:val="20"/>
          <w:szCs w:val="20"/>
        </w:rPr>
        <w:t xml:space="preserve">1.ОУ </w:t>
      </w:r>
      <w:r w:rsidRPr="00716E63">
        <w:rPr>
          <w:rFonts w:ascii="Times New Roman" w:hAnsi="Times New Roman" w:cs="Times New Roman"/>
          <w:sz w:val="20"/>
          <w:szCs w:val="20"/>
        </w:rPr>
        <w:t>проанализировать в педагогических коллективах  итоги ГИА 2016г.  и скорректировать план работы по подготовке выпускников к ГИА на следующий учебный  год;</w:t>
      </w:r>
    </w:p>
    <w:p w:rsidR="00D13707" w:rsidRPr="00716E63" w:rsidRDefault="00D13707" w:rsidP="00D13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2. 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Обеспечить соответствие </w:t>
      </w:r>
      <w:r w:rsidRPr="00716E63">
        <w:rPr>
          <w:rFonts w:ascii="Times New Roman" w:hAnsi="Times New Roman" w:cs="Times New Roman"/>
          <w:sz w:val="20"/>
          <w:szCs w:val="20"/>
        </w:rPr>
        <w:t xml:space="preserve"> оценки за год и экзаменационной оценки </w:t>
      </w:r>
    </w:p>
    <w:p w:rsidR="00D13707" w:rsidRPr="00716E63" w:rsidRDefault="00ED3819" w:rsidP="00D13707">
      <w:pPr>
        <w:pStyle w:val="a8"/>
        <w:ind w:left="0"/>
        <w:jc w:val="both"/>
        <w:rPr>
          <w:color w:val="000000"/>
          <w:sz w:val="20"/>
          <w:szCs w:val="20"/>
        </w:rPr>
      </w:pPr>
      <w:r w:rsidRPr="00716E63">
        <w:rPr>
          <w:color w:val="000000"/>
          <w:sz w:val="20"/>
          <w:szCs w:val="20"/>
        </w:rPr>
        <w:lastRenderedPageBreak/>
        <w:t>3</w:t>
      </w:r>
      <w:r w:rsidR="00D13707" w:rsidRPr="00716E63">
        <w:rPr>
          <w:color w:val="000000"/>
          <w:sz w:val="20"/>
          <w:szCs w:val="20"/>
        </w:rPr>
        <w:t>.Активизировать работу РМО, провести  анализ результатов, разработать цикл консультаций для педагогов и обучающихся по подготовке к ГИА  (русский и математика); обобщить  опыт работы педагогов,  обучающиеся  которых достигли стабильных  результатов при сдаче  ГИА.</w:t>
      </w:r>
    </w:p>
    <w:p w:rsidR="00D13707" w:rsidRPr="00716E63" w:rsidRDefault="00A2638B" w:rsidP="00A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="00D13707" w:rsidRPr="00716E63">
        <w:rPr>
          <w:rFonts w:ascii="Times New Roman" w:hAnsi="Times New Roman" w:cs="Times New Roman"/>
          <w:sz w:val="20"/>
          <w:szCs w:val="20"/>
        </w:rPr>
        <w:t>Уровень оснащенности учреждений  по направлению информатизации в 2015-2016учебном году составил 5 школьников на один персональный компьютер</w:t>
      </w:r>
      <w:r w:rsidR="0009246B" w:rsidRPr="00716E63">
        <w:rPr>
          <w:rFonts w:ascii="Times New Roman" w:hAnsi="Times New Roman" w:cs="Times New Roman"/>
          <w:sz w:val="20"/>
          <w:szCs w:val="20"/>
        </w:rPr>
        <w:t>.</w:t>
      </w:r>
      <w:r w:rsidR="00EA77E1" w:rsidRPr="00716E63">
        <w:rPr>
          <w:rFonts w:ascii="Times New Roman" w:hAnsi="Times New Roman" w:cs="Times New Roman"/>
          <w:sz w:val="20"/>
          <w:szCs w:val="20"/>
        </w:rPr>
        <w:t xml:space="preserve"> Важно обеспечить сохранность  и целенаправленное использование  имеющего оборудования, приобретенного на федеральные и краевые средства, не допускать его простоя</w:t>
      </w:r>
      <w:r w:rsidR="00716E63" w:rsidRPr="00716E63">
        <w:rPr>
          <w:rFonts w:ascii="Times New Roman" w:hAnsi="Times New Roman" w:cs="Times New Roman"/>
          <w:sz w:val="20"/>
          <w:szCs w:val="20"/>
        </w:rPr>
        <w:t>,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 100%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школ подключены к сети Интернет.</w:t>
      </w:r>
      <w:r w:rsidR="007F04A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D13707" w:rsidRPr="00716E63">
        <w:rPr>
          <w:rFonts w:ascii="Times New Roman" w:hAnsi="Times New Roman" w:cs="Times New Roman"/>
          <w:sz w:val="20"/>
          <w:szCs w:val="20"/>
        </w:rPr>
        <w:t>Скорость сети Инте</w:t>
      </w:r>
      <w:r w:rsidR="0009246B" w:rsidRPr="00716E63">
        <w:rPr>
          <w:rFonts w:ascii="Times New Roman" w:hAnsi="Times New Roman" w:cs="Times New Roman"/>
          <w:sz w:val="20"/>
          <w:szCs w:val="20"/>
        </w:rPr>
        <w:t>рнет от 128 кбит.с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до  2048 кбит/с.</w:t>
      </w:r>
      <w:r w:rsidR="00716E63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D13707" w:rsidRPr="00716E63">
        <w:rPr>
          <w:rFonts w:ascii="Times New Roman" w:hAnsi="Times New Roman" w:cs="Times New Roman"/>
          <w:sz w:val="20"/>
          <w:szCs w:val="20"/>
        </w:rPr>
        <w:t>Проблемно, что  нет интернета ни в детских садах, ни учреждениях дополнительного образ</w:t>
      </w:r>
      <w:r w:rsidR="0009246B" w:rsidRPr="00716E63">
        <w:rPr>
          <w:rFonts w:ascii="Times New Roman" w:hAnsi="Times New Roman" w:cs="Times New Roman"/>
          <w:sz w:val="20"/>
          <w:szCs w:val="20"/>
        </w:rPr>
        <w:t>ования, их сайты на площадке комитета п</w:t>
      </w:r>
      <w:r w:rsidR="001F6EE1" w:rsidRPr="00716E63">
        <w:rPr>
          <w:rFonts w:ascii="Times New Roman" w:hAnsi="Times New Roman" w:cs="Times New Roman"/>
          <w:sz w:val="20"/>
          <w:szCs w:val="20"/>
        </w:rPr>
        <w:t>о образованию.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1722F7" w:rsidRPr="00716E63">
        <w:rPr>
          <w:rFonts w:ascii="Times New Roman" w:hAnsi="Times New Roman" w:cs="Times New Roman"/>
          <w:sz w:val="20"/>
          <w:szCs w:val="20"/>
        </w:rPr>
        <w:t>Структура сайтов всех ОО</w:t>
      </w:r>
      <w:r w:rsidR="0009246B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1722F7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соответствуют  нормативным требованиям, н</w:t>
      </w:r>
      <w:r w:rsidR="001722F7" w:rsidRPr="00716E63">
        <w:rPr>
          <w:rFonts w:ascii="Times New Roman" w:hAnsi="Times New Roman" w:cs="Times New Roman"/>
          <w:sz w:val="20"/>
          <w:szCs w:val="20"/>
        </w:rPr>
        <w:t xml:space="preserve">а сайте комитета </w:t>
      </w:r>
      <w:r w:rsidR="00EB61D6" w:rsidRPr="00716E63">
        <w:rPr>
          <w:rFonts w:ascii="Times New Roman" w:hAnsi="Times New Roman" w:cs="Times New Roman"/>
          <w:sz w:val="20"/>
          <w:szCs w:val="20"/>
        </w:rPr>
        <w:t xml:space="preserve">реализована версия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для слабовидящих</w:t>
      </w:r>
      <w:r w:rsidR="001722F7" w:rsidRPr="00716E63">
        <w:rPr>
          <w:rFonts w:ascii="Times New Roman" w:hAnsi="Times New Roman" w:cs="Times New Roman"/>
          <w:sz w:val="20"/>
          <w:szCs w:val="20"/>
        </w:rPr>
        <w:t xml:space="preserve">. </w:t>
      </w:r>
      <w:r w:rsidR="00D13707" w:rsidRPr="00716E63">
        <w:rPr>
          <w:rFonts w:ascii="Times New Roman" w:hAnsi="Times New Roman" w:cs="Times New Roman"/>
          <w:sz w:val="20"/>
          <w:szCs w:val="20"/>
        </w:rPr>
        <w:t>Функционирует  система АИС «Сетевой город. Образование».(систему часто посещают ученики и родители).  С июня 2016 года введен региональный сегмент единой федеральной межведомственной системы учета контингента обучаю</w:t>
      </w:r>
      <w:r w:rsidR="001722F7" w:rsidRPr="00716E63">
        <w:rPr>
          <w:rFonts w:ascii="Times New Roman" w:hAnsi="Times New Roman" w:cs="Times New Roman"/>
          <w:sz w:val="20"/>
          <w:szCs w:val="20"/>
        </w:rPr>
        <w:t>щихся,   т.е. сведения по дошкольному образованию</w:t>
      </w:r>
      <w:r w:rsidR="00EA77E1" w:rsidRPr="00716E63">
        <w:rPr>
          <w:rFonts w:ascii="Times New Roman" w:hAnsi="Times New Roman" w:cs="Times New Roman"/>
          <w:sz w:val="20"/>
          <w:szCs w:val="20"/>
        </w:rPr>
        <w:t>,  в сентябре предстоят работы по дополнительному образованию.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   Система образования отслеживается по </w:t>
      </w:r>
      <w:r w:rsidR="00716E63" w:rsidRPr="00716E63">
        <w:rPr>
          <w:rFonts w:ascii="Times New Roman" w:hAnsi="Times New Roman" w:cs="Times New Roman"/>
          <w:sz w:val="20"/>
          <w:szCs w:val="20"/>
        </w:rPr>
        <w:t>30</w:t>
      </w:r>
      <w:r w:rsidR="00D13707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13707" w:rsidRPr="00716E63">
        <w:rPr>
          <w:rFonts w:ascii="Times New Roman" w:hAnsi="Times New Roman" w:cs="Times New Roman"/>
          <w:sz w:val="20"/>
          <w:szCs w:val="20"/>
        </w:rPr>
        <w:t xml:space="preserve"> мониторингам и отчетам, своевременность и достоверность внесения информации  необходимо держать  на особом контроле, </w:t>
      </w:r>
    </w:p>
    <w:p w:rsidR="00D13707" w:rsidRPr="00716E63" w:rsidRDefault="00D13707" w:rsidP="00D1370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Дошкольное образование  в районе  представлено следующими видами: </w:t>
      </w:r>
    </w:p>
    <w:p w:rsidR="00D13707" w:rsidRPr="00716E63" w:rsidRDefault="00D13707" w:rsidP="00E91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- 6 муниципальных  детских садов –</w:t>
      </w:r>
      <w:r w:rsidRPr="00716E63">
        <w:rPr>
          <w:rFonts w:ascii="Times New Roman" w:hAnsi="Times New Roman" w:cs="Times New Roman"/>
          <w:sz w:val="20"/>
          <w:szCs w:val="20"/>
        </w:rPr>
        <w:t>505детей;-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 дошкольны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х группы при  4 средних школах ;  6 ГКП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в 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т.ч. 2  в Центре творчества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СЛАЙД</w:t>
      </w:r>
      <w:r w:rsidR="00ED3819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1ED4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3819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6EE1" w:rsidRPr="00716E63">
        <w:rPr>
          <w:rFonts w:ascii="Times New Roman" w:hAnsi="Times New Roman" w:cs="Times New Roman"/>
          <w:sz w:val="20"/>
          <w:szCs w:val="20"/>
        </w:rPr>
        <w:t>Продолжается ведение электронной очереди  в сады и учет детей от 0 до 7 лет, о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чередности среди 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3-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леток 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нет, Указ президента в  это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части выполнен. 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Существенно улучшилось оснащение д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ошкольно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образо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вания. </w:t>
      </w:r>
      <w:r w:rsidR="00D9023E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т.к. </w:t>
      </w:r>
      <w:r w:rsidR="001F6EE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уже   третий год на краевом финансировании.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1ED4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Документарное обеспечение </w:t>
      </w:r>
      <w:r w:rsidR="00E91ED4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учебно-воспитательного процесса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в связи с реализаци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ей ФГОС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и предстоящей в 2017 г</w:t>
      </w:r>
      <w:r w:rsidR="001722F7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оду проверкой надзорных органов,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потребует от коллективов  детских садов большой, кропотливой работы.</w:t>
      </w:r>
      <w:r w:rsidR="006C1CBE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 ФОТО</w:t>
      </w:r>
    </w:p>
    <w:p w:rsidR="00F37CFA" w:rsidRPr="00716E63" w:rsidRDefault="00E91ED4" w:rsidP="00E9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>За 8  месяцев 2016 года выявлено 4 ребенка, оставшихся  без попечения родителей,   все устроены в семьи, в детские дома  никто не направ</w:t>
      </w:r>
      <w:r w:rsidR="00EB61D6" w:rsidRPr="00716E63">
        <w:rPr>
          <w:rFonts w:ascii="Times New Roman" w:eastAsia="Times New Roman" w:hAnsi="Times New Roman" w:cs="Times New Roman"/>
          <w:sz w:val="20"/>
          <w:szCs w:val="20"/>
        </w:rPr>
        <w:t xml:space="preserve">лен,  под опеку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переданы 9 дет</w:t>
      </w:r>
      <w:r w:rsidR="001722F7" w:rsidRPr="00716E63">
        <w:rPr>
          <w:rFonts w:ascii="Times New Roman" w:eastAsia="Times New Roman" w:hAnsi="Times New Roman" w:cs="Times New Roman"/>
          <w:sz w:val="20"/>
          <w:szCs w:val="20"/>
        </w:rPr>
        <w:t xml:space="preserve">ей,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7CFA" w:rsidRPr="00716E63">
        <w:rPr>
          <w:rFonts w:ascii="Times New Roman" w:eastAsia="Times New Roman" w:hAnsi="Times New Roman" w:cs="Times New Roman"/>
          <w:sz w:val="20"/>
          <w:szCs w:val="20"/>
        </w:rPr>
        <w:t>на содержание детям выплачивается опекунское пособие в размере 10174 руб.</w:t>
      </w:r>
      <w:r w:rsidR="001722F7" w:rsidRPr="00716E63">
        <w:rPr>
          <w:rFonts w:ascii="Times New Roman" w:eastAsia="Times New Roman" w:hAnsi="Times New Roman" w:cs="Times New Roman"/>
          <w:sz w:val="20"/>
          <w:szCs w:val="20"/>
        </w:rPr>
        <w:t>, зарегистрировано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2F7" w:rsidRPr="00716E63">
        <w:rPr>
          <w:rFonts w:ascii="Times New Roman" w:eastAsia="Times New Roman" w:hAnsi="Times New Roman" w:cs="Times New Roman"/>
          <w:sz w:val="20"/>
          <w:szCs w:val="20"/>
        </w:rPr>
        <w:t xml:space="preserve">4 кандидата </w:t>
      </w:r>
      <w:r w:rsidR="0073498E" w:rsidRPr="00716E63">
        <w:rPr>
          <w:rFonts w:ascii="Times New Roman" w:eastAsia="Times New Roman" w:hAnsi="Times New Roman" w:cs="Times New Roman"/>
          <w:sz w:val="20"/>
          <w:szCs w:val="20"/>
        </w:rPr>
        <w:t xml:space="preserve"> в замещающие семьи</w:t>
      </w:r>
      <w:r w:rsidR="00F37CFA" w:rsidRPr="00716E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33C4" w:rsidRPr="00716E63" w:rsidRDefault="00A93C2B" w:rsidP="00B37798">
      <w:pPr>
        <w:pStyle w:val="a5"/>
        <w:ind w:firstLine="0"/>
        <w:rPr>
          <w:color w:val="FF0000"/>
          <w:sz w:val="20"/>
        </w:rPr>
      </w:pPr>
      <w:r w:rsidRPr="00716E63">
        <w:rPr>
          <w:sz w:val="20"/>
        </w:rPr>
        <w:t>Концепция развития дополн</w:t>
      </w:r>
      <w:r w:rsidR="00886BAE" w:rsidRPr="00716E63">
        <w:rPr>
          <w:sz w:val="20"/>
        </w:rPr>
        <w:t xml:space="preserve">ительного образования утверждена </w:t>
      </w:r>
      <w:r w:rsidRPr="00716E63">
        <w:rPr>
          <w:sz w:val="20"/>
        </w:rPr>
        <w:t xml:space="preserve"> на федеральном уровне.</w:t>
      </w:r>
      <w:r w:rsidR="00AF6E9A" w:rsidRPr="00716E63">
        <w:rPr>
          <w:sz w:val="20"/>
        </w:rPr>
        <w:t xml:space="preserve"> </w:t>
      </w:r>
      <w:r w:rsidR="005833C4" w:rsidRPr="00716E63">
        <w:rPr>
          <w:sz w:val="20"/>
        </w:rPr>
        <w:t xml:space="preserve">Количество детей, занимающихся  в школьных кружках,  спортивных секциях составляет </w:t>
      </w:r>
      <w:r w:rsidR="00D40055" w:rsidRPr="00716E63">
        <w:rPr>
          <w:sz w:val="20"/>
        </w:rPr>
        <w:t xml:space="preserve"> 95,7%, 32,3%</w:t>
      </w:r>
      <w:r w:rsidR="005833C4" w:rsidRPr="00716E63">
        <w:rPr>
          <w:sz w:val="20"/>
        </w:rPr>
        <w:t xml:space="preserve"> школьников занимаются в учреждениях дополните</w:t>
      </w:r>
      <w:r w:rsidR="001722F7" w:rsidRPr="00716E63">
        <w:rPr>
          <w:sz w:val="20"/>
        </w:rPr>
        <w:t xml:space="preserve">льного образования и </w:t>
      </w:r>
      <w:r w:rsidR="005833C4" w:rsidRPr="00716E63">
        <w:rPr>
          <w:sz w:val="20"/>
        </w:rPr>
        <w:t xml:space="preserve"> культ</w:t>
      </w:r>
      <w:r w:rsidR="00EB61D6" w:rsidRPr="00716E63">
        <w:rPr>
          <w:sz w:val="20"/>
        </w:rPr>
        <w:t>уры.</w:t>
      </w:r>
      <w:r w:rsidR="005833C4" w:rsidRPr="00716E63">
        <w:rPr>
          <w:sz w:val="20"/>
        </w:rPr>
        <w:t xml:space="preserve"> Около 792 учащихся занимаются внеурочной деятельностью в рамках ФГОС.</w:t>
      </w:r>
      <w:r w:rsidR="006C1CBE" w:rsidRPr="00716E63">
        <w:rPr>
          <w:sz w:val="20"/>
        </w:rPr>
        <w:t xml:space="preserve"> </w:t>
      </w:r>
      <w:r w:rsidR="00941D09" w:rsidRPr="00716E63">
        <w:rPr>
          <w:sz w:val="20"/>
        </w:rPr>
        <w:t xml:space="preserve">Однако, следует </w:t>
      </w:r>
      <w:r w:rsidR="001F6EE1" w:rsidRPr="00716E63">
        <w:rPr>
          <w:sz w:val="20"/>
        </w:rPr>
        <w:t xml:space="preserve"> отметить, что по сравнению с  </w:t>
      </w:r>
      <w:r w:rsidR="005833C4" w:rsidRPr="00716E63">
        <w:rPr>
          <w:sz w:val="20"/>
        </w:rPr>
        <w:t xml:space="preserve">14-15 учебным годом </w:t>
      </w:r>
      <w:r w:rsidR="001722F7" w:rsidRPr="00716E63">
        <w:rPr>
          <w:sz w:val="20"/>
        </w:rPr>
        <w:t xml:space="preserve">на 45% </w:t>
      </w:r>
      <w:r w:rsidR="005833C4" w:rsidRPr="00716E63">
        <w:rPr>
          <w:sz w:val="20"/>
        </w:rPr>
        <w:t xml:space="preserve"> сократилось чис</w:t>
      </w:r>
      <w:r w:rsidR="001722F7" w:rsidRPr="00716E63">
        <w:rPr>
          <w:sz w:val="20"/>
        </w:rPr>
        <w:t>ло участников конкурсов.</w:t>
      </w:r>
      <w:r w:rsidR="00B37798" w:rsidRPr="00716E63">
        <w:rPr>
          <w:sz w:val="20"/>
        </w:rPr>
        <w:t xml:space="preserve"> </w:t>
      </w:r>
      <w:r w:rsidR="005833C4" w:rsidRPr="00716E63">
        <w:rPr>
          <w:sz w:val="20"/>
        </w:rPr>
        <w:t xml:space="preserve">Новогодними подарками за счет </w:t>
      </w:r>
      <w:r w:rsidR="00D40055" w:rsidRPr="00716E63">
        <w:rPr>
          <w:sz w:val="20"/>
        </w:rPr>
        <w:t>краевого бюджета обеспечены все учащие</w:t>
      </w:r>
      <w:r w:rsidR="005833C4" w:rsidRPr="00716E63">
        <w:rPr>
          <w:sz w:val="20"/>
        </w:rPr>
        <w:t>ся 1-4 классо</w:t>
      </w:r>
      <w:r w:rsidR="001722F7" w:rsidRPr="00716E63">
        <w:rPr>
          <w:sz w:val="20"/>
        </w:rPr>
        <w:t xml:space="preserve">в </w:t>
      </w:r>
      <w:r w:rsidR="005833C4" w:rsidRPr="00716E63">
        <w:rPr>
          <w:sz w:val="20"/>
        </w:rPr>
        <w:t>, за счет средств муниципального бюджета</w:t>
      </w:r>
      <w:r w:rsidR="009E2C75" w:rsidRPr="00716E63">
        <w:rPr>
          <w:sz w:val="20"/>
        </w:rPr>
        <w:t xml:space="preserve"> 419 детей (</w:t>
      </w:r>
      <w:r w:rsidR="005833C4" w:rsidRPr="00716E63">
        <w:rPr>
          <w:sz w:val="20"/>
        </w:rPr>
        <w:t>76 детей-инвалидов, 5 детей, находящихся в СОП, 16 воспитанников, находящихся под опекой и  322 учащихся 5-6 классов</w:t>
      </w:r>
      <w:r w:rsidR="009E2C75" w:rsidRPr="00716E63">
        <w:rPr>
          <w:sz w:val="20"/>
        </w:rPr>
        <w:t>)</w:t>
      </w:r>
      <w:r w:rsidR="005833C4" w:rsidRPr="00716E63">
        <w:rPr>
          <w:sz w:val="20"/>
        </w:rPr>
        <w:t>.</w:t>
      </w:r>
      <w:r w:rsidR="001722F7" w:rsidRPr="00716E63">
        <w:rPr>
          <w:sz w:val="20"/>
        </w:rPr>
        <w:t xml:space="preserve"> </w:t>
      </w:r>
      <w:r w:rsidR="005833C4" w:rsidRPr="00716E63">
        <w:rPr>
          <w:rFonts w:eastAsia="Calibri"/>
          <w:sz w:val="20"/>
        </w:rPr>
        <w:t xml:space="preserve"> </w:t>
      </w:r>
      <w:r w:rsidR="00B37798" w:rsidRPr="00716E63">
        <w:rPr>
          <w:sz w:val="20"/>
        </w:rPr>
        <w:t xml:space="preserve"> П</w:t>
      </w:r>
      <w:r w:rsidR="0081711E" w:rsidRPr="00716E63">
        <w:rPr>
          <w:sz w:val="20"/>
        </w:rPr>
        <w:t>о итогам</w:t>
      </w:r>
      <w:r w:rsidR="00B37798" w:rsidRPr="00716E63">
        <w:rPr>
          <w:sz w:val="20"/>
        </w:rPr>
        <w:t xml:space="preserve"> прошедшего </w:t>
      </w:r>
      <w:r w:rsidR="005833C4" w:rsidRPr="00716E63">
        <w:rPr>
          <w:sz w:val="20"/>
        </w:rPr>
        <w:t xml:space="preserve"> учебного года единовременно выплачено </w:t>
      </w:r>
      <w:r w:rsidR="006C1CBE" w:rsidRPr="00716E63">
        <w:rPr>
          <w:sz w:val="20"/>
        </w:rPr>
        <w:t xml:space="preserve">из </w:t>
      </w:r>
      <w:r w:rsidR="0081711E" w:rsidRPr="00716E63">
        <w:rPr>
          <w:sz w:val="20"/>
        </w:rPr>
        <w:t xml:space="preserve"> краевого бюджета </w:t>
      </w:r>
      <w:r w:rsidR="005833C4" w:rsidRPr="00716E63">
        <w:rPr>
          <w:sz w:val="20"/>
        </w:rPr>
        <w:t>четырнадцать тысяч рублей восьми от</w:t>
      </w:r>
      <w:r w:rsidR="00941D09" w:rsidRPr="00716E63">
        <w:rPr>
          <w:sz w:val="20"/>
        </w:rPr>
        <w:t xml:space="preserve">личникам из многодетных семей, </w:t>
      </w:r>
      <w:r w:rsidR="00886BAE" w:rsidRPr="00716E63">
        <w:rPr>
          <w:sz w:val="20"/>
        </w:rPr>
        <w:t xml:space="preserve">а </w:t>
      </w:r>
      <w:r w:rsidR="00941D09" w:rsidRPr="00716E63">
        <w:rPr>
          <w:sz w:val="20"/>
        </w:rPr>
        <w:t xml:space="preserve">двадцать лучших учеников  получили </w:t>
      </w:r>
      <w:r w:rsidR="00886BAE" w:rsidRPr="00716E63">
        <w:rPr>
          <w:sz w:val="20"/>
        </w:rPr>
        <w:t xml:space="preserve"> стипендии главы А</w:t>
      </w:r>
      <w:r w:rsidR="005833C4" w:rsidRPr="00716E63">
        <w:rPr>
          <w:sz w:val="20"/>
        </w:rPr>
        <w:t>дминистрации района (по 500 руб).</w:t>
      </w:r>
      <w:r w:rsidR="00B37798" w:rsidRPr="00716E63">
        <w:rPr>
          <w:sz w:val="20"/>
        </w:rPr>
        <w:t xml:space="preserve"> В   ежегодном</w:t>
      </w:r>
      <w:r w:rsidR="00EB61D6" w:rsidRPr="00716E63">
        <w:rPr>
          <w:sz w:val="20"/>
        </w:rPr>
        <w:t xml:space="preserve"> </w:t>
      </w:r>
      <w:r w:rsidR="00B37798" w:rsidRPr="00716E63">
        <w:rPr>
          <w:sz w:val="20"/>
        </w:rPr>
        <w:t xml:space="preserve">  районном  конкурсе «Первые шаги в науку», победителем стала 10-ти  классница Третьяковской школы Любавина Кристин</w:t>
      </w:r>
      <w:r w:rsidR="00D40055" w:rsidRPr="00716E63">
        <w:rPr>
          <w:sz w:val="20"/>
        </w:rPr>
        <w:t>а.</w:t>
      </w:r>
      <w:r w:rsidR="00B37798" w:rsidRPr="00716E63">
        <w:rPr>
          <w:sz w:val="20"/>
        </w:rPr>
        <w:t>На региональный этап всероссийской олимпиады   получили вызов 5 человек (география—3, литература-1,МХК-1).</w:t>
      </w:r>
      <w:r w:rsidR="00B37798" w:rsidRPr="00716E63">
        <w:rPr>
          <w:color w:val="FF0000"/>
          <w:sz w:val="20"/>
        </w:rPr>
        <w:t xml:space="preserve"> </w:t>
      </w:r>
      <w:r w:rsidR="00B37798" w:rsidRPr="00716E63">
        <w:rPr>
          <w:spacing w:val="-4"/>
          <w:sz w:val="20"/>
        </w:rPr>
        <w:t>В муниципальном  этапе</w:t>
      </w:r>
      <w:r w:rsidR="00D40055" w:rsidRPr="00716E63">
        <w:rPr>
          <w:spacing w:val="-5"/>
          <w:sz w:val="20"/>
        </w:rPr>
        <w:t xml:space="preserve"> олимпиады для </w:t>
      </w:r>
      <w:r w:rsidR="00B37798" w:rsidRPr="00716E63">
        <w:rPr>
          <w:spacing w:val="-5"/>
          <w:sz w:val="20"/>
        </w:rPr>
        <w:t xml:space="preserve">2-6 классов </w:t>
      </w:r>
      <w:r w:rsidR="00EB61D6" w:rsidRPr="00716E63">
        <w:rPr>
          <w:spacing w:val="-5"/>
          <w:sz w:val="20"/>
        </w:rPr>
        <w:t xml:space="preserve"> </w:t>
      </w:r>
      <w:r w:rsidR="00D40055" w:rsidRPr="00716E63">
        <w:rPr>
          <w:spacing w:val="-5"/>
          <w:sz w:val="20"/>
        </w:rPr>
        <w:t xml:space="preserve"> соревновались </w:t>
      </w:r>
      <w:r w:rsidR="00B37798" w:rsidRPr="00716E63">
        <w:rPr>
          <w:spacing w:val="-5"/>
          <w:sz w:val="20"/>
        </w:rPr>
        <w:t xml:space="preserve"> 7 команд</w:t>
      </w:r>
      <w:r w:rsidR="00D40055" w:rsidRPr="00716E63">
        <w:rPr>
          <w:spacing w:val="-5"/>
          <w:sz w:val="20"/>
        </w:rPr>
        <w:t>, п</w:t>
      </w:r>
      <w:r w:rsidR="00865B9D" w:rsidRPr="00716E63">
        <w:rPr>
          <w:sz w:val="20"/>
        </w:rPr>
        <w:t xml:space="preserve">обедители ученики </w:t>
      </w:r>
      <w:r w:rsidR="00D40055" w:rsidRPr="00716E63">
        <w:rPr>
          <w:sz w:val="20"/>
        </w:rPr>
        <w:t xml:space="preserve"> </w:t>
      </w:r>
      <w:r w:rsidR="00B37798" w:rsidRPr="00716E63">
        <w:rPr>
          <w:sz w:val="20"/>
        </w:rPr>
        <w:t xml:space="preserve"> </w:t>
      </w:r>
      <w:r w:rsidR="00865B9D" w:rsidRPr="00716E63">
        <w:rPr>
          <w:spacing w:val="-5"/>
          <w:sz w:val="20"/>
        </w:rPr>
        <w:t>школы</w:t>
      </w:r>
      <w:r w:rsidR="00B37798" w:rsidRPr="00716E63">
        <w:rPr>
          <w:spacing w:val="-5"/>
          <w:sz w:val="20"/>
        </w:rPr>
        <w:t xml:space="preserve"> №1</w:t>
      </w:r>
      <w:r w:rsidR="00D40055" w:rsidRPr="00716E63">
        <w:rPr>
          <w:spacing w:val="-5"/>
          <w:sz w:val="20"/>
        </w:rPr>
        <w:t>.</w:t>
      </w:r>
    </w:p>
    <w:p w:rsidR="006C1CBE" w:rsidRPr="00716E63" w:rsidRDefault="00941D09" w:rsidP="00A93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Воспитанники </w:t>
      </w:r>
      <w:r w:rsidR="005833C4" w:rsidRPr="00716E63">
        <w:rPr>
          <w:rFonts w:ascii="Times New Roman" w:eastAsia="Times New Roman" w:hAnsi="Times New Roman" w:cs="Times New Roman"/>
          <w:sz w:val="20"/>
          <w:szCs w:val="20"/>
        </w:rPr>
        <w:t xml:space="preserve"> Детско-юно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шеской спортивной школы стали призерами всеросси</w:t>
      </w:r>
      <w:r w:rsidR="009C7490" w:rsidRPr="00716E63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ских юношеских соревнований по биатлону на приз олимпийской чемпио</w:t>
      </w:r>
      <w:r w:rsidR="008567C2" w:rsidRPr="00716E63">
        <w:rPr>
          <w:rFonts w:ascii="Times New Roman" w:eastAsia="Times New Roman" w:hAnsi="Times New Roman" w:cs="Times New Roman"/>
          <w:sz w:val="20"/>
          <w:szCs w:val="20"/>
        </w:rPr>
        <w:t>нки А.Богалий ( г.Новосибирск)</w:t>
      </w:r>
      <w:r w:rsidR="009E2C75" w:rsidRPr="00716E6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087F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C1CBE" w:rsidRPr="00716E63" w:rsidRDefault="00B37798" w:rsidP="006C1CBE">
      <w:pPr>
        <w:pStyle w:val="a5"/>
        <w:ind w:firstLine="0"/>
        <w:rPr>
          <w:sz w:val="20"/>
        </w:rPr>
      </w:pPr>
      <w:r w:rsidRPr="00716E63">
        <w:rPr>
          <w:sz w:val="20"/>
        </w:rPr>
        <w:t>В краевом конкурсе</w:t>
      </w:r>
      <w:r w:rsidR="00CB6F11" w:rsidRPr="00716E63">
        <w:rPr>
          <w:sz w:val="20"/>
        </w:rPr>
        <w:t xml:space="preserve"> </w:t>
      </w:r>
      <w:r w:rsidR="0081087F" w:rsidRPr="00716E63">
        <w:rPr>
          <w:sz w:val="20"/>
        </w:rPr>
        <w:t>УПБ</w:t>
      </w:r>
      <w:r w:rsidR="00CB6F11" w:rsidRPr="00716E63">
        <w:rPr>
          <w:sz w:val="20"/>
        </w:rPr>
        <w:t xml:space="preserve">  Корболихинская школа</w:t>
      </w:r>
      <w:r w:rsidR="0081087F" w:rsidRPr="00716E63">
        <w:rPr>
          <w:sz w:val="20"/>
        </w:rPr>
        <w:t xml:space="preserve"> </w:t>
      </w:r>
      <w:r w:rsidR="00D40055" w:rsidRPr="00716E63">
        <w:rPr>
          <w:sz w:val="20"/>
        </w:rPr>
        <w:t xml:space="preserve"> </w:t>
      </w:r>
      <w:r w:rsidR="006C1CBE" w:rsidRPr="00716E63">
        <w:rPr>
          <w:sz w:val="20"/>
        </w:rPr>
        <w:t>заняла 1 место.</w:t>
      </w:r>
      <w:r w:rsidR="00CB6F11" w:rsidRPr="00716E63">
        <w:rPr>
          <w:sz w:val="20"/>
        </w:rPr>
        <w:t xml:space="preserve"> Лауреатами </w:t>
      </w:r>
      <w:r w:rsidR="006C1CBE" w:rsidRPr="00716E63">
        <w:rPr>
          <w:sz w:val="20"/>
        </w:rPr>
        <w:t xml:space="preserve"> в номинации «Лучшая организационная фо</w:t>
      </w:r>
      <w:r w:rsidR="00CB6F11" w:rsidRPr="00716E63">
        <w:rPr>
          <w:sz w:val="20"/>
        </w:rPr>
        <w:t xml:space="preserve">рма школьного агробизнеса» </w:t>
      </w:r>
      <w:r w:rsidR="00865B9D" w:rsidRPr="00716E63">
        <w:rPr>
          <w:sz w:val="20"/>
        </w:rPr>
        <w:t xml:space="preserve">  стал</w:t>
      </w:r>
      <w:r w:rsidR="00EB61D6" w:rsidRPr="00716E63">
        <w:rPr>
          <w:sz w:val="20"/>
        </w:rPr>
        <w:t xml:space="preserve">а </w:t>
      </w:r>
      <w:r w:rsidR="00865B9D" w:rsidRPr="00716E63">
        <w:rPr>
          <w:sz w:val="20"/>
        </w:rPr>
        <w:t>та</w:t>
      </w:r>
      <w:r w:rsidRPr="00716E63">
        <w:rPr>
          <w:sz w:val="20"/>
        </w:rPr>
        <w:t xml:space="preserve">кже </w:t>
      </w:r>
      <w:r w:rsidR="00CB6F11" w:rsidRPr="00716E63">
        <w:rPr>
          <w:sz w:val="20"/>
        </w:rPr>
        <w:t>Корболихинская  школа;</w:t>
      </w:r>
    </w:p>
    <w:p w:rsidR="006C1CBE" w:rsidRPr="00716E63" w:rsidRDefault="006C1CBE" w:rsidP="006C1CBE">
      <w:pPr>
        <w:pStyle w:val="a5"/>
        <w:ind w:firstLine="0"/>
        <w:rPr>
          <w:sz w:val="20"/>
        </w:rPr>
      </w:pPr>
      <w:r w:rsidRPr="00716E63">
        <w:rPr>
          <w:sz w:val="20"/>
        </w:rPr>
        <w:t>-в номинации «Лучшая воспитательная система общеобразовательной организации, обеспечивающая эффективно</w:t>
      </w:r>
      <w:r w:rsidR="00B37798" w:rsidRPr="00716E63">
        <w:rPr>
          <w:sz w:val="20"/>
        </w:rPr>
        <w:t xml:space="preserve">сть трудового направления» </w:t>
      </w:r>
      <w:r w:rsidR="00CB6F11" w:rsidRPr="00716E63">
        <w:rPr>
          <w:sz w:val="20"/>
        </w:rPr>
        <w:t>Екатерининская школа</w:t>
      </w:r>
      <w:r w:rsidRPr="00716E63">
        <w:rPr>
          <w:sz w:val="20"/>
        </w:rPr>
        <w:t>.</w:t>
      </w:r>
    </w:p>
    <w:p w:rsidR="00E160EE" w:rsidRPr="00716E63" w:rsidRDefault="00E160EE" w:rsidP="00E1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В 2016 году начата работа по внедрению ГТО в образовательных учреждениях. Приняло участие 176 человек, из них сдали на золотой значок – 5 чел., на серебряный значок - 7 чел., на бронзовый – 3 чел.  </w:t>
      </w:r>
    </w:p>
    <w:p w:rsidR="000F3E84" w:rsidRPr="00716E63" w:rsidRDefault="00C57C8C" w:rsidP="000F3E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>Военно-патриотический клуб «Добрыня»</w:t>
      </w:r>
      <w:r w:rsidR="00CB6F11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40055" w:rsidRPr="00716E63">
        <w:rPr>
          <w:rFonts w:ascii="Times New Roman" w:eastAsia="Times New Roman" w:hAnsi="Times New Roman" w:cs="Times New Roman"/>
          <w:sz w:val="20"/>
          <w:szCs w:val="20"/>
        </w:rPr>
        <w:t>Центра творчества</w:t>
      </w:r>
      <w:r w:rsidR="00A125CA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C75" w:rsidRPr="00716E63">
        <w:rPr>
          <w:rFonts w:ascii="Times New Roman" w:eastAsia="Times New Roman" w:hAnsi="Times New Roman" w:cs="Times New Roman"/>
          <w:sz w:val="20"/>
          <w:szCs w:val="20"/>
        </w:rPr>
        <w:t>на окружном</w:t>
      </w:r>
      <w:r w:rsidR="00A125CA" w:rsidRPr="00716E63">
        <w:rPr>
          <w:rFonts w:ascii="Times New Roman" w:eastAsia="Times New Roman" w:hAnsi="Times New Roman" w:cs="Times New Roman"/>
          <w:sz w:val="20"/>
          <w:szCs w:val="20"/>
        </w:rPr>
        <w:t xml:space="preserve"> слет</w:t>
      </w:r>
      <w:r w:rsidR="009E2C75" w:rsidRPr="00716E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, посвященног</w:t>
      </w:r>
      <w:r w:rsidR="00A125CA" w:rsidRPr="00716E63">
        <w:rPr>
          <w:rFonts w:ascii="Times New Roman" w:eastAsia="Times New Roman" w:hAnsi="Times New Roman" w:cs="Times New Roman"/>
          <w:sz w:val="20"/>
          <w:szCs w:val="20"/>
        </w:rPr>
        <w:t>о дню рождения М.Т. Калашникова-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третье место. </w:t>
      </w:r>
      <w:r w:rsidR="00B37798" w:rsidRPr="00716E63">
        <w:rPr>
          <w:rFonts w:ascii="Times New Roman" w:hAnsi="Times New Roman" w:cs="Times New Roman"/>
          <w:sz w:val="20"/>
          <w:szCs w:val="20"/>
        </w:rPr>
        <w:t>П</w:t>
      </w:r>
      <w:r w:rsidR="00CB6F11" w:rsidRPr="00716E63">
        <w:rPr>
          <w:rFonts w:ascii="Times New Roman" w:hAnsi="Times New Roman" w:cs="Times New Roman"/>
          <w:sz w:val="20"/>
          <w:szCs w:val="20"/>
        </w:rPr>
        <w:t>роведен</w:t>
      </w:r>
      <w:r w:rsidR="005A0DC5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5A0DC5" w:rsidRPr="00716E63">
        <w:rPr>
          <w:rFonts w:ascii="Times New Roman" w:eastAsia="Times New Roman" w:hAnsi="Times New Roman" w:cs="Times New Roman"/>
          <w:sz w:val="20"/>
          <w:szCs w:val="20"/>
        </w:rPr>
        <w:t>районный туристиче</w:t>
      </w:r>
      <w:r w:rsidR="00973CA1" w:rsidRPr="00716E63">
        <w:rPr>
          <w:rFonts w:ascii="Times New Roman" w:eastAsia="Times New Roman" w:hAnsi="Times New Roman" w:cs="Times New Roman"/>
          <w:sz w:val="20"/>
          <w:szCs w:val="20"/>
        </w:rPr>
        <w:t>ский фестиваль среди школьников</w:t>
      </w:r>
      <w:r w:rsidR="00EB61D6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0DC5" w:rsidRPr="00716E63">
        <w:rPr>
          <w:rFonts w:ascii="Times New Roman" w:eastAsia="Times New Roman" w:hAnsi="Times New Roman" w:cs="Times New Roman"/>
          <w:sz w:val="20"/>
          <w:szCs w:val="20"/>
        </w:rPr>
        <w:t xml:space="preserve"> и Открытое первенство Рубцовского образовательног</w:t>
      </w:r>
      <w:r w:rsidR="00A125CA" w:rsidRPr="00716E63">
        <w:rPr>
          <w:rFonts w:ascii="Times New Roman" w:eastAsia="Times New Roman" w:hAnsi="Times New Roman" w:cs="Times New Roman"/>
          <w:sz w:val="20"/>
          <w:szCs w:val="20"/>
        </w:rPr>
        <w:t>о округа по спортивному туризму</w:t>
      </w:r>
      <w:r w:rsidR="005A0DC5" w:rsidRPr="00716E63">
        <w:rPr>
          <w:rFonts w:ascii="Times New Roman" w:eastAsia="Times New Roman" w:hAnsi="Times New Roman" w:cs="Times New Roman"/>
          <w:sz w:val="20"/>
          <w:szCs w:val="20"/>
        </w:rPr>
        <w:t>,  памяти заслуженного учителя РФ Голикова Николая Ивановича</w:t>
      </w:r>
      <w:r w:rsidR="00A125CA" w:rsidRPr="00716E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F3E84" w:rsidRPr="00716E63">
        <w:rPr>
          <w:rFonts w:ascii="Times New Roman" w:hAnsi="Times New Roman" w:cs="Times New Roman"/>
          <w:sz w:val="20"/>
          <w:szCs w:val="20"/>
        </w:rPr>
        <w:t>Это небольшая часть успехов наших воспитанников и педагогов, т.к. в рамках доклада всех отметить не представляется возможным</w:t>
      </w:r>
      <w:r w:rsidR="001F6EE1" w:rsidRPr="00716E63">
        <w:rPr>
          <w:rFonts w:ascii="Times New Roman" w:eastAsia="Calibri" w:hAnsi="Times New Roman" w:cs="Times New Roman"/>
          <w:sz w:val="20"/>
          <w:szCs w:val="20"/>
        </w:rPr>
        <w:t>, смотрим «Ленту достижений»!</w:t>
      </w:r>
    </w:p>
    <w:p w:rsidR="00A37713" w:rsidRPr="00716E63" w:rsidRDefault="00E632F8" w:rsidP="00CB6F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В традиционном межрайонном  женском волейбольном турнире памяти </w:t>
      </w:r>
      <w:r w:rsidR="00AD3596" w:rsidRPr="00716E63">
        <w:rPr>
          <w:rFonts w:ascii="Times New Roman" w:hAnsi="Times New Roman" w:cs="Times New Roman"/>
          <w:sz w:val="20"/>
          <w:szCs w:val="20"/>
        </w:rPr>
        <w:t xml:space="preserve">почетного гражданина района </w:t>
      </w:r>
      <w:r w:rsidRPr="00716E63">
        <w:rPr>
          <w:rFonts w:ascii="Times New Roman" w:hAnsi="Times New Roman" w:cs="Times New Roman"/>
          <w:sz w:val="20"/>
          <w:szCs w:val="20"/>
        </w:rPr>
        <w:t>Чередник Г.Я. приняло участие 5 команд.</w:t>
      </w:r>
      <w:r w:rsidR="00C55F80" w:rsidRPr="00716E63">
        <w:rPr>
          <w:rFonts w:ascii="Times New Roman" w:hAnsi="Times New Roman" w:cs="Times New Roman"/>
          <w:sz w:val="20"/>
          <w:szCs w:val="20"/>
        </w:rPr>
        <w:t xml:space="preserve"> Учителя школ</w:t>
      </w:r>
      <w:r w:rsidR="00055EAB" w:rsidRPr="00716E63">
        <w:rPr>
          <w:rFonts w:ascii="Times New Roman" w:hAnsi="Times New Roman" w:cs="Times New Roman"/>
          <w:sz w:val="20"/>
          <w:szCs w:val="20"/>
        </w:rPr>
        <w:t xml:space="preserve">, комитет по образованию </w:t>
      </w:r>
      <w:r w:rsidR="00C55F80" w:rsidRPr="00716E63">
        <w:rPr>
          <w:rFonts w:ascii="Times New Roman" w:hAnsi="Times New Roman" w:cs="Times New Roman"/>
          <w:sz w:val="20"/>
          <w:szCs w:val="20"/>
        </w:rPr>
        <w:t xml:space="preserve"> не уступают в спорт</w:t>
      </w:r>
      <w:r w:rsidR="00865B9D" w:rsidRPr="00716E63">
        <w:rPr>
          <w:rFonts w:ascii="Times New Roman" w:hAnsi="Times New Roman" w:cs="Times New Roman"/>
          <w:sz w:val="20"/>
          <w:szCs w:val="20"/>
        </w:rPr>
        <w:t>ивных достижениях своим воспитанникам</w:t>
      </w:r>
      <w:r w:rsidR="00C55F80" w:rsidRPr="00716E63">
        <w:rPr>
          <w:rFonts w:ascii="Times New Roman" w:hAnsi="Times New Roman" w:cs="Times New Roman"/>
          <w:sz w:val="20"/>
          <w:szCs w:val="20"/>
        </w:rPr>
        <w:t>, побежда</w:t>
      </w:r>
      <w:r w:rsidR="00865B9D" w:rsidRPr="00716E63">
        <w:rPr>
          <w:rFonts w:ascii="Times New Roman" w:hAnsi="Times New Roman" w:cs="Times New Roman"/>
          <w:sz w:val="20"/>
          <w:szCs w:val="20"/>
        </w:rPr>
        <w:t>ют и занимают призовые мест</w:t>
      </w:r>
      <w:r w:rsidR="008A08F0" w:rsidRPr="00716E63">
        <w:rPr>
          <w:rFonts w:ascii="Times New Roman" w:hAnsi="Times New Roman" w:cs="Times New Roman"/>
          <w:sz w:val="20"/>
          <w:szCs w:val="20"/>
        </w:rPr>
        <w:t xml:space="preserve"> ( лыжные гонки, ГТО, стритбол)</w:t>
      </w:r>
      <w:r w:rsidR="00865B9D" w:rsidRPr="00716E63">
        <w:rPr>
          <w:rFonts w:ascii="Times New Roman" w:hAnsi="Times New Roman" w:cs="Times New Roman"/>
          <w:sz w:val="20"/>
          <w:szCs w:val="20"/>
        </w:rPr>
        <w:t xml:space="preserve">. </w:t>
      </w:r>
      <w:r w:rsidR="009E2C75" w:rsidRPr="00716E63">
        <w:rPr>
          <w:rFonts w:ascii="Times New Roman" w:hAnsi="Times New Roman" w:cs="Times New Roman"/>
          <w:sz w:val="20"/>
          <w:szCs w:val="20"/>
        </w:rPr>
        <w:t>П</w:t>
      </w:r>
      <w:r w:rsidR="00055EAB" w:rsidRPr="00716E63">
        <w:rPr>
          <w:rFonts w:ascii="Times New Roman" w:hAnsi="Times New Roman" w:cs="Times New Roman"/>
          <w:sz w:val="20"/>
          <w:szCs w:val="20"/>
        </w:rPr>
        <w:t xml:space="preserve">рофсоюзная организация учителей района ( председатель Меркулова О.И.) </w:t>
      </w:r>
      <w:r w:rsidR="0066758B" w:rsidRPr="00716E63">
        <w:rPr>
          <w:rFonts w:ascii="Times New Roman" w:hAnsi="Times New Roman" w:cs="Times New Roman"/>
          <w:sz w:val="20"/>
          <w:szCs w:val="20"/>
        </w:rPr>
        <w:t>является постоянным участником</w:t>
      </w:r>
      <w:r w:rsidR="009E2C75" w:rsidRPr="00716E63">
        <w:rPr>
          <w:rFonts w:ascii="Times New Roman" w:hAnsi="Times New Roman" w:cs="Times New Roman"/>
          <w:sz w:val="20"/>
          <w:szCs w:val="20"/>
        </w:rPr>
        <w:t xml:space="preserve"> и соратником всех </w:t>
      </w:r>
      <w:r w:rsidR="000F3E84" w:rsidRPr="00716E63">
        <w:rPr>
          <w:rFonts w:ascii="Times New Roman" w:hAnsi="Times New Roman" w:cs="Times New Roman"/>
          <w:sz w:val="20"/>
          <w:szCs w:val="20"/>
        </w:rPr>
        <w:t xml:space="preserve">соревнований  и </w:t>
      </w:r>
      <w:r w:rsidR="009E2C75" w:rsidRPr="00716E63">
        <w:rPr>
          <w:rFonts w:ascii="Times New Roman" w:hAnsi="Times New Roman" w:cs="Times New Roman"/>
          <w:sz w:val="20"/>
          <w:szCs w:val="20"/>
        </w:rPr>
        <w:t xml:space="preserve">мероприятий, </w:t>
      </w:r>
      <w:r w:rsidR="00886BAE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1F005B" w:rsidRPr="00716E63">
        <w:rPr>
          <w:rFonts w:ascii="Times New Roman" w:hAnsi="Times New Roman" w:cs="Times New Roman"/>
          <w:sz w:val="20"/>
          <w:szCs w:val="20"/>
        </w:rPr>
        <w:t xml:space="preserve"> в</w:t>
      </w:r>
      <w:r w:rsidR="00973CA1" w:rsidRPr="00716E63">
        <w:rPr>
          <w:rFonts w:ascii="Times New Roman" w:hAnsi="Times New Roman" w:cs="Times New Roman"/>
          <w:sz w:val="20"/>
          <w:szCs w:val="20"/>
        </w:rPr>
        <w:t xml:space="preserve"> сентябре 2015 г.  приняли </w:t>
      </w:r>
      <w:r w:rsidR="001F005B" w:rsidRPr="00716E63">
        <w:rPr>
          <w:rFonts w:ascii="Times New Roman" w:hAnsi="Times New Roman" w:cs="Times New Roman"/>
          <w:sz w:val="20"/>
          <w:szCs w:val="20"/>
        </w:rPr>
        <w:t xml:space="preserve"> выездное совещание Губернаторского клуба «Учитель года», </w:t>
      </w:r>
      <w:r w:rsidR="00BE58AD" w:rsidRPr="00716E63">
        <w:rPr>
          <w:rFonts w:ascii="Times New Roman" w:hAnsi="Times New Roman" w:cs="Times New Roman"/>
          <w:sz w:val="20"/>
          <w:szCs w:val="20"/>
        </w:rPr>
        <w:t xml:space="preserve"> подписано трехсто</w:t>
      </w:r>
      <w:r w:rsidR="000F3E84" w:rsidRPr="00716E63">
        <w:rPr>
          <w:rFonts w:ascii="Times New Roman" w:hAnsi="Times New Roman" w:cs="Times New Roman"/>
          <w:sz w:val="20"/>
          <w:szCs w:val="20"/>
        </w:rPr>
        <w:t>роннее соглашение между работодателями, профсоюзом и администрацией.</w:t>
      </w:r>
    </w:p>
    <w:p w:rsidR="00A37713" w:rsidRPr="00716E63" w:rsidRDefault="00A37713" w:rsidP="00D6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eastAsia="Times New Roman" w:hAnsi="Times New Roman" w:cs="Times New Roman"/>
          <w:sz w:val="20"/>
          <w:szCs w:val="20"/>
        </w:rPr>
        <w:t>В рамках выполнения соглашения о взаимодействии между комитетом по образованию и КГБОУ «Алтайский краевой центр диагностики и консультирования»</w:t>
      </w:r>
      <w:r w:rsidR="00973CA1" w:rsidRPr="00716E63">
        <w:rPr>
          <w:rFonts w:ascii="Times New Roman" w:eastAsia="Times New Roman" w:hAnsi="Times New Roman" w:cs="Times New Roman"/>
          <w:sz w:val="20"/>
          <w:szCs w:val="20"/>
        </w:rPr>
        <w:t xml:space="preserve">  психолого-педагогическую помощь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3CA1" w:rsidRPr="00716E63">
        <w:rPr>
          <w:rFonts w:ascii="Times New Roman" w:eastAsia="Times New Roman" w:hAnsi="Times New Roman" w:cs="Times New Roman"/>
          <w:sz w:val="20"/>
          <w:szCs w:val="20"/>
        </w:rPr>
        <w:t>получили 34 ученика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 xml:space="preserve">   9,</w:t>
      </w:r>
      <w:r w:rsidR="00973CA1" w:rsidRPr="00716E63">
        <w:rPr>
          <w:rFonts w:ascii="Times New Roman" w:eastAsia="Times New Roman" w:hAnsi="Times New Roman" w:cs="Times New Roman"/>
          <w:sz w:val="20"/>
          <w:szCs w:val="20"/>
        </w:rPr>
        <w:t>11 классов из Екатерининской , Шипунихинской , Первомайской школ</w:t>
      </w:r>
      <w:r w:rsidR="00570111" w:rsidRPr="00716E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6E63">
        <w:rPr>
          <w:rFonts w:ascii="Times New Roman" w:eastAsia="Times New Roman" w:hAnsi="Times New Roman" w:cs="Times New Roman"/>
          <w:sz w:val="20"/>
          <w:szCs w:val="20"/>
        </w:rPr>
        <w:t>прошли профдиагно</w:t>
      </w:r>
      <w:r w:rsidR="00D40055" w:rsidRPr="00716E63">
        <w:rPr>
          <w:rFonts w:ascii="Times New Roman" w:eastAsia="Times New Roman" w:hAnsi="Times New Roman" w:cs="Times New Roman"/>
          <w:sz w:val="20"/>
          <w:szCs w:val="20"/>
        </w:rPr>
        <w:t>стику в дистанционном режиме.</w:t>
      </w:r>
      <w:r w:rsidR="00856F20" w:rsidRPr="00716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3E84" w:rsidRPr="00716E63">
        <w:rPr>
          <w:rFonts w:ascii="Times New Roman" w:eastAsia="Times New Roman" w:hAnsi="Times New Roman" w:cs="Times New Roman"/>
          <w:sz w:val="20"/>
          <w:szCs w:val="20"/>
        </w:rPr>
        <w:t xml:space="preserve"> Многогранность  нашей каждодневной работы  как в учебе, так и в деле воспитания имеет немало сложностей.</w:t>
      </w:r>
    </w:p>
    <w:p w:rsidR="00716E63" w:rsidRDefault="00F12245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716E63" w:rsidRDefault="00716E63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Default="00716E63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Default="00716E63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2705" w:rsidRPr="00716E63" w:rsidRDefault="00F12245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</w:t>
      </w:r>
      <w:r w:rsidR="00CC2768" w:rsidRPr="00716E6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Проблемы:</w:t>
      </w:r>
      <w:r w:rsidR="00856F20" w:rsidRPr="00716E6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:rsidR="00F95840" w:rsidRPr="00716E63" w:rsidRDefault="00AD3596" w:rsidP="00F12245">
      <w:pPr>
        <w:tabs>
          <w:tab w:val="left" w:pos="-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F95840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низкие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результаты итоговой атт</w:t>
      </w:r>
      <w:r w:rsidR="00F95840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естации учащихся 9 классов по  математике -35 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ч</w:t>
      </w:r>
      <w:r w:rsidR="0057011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ел,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пересдают  5 сентября) и </w:t>
      </w:r>
      <w:r w:rsidR="00F95840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рус</w:t>
      </w:r>
      <w:r w:rsidR="0057011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скому языку</w:t>
      </w:r>
      <w:r w:rsidR="00F95840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60EE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F95840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пересдача на 12 сентября)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22705" w:rsidRPr="00716E63" w:rsidRDefault="00055EAB" w:rsidP="00F122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недостаточная </w:t>
      </w:r>
      <w:r w:rsidR="00522705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активность педагогов в распространении  своего опыта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56210" w:rsidRPr="00716E63" w:rsidRDefault="007C5189" w:rsidP="00F12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F71D3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низк</w:t>
      </w:r>
      <w:r w:rsidR="00E160EE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ий приток молодых специалистов и </w:t>
      </w:r>
      <w:r w:rsidR="00156210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доля  педагогов до 35</w:t>
      </w:r>
      <w:r w:rsidR="00AD3596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22705" w:rsidRPr="00716E63" w:rsidRDefault="007C5189" w:rsidP="00F12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рост потребности</w:t>
      </w:r>
      <w:r w:rsidR="00522705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учителях по различным предметам</w:t>
      </w:r>
      <w:r w:rsidR="001F71D3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( математи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ка, русский язык</w:t>
      </w:r>
      <w:r w:rsidR="001F71D3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, иностранные языки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, начальные классы</w:t>
      </w:r>
      <w:r w:rsidR="009228EC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56210" w:rsidRPr="00716E63" w:rsidRDefault="00522705" w:rsidP="00F12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- отсутствие методической службы  ДОУ</w:t>
      </w:r>
      <w:r w:rsidR="001F71D3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D47BD8" w:rsidRPr="00716E63" w:rsidRDefault="001F71D3" w:rsidP="00F12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- потребность в проведении капи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тальных ремонтов в зданиях ОУ</w:t>
      </w:r>
      <w:r w:rsidR="00EB61D6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0111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построенных в прошлом веке </w:t>
      </w:r>
      <w:r w:rsidR="00A125CA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160EE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замена оконных блоков, 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системы отопления, кровли, водоснабжения, канализации и т.д).</w:t>
      </w:r>
    </w:p>
    <w:p w:rsidR="0025230A" w:rsidRPr="00716E63" w:rsidRDefault="0025230A" w:rsidP="00F12245">
      <w:pPr>
        <w:tabs>
          <w:tab w:val="left" w:pos="2179"/>
        </w:tabs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716E63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0F3E84" w:rsidRPr="00716E63">
        <w:rPr>
          <w:rFonts w:ascii="Times New Roman" w:hAnsi="Times New Roman" w:cs="Times New Roman"/>
          <w:sz w:val="20"/>
          <w:szCs w:val="20"/>
          <w:u w:val="single"/>
        </w:rPr>
        <w:t>пределим для себя о</w:t>
      </w:r>
      <w:r w:rsidRPr="00716E63">
        <w:rPr>
          <w:rFonts w:ascii="Times New Roman" w:hAnsi="Times New Roman" w:cs="Times New Roman"/>
          <w:sz w:val="20"/>
          <w:szCs w:val="20"/>
          <w:u w:val="single"/>
        </w:rPr>
        <w:t>сновные направления работы на предстоящий период:</w:t>
      </w:r>
      <w:r w:rsidR="00856F20" w:rsidRPr="00716E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160EE" w:rsidRPr="00716E63" w:rsidRDefault="00E160EE" w:rsidP="00F12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1. Провести анализ итогов ГИА 2016 г. на педсоветах, РМО,ШМО, взять на персональный  контроль  подготовку выпускников к ГИА 2017г. с 1 сентября 2016г;</w:t>
      </w:r>
    </w:p>
    <w:p w:rsidR="00522705" w:rsidRPr="00716E63" w:rsidRDefault="00E160EE" w:rsidP="00F12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2.</w:t>
      </w:r>
      <w:r w:rsidR="00DC238B" w:rsidRPr="00716E63">
        <w:rPr>
          <w:rFonts w:ascii="Times New Roman" w:hAnsi="Times New Roman" w:cs="Times New Roman"/>
          <w:sz w:val="20"/>
          <w:szCs w:val="20"/>
        </w:rPr>
        <w:t>.Повысить качество</w:t>
      </w:r>
      <w:r w:rsidR="002D7C15" w:rsidRPr="00716E63">
        <w:rPr>
          <w:rFonts w:ascii="Times New Roman" w:hAnsi="Times New Roman" w:cs="Times New Roman"/>
          <w:sz w:val="20"/>
          <w:szCs w:val="20"/>
        </w:rPr>
        <w:t xml:space="preserve"> результатов </w:t>
      </w:r>
      <w:r w:rsidR="00DC238B" w:rsidRPr="00716E63">
        <w:rPr>
          <w:rFonts w:ascii="Times New Roman" w:hAnsi="Times New Roman" w:cs="Times New Roman"/>
          <w:sz w:val="20"/>
          <w:szCs w:val="20"/>
        </w:rPr>
        <w:t xml:space="preserve"> итоговой аттестации,  совершенствовать систему </w:t>
      </w:r>
      <w:r w:rsidR="004B74C0" w:rsidRPr="00716E63">
        <w:rPr>
          <w:rFonts w:ascii="Times New Roman" w:hAnsi="Times New Roman" w:cs="Times New Roman"/>
          <w:sz w:val="20"/>
          <w:szCs w:val="20"/>
        </w:rPr>
        <w:t>оценки  и самооценки качества образования</w:t>
      </w:r>
      <w:r w:rsidR="00B16CE2" w:rsidRPr="00716E6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228EC" w:rsidRPr="00716E63" w:rsidRDefault="00425E39" w:rsidP="00F12245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C238B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84ABC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Основная задача для учреж</w:t>
      </w:r>
      <w:r w:rsidR="00BE08A8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дений, </w:t>
      </w:r>
      <w:r w:rsidR="009228EC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заявленных на контрольные надзорные мероприятии  в сфере образования- на 2017 г..  подготовиться и провести все процедуры качественно.</w:t>
      </w:r>
    </w:p>
    <w:p w:rsidR="00AD3596" w:rsidRPr="00716E63" w:rsidRDefault="00570111" w:rsidP="00F12245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3. Привлечь</w:t>
      </w:r>
      <w:r w:rsidR="00AD3596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молодых специалист</w:t>
      </w:r>
      <w:r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ов в школы </w:t>
      </w:r>
      <w:r w:rsidR="00AD3596" w:rsidRPr="00716E63">
        <w:rPr>
          <w:rFonts w:ascii="Times New Roman" w:hAnsi="Times New Roman" w:cs="Times New Roman"/>
          <w:color w:val="000000" w:themeColor="text1"/>
          <w:sz w:val="20"/>
          <w:szCs w:val="20"/>
        </w:rPr>
        <w:t>района.</w:t>
      </w:r>
    </w:p>
    <w:p w:rsidR="004D246C" w:rsidRPr="00716E63" w:rsidRDefault="00570111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656DD" w:rsidRPr="00716E63">
        <w:rPr>
          <w:rFonts w:ascii="Times New Roman" w:hAnsi="Times New Roman" w:cs="Times New Roman"/>
          <w:sz w:val="20"/>
          <w:szCs w:val="20"/>
        </w:rPr>
        <w:t>Вместе с тем, с</w:t>
      </w:r>
      <w:r w:rsidR="00412280" w:rsidRPr="00716E63">
        <w:rPr>
          <w:rFonts w:ascii="Times New Roman" w:hAnsi="Times New Roman" w:cs="Times New Roman"/>
          <w:sz w:val="20"/>
          <w:szCs w:val="20"/>
        </w:rPr>
        <w:t>егодня можно с увер</w:t>
      </w:r>
      <w:r w:rsidR="001C7E2F" w:rsidRPr="00716E63">
        <w:rPr>
          <w:rFonts w:ascii="Times New Roman" w:hAnsi="Times New Roman" w:cs="Times New Roman"/>
          <w:sz w:val="20"/>
          <w:szCs w:val="20"/>
        </w:rPr>
        <w:t xml:space="preserve">енностью говорить о </w:t>
      </w:r>
      <w:r w:rsidR="00412280" w:rsidRPr="00716E63">
        <w:rPr>
          <w:rFonts w:ascii="Times New Roman" w:hAnsi="Times New Roman" w:cs="Times New Roman"/>
          <w:sz w:val="20"/>
          <w:szCs w:val="20"/>
        </w:rPr>
        <w:t xml:space="preserve"> позитивных изменениях во всех сферах региональной </w:t>
      </w:r>
      <w:r w:rsidR="00732B39" w:rsidRPr="00716E63">
        <w:rPr>
          <w:rFonts w:ascii="Times New Roman" w:hAnsi="Times New Roman" w:cs="Times New Roman"/>
          <w:sz w:val="20"/>
          <w:szCs w:val="20"/>
        </w:rPr>
        <w:t xml:space="preserve">и муниципальной </w:t>
      </w:r>
      <w:r w:rsidR="00412280" w:rsidRPr="00716E63">
        <w:rPr>
          <w:rFonts w:ascii="Times New Roman" w:hAnsi="Times New Roman" w:cs="Times New Roman"/>
          <w:sz w:val="20"/>
          <w:szCs w:val="20"/>
        </w:rPr>
        <w:t>системы образования.</w:t>
      </w:r>
      <w:r w:rsidR="008F5655" w:rsidRPr="00716E63">
        <w:rPr>
          <w:rFonts w:ascii="Times New Roman" w:hAnsi="Times New Roman" w:cs="Times New Roman"/>
          <w:sz w:val="20"/>
          <w:szCs w:val="20"/>
        </w:rPr>
        <w:t xml:space="preserve">  </w:t>
      </w:r>
      <w:r w:rsidRPr="00716E63">
        <w:rPr>
          <w:rFonts w:ascii="Times New Roman" w:hAnsi="Times New Roman" w:cs="Times New Roman"/>
          <w:sz w:val="20"/>
          <w:szCs w:val="20"/>
        </w:rPr>
        <w:t xml:space="preserve">За период с 2008 года  </w:t>
      </w:r>
      <w:r w:rsidR="00D40055" w:rsidRPr="00716E63">
        <w:rPr>
          <w:rFonts w:ascii="Times New Roman" w:hAnsi="Times New Roman" w:cs="Times New Roman"/>
          <w:sz w:val="20"/>
          <w:szCs w:val="20"/>
        </w:rPr>
        <w:t xml:space="preserve">в </w:t>
      </w:r>
      <w:r w:rsidRPr="00716E63">
        <w:rPr>
          <w:rFonts w:ascii="Times New Roman" w:hAnsi="Times New Roman" w:cs="Times New Roman"/>
          <w:sz w:val="20"/>
          <w:szCs w:val="20"/>
        </w:rPr>
        <w:t xml:space="preserve">образовательные учреждения </w:t>
      </w:r>
      <w:r w:rsidR="00BE58AD" w:rsidRPr="00716E63">
        <w:rPr>
          <w:rFonts w:ascii="Times New Roman" w:hAnsi="Times New Roman" w:cs="Times New Roman"/>
          <w:sz w:val="20"/>
          <w:szCs w:val="20"/>
        </w:rPr>
        <w:t xml:space="preserve"> нашего района </w:t>
      </w:r>
      <w:r w:rsidRPr="00716E63">
        <w:rPr>
          <w:rFonts w:ascii="Times New Roman" w:hAnsi="Times New Roman" w:cs="Times New Roman"/>
          <w:sz w:val="20"/>
          <w:szCs w:val="20"/>
        </w:rPr>
        <w:t xml:space="preserve">по целевым программам </w:t>
      </w:r>
      <w:r w:rsidR="00BE58AD" w:rsidRPr="00716E63">
        <w:rPr>
          <w:rFonts w:ascii="Times New Roman" w:hAnsi="Times New Roman" w:cs="Times New Roman"/>
          <w:sz w:val="20"/>
          <w:szCs w:val="20"/>
        </w:rPr>
        <w:t>поступили товарно-материаль</w:t>
      </w:r>
      <w:r w:rsidRPr="00716E63">
        <w:rPr>
          <w:rFonts w:ascii="Times New Roman" w:hAnsi="Times New Roman" w:cs="Times New Roman"/>
          <w:sz w:val="20"/>
          <w:szCs w:val="20"/>
        </w:rPr>
        <w:t xml:space="preserve">ные ценности  и проведены мероприятия </w:t>
      </w:r>
      <w:r w:rsidR="00BE58AD" w:rsidRPr="00716E63">
        <w:rPr>
          <w:rFonts w:ascii="Times New Roman" w:hAnsi="Times New Roman" w:cs="Times New Roman"/>
          <w:sz w:val="20"/>
          <w:szCs w:val="20"/>
        </w:rPr>
        <w:t xml:space="preserve"> более </w:t>
      </w:r>
      <w:r w:rsidR="005656DD" w:rsidRPr="00716E63">
        <w:rPr>
          <w:rFonts w:ascii="Times New Roman" w:hAnsi="Times New Roman" w:cs="Times New Roman"/>
          <w:sz w:val="20"/>
          <w:szCs w:val="20"/>
        </w:rPr>
        <w:t xml:space="preserve">чем на </w:t>
      </w:r>
      <w:r w:rsidR="00BE58AD" w:rsidRPr="00716E63">
        <w:rPr>
          <w:rFonts w:ascii="Times New Roman" w:hAnsi="Times New Roman" w:cs="Times New Roman"/>
          <w:sz w:val="20"/>
          <w:szCs w:val="20"/>
        </w:rPr>
        <w:t>26 млн.руб, что поз</w:t>
      </w:r>
      <w:r w:rsidR="00D40055" w:rsidRPr="00716E63">
        <w:rPr>
          <w:rFonts w:ascii="Times New Roman" w:hAnsi="Times New Roman" w:cs="Times New Roman"/>
          <w:sz w:val="20"/>
          <w:szCs w:val="20"/>
        </w:rPr>
        <w:t xml:space="preserve">волило улучшить </w:t>
      </w:r>
      <w:r w:rsidR="00BE58AD" w:rsidRPr="00716E63">
        <w:rPr>
          <w:rFonts w:ascii="Times New Roman" w:hAnsi="Times New Roman" w:cs="Times New Roman"/>
          <w:sz w:val="20"/>
          <w:szCs w:val="20"/>
        </w:rPr>
        <w:t>условия пребыван</w:t>
      </w:r>
      <w:r w:rsidR="00D40055" w:rsidRPr="00716E63">
        <w:rPr>
          <w:rFonts w:ascii="Times New Roman" w:hAnsi="Times New Roman" w:cs="Times New Roman"/>
          <w:sz w:val="20"/>
          <w:szCs w:val="20"/>
        </w:rPr>
        <w:t xml:space="preserve">ия для детей </w:t>
      </w:r>
      <w:r w:rsidR="005656DD" w:rsidRPr="00716E63">
        <w:rPr>
          <w:rFonts w:ascii="Times New Roman" w:hAnsi="Times New Roman" w:cs="Times New Roman"/>
          <w:sz w:val="20"/>
          <w:szCs w:val="20"/>
        </w:rPr>
        <w:t>( горячая вода и теплые туалеты. пластиковые окна и двери), о</w:t>
      </w:r>
      <w:r w:rsidR="00BE58AD" w:rsidRPr="00716E63">
        <w:rPr>
          <w:rFonts w:ascii="Times New Roman" w:hAnsi="Times New Roman" w:cs="Times New Roman"/>
          <w:sz w:val="20"/>
          <w:szCs w:val="20"/>
        </w:rPr>
        <w:t xml:space="preserve">бновить технологическое оборудование </w:t>
      </w:r>
      <w:r w:rsidR="005656DD" w:rsidRPr="00716E63">
        <w:rPr>
          <w:rFonts w:ascii="Times New Roman" w:hAnsi="Times New Roman" w:cs="Times New Roman"/>
          <w:sz w:val="20"/>
          <w:szCs w:val="20"/>
        </w:rPr>
        <w:t xml:space="preserve">и мебель в </w:t>
      </w:r>
      <w:r w:rsidR="00BE58AD" w:rsidRPr="00716E63">
        <w:rPr>
          <w:rFonts w:ascii="Times New Roman" w:hAnsi="Times New Roman" w:cs="Times New Roman"/>
          <w:sz w:val="20"/>
          <w:szCs w:val="20"/>
        </w:rPr>
        <w:t>столовых</w:t>
      </w:r>
      <w:r w:rsidR="005656DD" w:rsidRPr="00716E63">
        <w:rPr>
          <w:rFonts w:ascii="Times New Roman" w:hAnsi="Times New Roman" w:cs="Times New Roman"/>
          <w:sz w:val="20"/>
          <w:szCs w:val="20"/>
        </w:rPr>
        <w:t>, в учебных классах</w:t>
      </w:r>
      <w:r w:rsidR="004D246C" w:rsidRPr="00716E63">
        <w:rPr>
          <w:rFonts w:ascii="Times New Roman" w:hAnsi="Times New Roman" w:cs="Times New Roman"/>
          <w:sz w:val="20"/>
          <w:szCs w:val="20"/>
        </w:rPr>
        <w:t>, уже по второму кругу  проводится замена школьных автобусов ( Новоалейская и Екатерининская школы).</w:t>
      </w:r>
      <w:r w:rsidR="00390B8E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6A445B" w:rsidRPr="00716E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A445B" w:rsidRPr="00716E63">
        <w:rPr>
          <w:rFonts w:ascii="Times New Roman" w:hAnsi="Times New Roman" w:cs="Times New Roman"/>
          <w:sz w:val="20"/>
          <w:szCs w:val="20"/>
        </w:rPr>
        <w:t>Е</w:t>
      </w:r>
      <w:r w:rsidR="00C50786" w:rsidRPr="00716E63">
        <w:rPr>
          <w:rFonts w:ascii="Times New Roman" w:hAnsi="Times New Roman" w:cs="Times New Roman"/>
          <w:sz w:val="20"/>
          <w:szCs w:val="20"/>
        </w:rPr>
        <w:t>жего</w:t>
      </w:r>
      <w:r w:rsidR="00D40055" w:rsidRPr="00716E63">
        <w:rPr>
          <w:rFonts w:ascii="Times New Roman" w:hAnsi="Times New Roman" w:cs="Times New Roman"/>
          <w:sz w:val="20"/>
          <w:szCs w:val="20"/>
        </w:rPr>
        <w:t>дно  ( по 70 – 100т.руб.)выделяется краевая  субсидия</w:t>
      </w:r>
      <w:r w:rsidR="00C50786" w:rsidRPr="00716E63">
        <w:rPr>
          <w:rFonts w:ascii="Times New Roman" w:hAnsi="Times New Roman" w:cs="Times New Roman"/>
          <w:sz w:val="20"/>
          <w:szCs w:val="20"/>
        </w:rPr>
        <w:t xml:space="preserve"> для приобретения спортивного инвентаря и оборудования в ДЮСШ</w:t>
      </w:r>
      <w:r w:rsidR="00F12245" w:rsidRPr="00716E63">
        <w:rPr>
          <w:rFonts w:ascii="Times New Roman" w:hAnsi="Times New Roman" w:cs="Times New Roman"/>
          <w:sz w:val="20"/>
          <w:szCs w:val="20"/>
        </w:rPr>
        <w:t>.</w:t>
      </w:r>
    </w:p>
    <w:p w:rsidR="00ED3819" w:rsidRPr="00716E63" w:rsidRDefault="00F2140A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Реализация целевых программ в ОУ Третьяковского района</w:t>
      </w:r>
    </w:p>
    <w:p w:rsidR="00ED3819" w:rsidRPr="00716E63" w:rsidRDefault="00ED3819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20</w:t>
      </w:r>
      <w:r w:rsidR="006A445B" w:rsidRPr="00716E63">
        <w:rPr>
          <w:rFonts w:ascii="Times New Roman" w:hAnsi="Times New Roman" w:cs="Times New Roman"/>
          <w:sz w:val="20"/>
          <w:szCs w:val="20"/>
        </w:rPr>
        <w:t>08-2009 г.г.-Комплексный проект модернизации образования</w:t>
      </w:r>
    </w:p>
    <w:p w:rsidR="00C3196F" w:rsidRPr="00716E63" w:rsidRDefault="00F2140A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2008-2010 г.г.- </w:t>
      </w:r>
      <w:r w:rsidR="006A445B" w:rsidRPr="00716E63">
        <w:rPr>
          <w:rFonts w:ascii="Times New Roman" w:hAnsi="Times New Roman" w:cs="Times New Roman"/>
          <w:sz w:val="20"/>
          <w:szCs w:val="20"/>
        </w:rPr>
        <w:t>«</w:t>
      </w:r>
      <w:r w:rsidRPr="00716E63">
        <w:rPr>
          <w:rFonts w:ascii="Times New Roman" w:hAnsi="Times New Roman" w:cs="Times New Roman"/>
          <w:sz w:val="20"/>
          <w:szCs w:val="20"/>
        </w:rPr>
        <w:t>М</w:t>
      </w:r>
      <w:r w:rsidR="00C3196F" w:rsidRPr="00716E63">
        <w:rPr>
          <w:rFonts w:ascii="Times New Roman" w:hAnsi="Times New Roman" w:cs="Times New Roman"/>
          <w:sz w:val="20"/>
          <w:szCs w:val="20"/>
        </w:rPr>
        <w:t xml:space="preserve">одернизация </w:t>
      </w:r>
      <w:r w:rsidR="006A445B" w:rsidRPr="00716E63">
        <w:rPr>
          <w:rFonts w:ascii="Times New Roman" w:hAnsi="Times New Roman" w:cs="Times New Roman"/>
          <w:sz w:val="20"/>
          <w:szCs w:val="20"/>
        </w:rPr>
        <w:t xml:space="preserve"> технологического оборудования </w:t>
      </w:r>
      <w:r w:rsidR="00C3196F" w:rsidRPr="00716E63">
        <w:rPr>
          <w:rFonts w:ascii="Times New Roman" w:hAnsi="Times New Roman" w:cs="Times New Roman"/>
          <w:sz w:val="20"/>
          <w:szCs w:val="20"/>
        </w:rPr>
        <w:t>школьных столовых</w:t>
      </w:r>
      <w:r w:rsidR="006A445B" w:rsidRPr="00716E63">
        <w:rPr>
          <w:rFonts w:ascii="Times New Roman" w:hAnsi="Times New Roman" w:cs="Times New Roman"/>
          <w:sz w:val="20"/>
          <w:szCs w:val="20"/>
        </w:rPr>
        <w:t>»</w:t>
      </w:r>
    </w:p>
    <w:p w:rsidR="00C50786" w:rsidRPr="00716E63" w:rsidRDefault="00C50786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2009-  </w:t>
      </w:r>
      <w:r w:rsidR="006A445B" w:rsidRPr="00716E63">
        <w:rPr>
          <w:rFonts w:ascii="Times New Roman" w:hAnsi="Times New Roman" w:cs="Times New Roman"/>
          <w:sz w:val="20"/>
          <w:szCs w:val="20"/>
        </w:rPr>
        <w:t xml:space="preserve">2013г.г.-  </w:t>
      </w:r>
      <w:r w:rsidRPr="00716E63">
        <w:rPr>
          <w:rFonts w:ascii="Times New Roman" w:hAnsi="Times New Roman" w:cs="Times New Roman"/>
          <w:sz w:val="20"/>
          <w:szCs w:val="20"/>
        </w:rPr>
        <w:t>«Школьный автобус»</w:t>
      </w:r>
    </w:p>
    <w:p w:rsidR="00ED3819" w:rsidRPr="00716E63" w:rsidRDefault="00ED3819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2011-2013 г. </w:t>
      </w:r>
      <w:r w:rsidR="006A445B" w:rsidRPr="00716E63">
        <w:rPr>
          <w:rFonts w:ascii="Times New Roman" w:hAnsi="Times New Roman" w:cs="Times New Roman"/>
          <w:sz w:val="20"/>
          <w:szCs w:val="20"/>
        </w:rPr>
        <w:t xml:space="preserve">- </w:t>
      </w:r>
      <w:r w:rsidRPr="00716E63">
        <w:rPr>
          <w:rFonts w:ascii="Times New Roman" w:hAnsi="Times New Roman" w:cs="Times New Roman"/>
          <w:sz w:val="20"/>
          <w:szCs w:val="20"/>
        </w:rPr>
        <w:t xml:space="preserve">  </w:t>
      </w:r>
      <w:r w:rsidR="006A445B" w:rsidRPr="00716E63">
        <w:rPr>
          <w:rFonts w:ascii="Times New Roman" w:hAnsi="Times New Roman" w:cs="Times New Roman"/>
          <w:sz w:val="20"/>
          <w:szCs w:val="20"/>
        </w:rPr>
        <w:t>«</w:t>
      </w:r>
      <w:r w:rsidRPr="00716E63">
        <w:rPr>
          <w:rFonts w:ascii="Times New Roman" w:hAnsi="Times New Roman" w:cs="Times New Roman"/>
          <w:sz w:val="20"/>
          <w:szCs w:val="20"/>
        </w:rPr>
        <w:t>Модернизация общего образования</w:t>
      </w:r>
      <w:r w:rsidR="006A445B" w:rsidRPr="00716E63">
        <w:rPr>
          <w:rFonts w:ascii="Times New Roman" w:hAnsi="Times New Roman" w:cs="Times New Roman"/>
          <w:sz w:val="20"/>
          <w:szCs w:val="20"/>
        </w:rPr>
        <w:t>»</w:t>
      </w:r>
    </w:p>
    <w:p w:rsidR="00F2140A" w:rsidRPr="00716E63" w:rsidRDefault="00F2140A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2011 г.</w:t>
      </w:r>
      <w:r w:rsidR="006A445B" w:rsidRPr="00716E63">
        <w:rPr>
          <w:rFonts w:ascii="Times New Roman" w:hAnsi="Times New Roman" w:cs="Times New Roman"/>
          <w:sz w:val="20"/>
          <w:szCs w:val="20"/>
        </w:rPr>
        <w:t xml:space="preserve">- Краевая адресно-инвестиционная программа  </w:t>
      </w:r>
      <w:r w:rsidRPr="00716E63">
        <w:rPr>
          <w:rFonts w:ascii="Times New Roman" w:hAnsi="Times New Roman" w:cs="Times New Roman"/>
          <w:sz w:val="20"/>
          <w:szCs w:val="20"/>
        </w:rPr>
        <w:t xml:space="preserve">( </w:t>
      </w:r>
      <w:r w:rsidR="006A445B" w:rsidRPr="00716E63">
        <w:rPr>
          <w:rFonts w:ascii="Times New Roman" w:hAnsi="Times New Roman" w:cs="Times New Roman"/>
          <w:sz w:val="20"/>
          <w:szCs w:val="20"/>
        </w:rPr>
        <w:t>Екатерининская СОШ(</w:t>
      </w:r>
      <w:r w:rsidRPr="00716E63">
        <w:rPr>
          <w:rFonts w:ascii="Times New Roman" w:hAnsi="Times New Roman" w:cs="Times New Roman"/>
          <w:sz w:val="20"/>
          <w:szCs w:val="20"/>
        </w:rPr>
        <w:t>отопление )</w:t>
      </w:r>
    </w:p>
    <w:p w:rsidR="00C50786" w:rsidRPr="00716E63" w:rsidRDefault="00C50786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2011-2015 г.г.-</w:t>
      </w:r>
      <w:r w:rsidR="006A445B" w:rsidRPr="00716E63">
        <w:rPr>
          <w:rFonts w:ascii="Times New Roman" w:hAnsi="Times New Roman" w:cs="Times New Roman"/>
          <w:sz w:val="20"/>
          <w:szCs w:val="20"/>
        </w:rPr>
        <w:t>«</w:t>
      </w:r>
      <w:r w:rsidRPr="00716E63">
        <w:rPr>
          <w:rFonts w:ascii="Times New Roman" w:hAnsi="Times New Roman" w:cs="Times New Roman"/>
          <w:sz w:val="20"/>
          <w:szCs w:val="20"/>
        </w:rPr>
        <w:t>Развитие дошкольног</w:t>
      </w:r>
      <w:r w:rsidR="006A445B" w:rsidRPr="00716E63">
        <w:rPr>
          <w:rFonts w:ascii="Times New Roman" w:hAnsi="Times New Roman" w:cs="Times New Roman"/>
          <w:sz w:val="20"/>
          <w:szCs w:val="20"/>
        </w:rPr>
        <w:t>о образования в Алтайском крае»(Солнышко,Росинка, Сказка)</w:t>
      </w:r>
    </w:p>
    <w:p w:rsidR="00F2140A" w:rsidRPr="00716E63" w:rsidRDefault="00F2140A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2014 г. Краевая адресно-инвестиционная программа </w:t>
      </w:r>
      <w:r w:rsidR="006A445B" w:rsidRPr="00716E63">
        <w:rPr>
          <w:rFonts w:ascii="Times New Roman" w:hAnsi="Times New Roman" w:cs="Times New Roman"/>
          <w:sz w:val="20"/>
          <w:szCs w:val="20"/>
        </w:rPr>
        <w:t xml:space="preserve"> (Михайловская СОШ)</w:t>
      </w:r>
    </w:p>
    <w:p w:rsidR="00C50786" w:rsidRPr="00716E63" w:rsidRDefault="00C50786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2015-2016 г.г.- «Доступная среда»</w:t>
      </w:r>
    </w:p>
    <w:p w:rsidR="008A336A" w:rsidRPr="00716E63" w:rsidRDefault="005F2B85" w:rsidP="00F12245">
      <w:pPr>
        <w:tabs>
          <w:tab w:val="left" w:pos="-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>Предстоящий учебный год пройдет под з</w:t>
      </w:r>
      <w:r w:rsidR="004D246C" w:rsidRPr="00716E63">
        <w:rPr>
          <w:rFonts w:ascii="Times New Roman" w:hAnsi="Times New Roman" w:cs="Times New Roman"/>
          <w:sz w:val="20"/>
          <w:szCs w:val="20"/>
        </w:rPr>
        <w:t>наком  80-летия Алтайского края, что позволит  активизировать раб</w:t>
      </w:r>
      <w:r w:rsidR="00570111" w:rsidRPr="00716E63">
        <w:rPr>
          <w:rFonts w:ascii="Times New Roman" w:hAnsi="Times New Roman" w:cs="Times New Roman"/>
          <w:sz w:val="20"/>
          <w:szCs w:val="20"/>
        </w:rPr>
        <w:t>оту с детьми</w:t>
      </w:r>
      <w:r w:rsidR="004D246C" w:rsidRPr="00716E63">
        <w:rPr>
          <w:rFonts w:ascii="Times New Roman" w:hAnsi="Times New Roman" w:cs="Times New Roman"/>
          <w:sz w:val="20"/>
          <w:szCs w:val="20"/>
        </w:rPr>
        <w:t xml:space="preserve"> по патриотическому воспитанию, краеведческую работу, изучить историю малой Родины, села, семьи , подвести итоги </w:t>
      </w:r>
      <w:r w:rsidR="006864BA" w:rsidRPr="00716E63">
        <w:rPr>
          <w:rFonts w:ascii="Times New Roman" w:hAnsi="Times New Roman" w:cs="Times New Roman"/>
          <w:sz w:val="20"/>
          <w:szCs w:val="20"/>
        </w:rPr>
        <w:t>больших и малых  достижений, сплотиться для решения простых и важных вопросов.</w:t>
      </w:r>
      <w:r w:rsidR="00383374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F12245" w:rsidRPr="00716E63">
        <w:rPr>
          <w:rFonts w:ascii="Times New Roman" w:hAnsi="Times New Roman" w:cs="Times New Roman"/>
          <w:sz w:val="20"/>
          <w:szCs w:val="20"/>
        </w:rPr>
        <w:t xml:space="preserve">И нашему педагогическому корпусу это по силам!  </w:t>
      </w:r>
    </w:p>
    <w:p w:rsidR="00206E1D" w:rsidRPr="00716E63" w:rsidRDefault="0099480D" w:rsidP="00F12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6E6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12245" w:rsidRPr="00716E63">
        <w:rPr>
          <w:rFonts w:ascii="Times New Roman" w:hAnsi="Times New Roman" w:cs="Times New Roman"/>
          <w:sz w:val="20"/>
          <w:szCs w:val="20"/>
        </w:rPr>
        <w:t xml:space="preserve">Дорогие </w:t>
      </w:r>
      <w:r w:rsidR="000D4E2C" w:rsidRPr="00716E63">
        <w:rPr>
          <w:rFonts w:ascii="Times New Roman" w:hAnsi="Times New Roman" w:cs="Times New Roman"/>
          <w:sz w:val="20"/>
          <w:szCs w:val="20"/>
        </w:rPr>
        <w:t xml:space="preserve"> коллеги! </w:t>
      </w:r>
      <w:r w:rsidR="00B36E82" w:rsidRPr="00716E63">
        <w:rPr>
          <w:rFonts w:ascii="Times New Roman" w:hAnsi="Times New Roman" w:cs="Times New Roman"/>
          <w:sz w:val="20"/>
          <w:szCs w:val="20"/>
        </w:rPr>
        <w:t>Примите мои искренние поздравления</w:t>
      </w:r>
      <w:r w:rsidR="00206E1D" w:rsidRPr="00716E63">
        <w:rPr>
          <w:rFonts w:ascii="Times New Roman" w:hAnsi="Times New Roman" w:cs="Times New Roman"/>
          <w:sz w:val="20"/>
          <w:szCs w:val="20"/>
        </w:rPr>
        <w:t xml:space="preserve"> с</w:t>
      </w:r>
      <w:r w:rsidR="006864BA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B36E82" w:rsidRPr="00716E63">
        <w:rPr>
          <w:rFonts w:ascii="Times New Roman" w:hAnsi="Times New Roman" w:cs="Times New Roman"/>
          <w:sz w:val="20"/>
          <w:szCs w:val="20"/>
        </w:rPr>
        <w:t>нач</w:t>
      </w:r>
      <w:r w:rsidR="00F6010F" w:rsidRPr="00716E63">
        <w:rPr>
          <w:rFonts w:ascii="Times New Roman" w:hAnsi="Times New Roman" w:cs="Times New Roman"/>
          <w:sz w:val="20"/>
          <w:szCs w:val="20"/>
        </w:rPr>
        <w:t>алом нового учебного года! Пожелания</w:t>
      </w:r>
      <w:r w:rsidR="000D4E2C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B36E82" w:rsidRPr="00716E63">
        <w:rPr>
          <w:rFonts w:ascii="Times New Roman" w:hAnsi="Times New Roman" w:cs="Times New Roman"/>
          <w:sz w:val="20"/>
          <w:szCs w:val="20"/>
        </w:rPr>
        <w:t xml:space="preserve">крепкого </w:t>
      </w:r>
      <w:r w:rsidR="00206E1D" w:rsidRPr="00716E63">
        <w:rPr>
          <w:rFonts w:ascii="Times New Roman" w:hAnsi="Times New Roman" w:cs="Times New Roman"/>
          <w:sz w:val="20"/>
          <w:szCs w:val="20"/>
        </w:rPr>
        <w:t>здоровья Вам и Вашим близким</w:t>
      </w:r>
      <w:r w:rsidR="00B36E82" w:rsidRPr="00716E63">
        <w:rPr>
          <w:rFonts w:ascii="Times New Roman" w:hAnsi="Times New Roman" w:cs="Times New Roman"/>
          <w:sz w:val="20"/>
          <w:szCs w:val="20"/>
        </w:rPr>
        <w:t xml:space="preserve">, </w:t>
      </w:r>
      <w:r w:rsidR="00F6010F" w:rsidRPr="00716E63">
        <w:rPr>
          <w:rFonts w:ascii="Times New Roman" w:hAnsi="Times New Roman" w:cs="Times New Roman"/>
          <w:sz w:val="20"/>
          <w:szCs w:val="20"/>
        </w:rPr>
        <w:t xml:space="preserve">профессиональных </w:t>
      </w:r>
      <w:r w:rsidR="0087649B" w:rsidRPr="00716E63">
        <w:rPr>
          <w:rFonts w:ascii="Times New Roman" w:hAnsi="Times New Roman" w:cs="Times New Roman"/>
          <w:sz w:val="20"/>
          <w:szCs w:val="20"/>
        </w:rPr>
        <w:t>успехов</w:t>
      </w:r>
      <w:r w:rsidR="000D4E2C" w:rsidRPr="00716E63">
        <w:rPr>
          <w:rFonts w:ascii="Times New Roman" w:hAnsi="Times New Roman" w:cs="Times New Roman"/>
          <w:sz w:val="20"/>
          <w:szCs w:val="20"/>
        </w:rPr>
        <w:t xml:space="preserve">, </w:t>
      </w:r>
      <w:r w:rsidR="00E2142C" w:rsidRPr="00716E63">
        <w:rPr>
          <w:rFonts w:ascii="Times New Roman" w:hAnsi="Times New Roman" w:cs="Times New Roman"/>
          <w:sz w:val="20"/>
          <w:szCs w:val="20"/>
        </w:rPr>
        <w:t>т</w:t>
      </w:r>
      <w:r w:rsidR="0087649B" w:rsidRPr="00716E63">
        <w:rPr>
          <w:rFonts w:ascii="Times New Roman" w:hAnsi="Times New Roman" w:cs="Times New Roman"/>
          <w:sz w:val="20"/>
          <w:szCs w:val="20"/>
        </w:rPr>
        <w:t>рудолюбивых</w:t>
      </w:r>
      <w:r w:rsidR="006864BA" w:rsidRPr="00716E63">
        <w:rPr>
          <w:rFonts w:ascii="Times New Roman" w:hAnsi="Times New Roman" w:cs="Times New Roman"/>
          <w:sz w:val="20"/>
          <w:szCs w:val="20"/>
        </w:rPr>
        <w:t>, озорных и</w:t>
      </w:r>
      <w:r w:rsidR="000D4E2C" w:rsidRPr="00716E63">
        <w:rPr>
          <w:rFonts w:ascii="Times New Roman" w:hAnsi="Times New Roman" w:cs="Times New Roman"/>
          <w:sz w:val="20"/>
          <w:szCs w:val="20"/>
        </w:rPr>
        <w:t xml:space="preserve"> </w:t>
      </w:r>
      <w:r w:rsidR="00E2142C" w:rsidRPr="00716E63">
        <w:rPr>
          <w:rFonts w:ascii="Times New Roman" w:hAnsi="Times New Roman" w:cs="Times New Roman"/>
          <w:sz w:val="20"/>
          <w:szCs w:val="20"/>
        </w:rPr>
        <w:t xml:space="preserve">внимательных </w:t>
      </w:r>
      <w:r w:rsidR="0087649B" w:rsidRPr="00716E63">
        <w:rPr>
          <w:rFonts w:ascii="Times New Roman" w:hAnsi="Times New Roman" w:cs="Times New Roman"/>
          <w:sz w:val="20"/>
          <w:szCs w:val="20"/>
        </w:rPr>
        <w:t xml:space="preserve"> учеников</w:t>
      </w:r>
      <w:r w:rsidR="00206E1D" w:rsidRPr="00716E63">
        <w:rPr>
          <w:rFonts w:ascii="Times New Roman" w:hAnsi="Times New Roman" w:cs="Times New Roman"/>
          <w:sz w:val="20"/>
          <w:szCs w:val="20"/>
        </w:rPr>
        <w:t xml:space="preserve">! </w:t>
      </w:r>
      <w:r w:rsidR="000D4E2C" w:rsidRPr="00716E63">
        <w:rPr>
          <w:rFonts w:ascii="Times New Roman" w:hAnsi="Times New Roman" w:cs="Times New Roman"/>
          <w:sz w:val="20"/>
          <w:szCs w:val="20"/>
        </w:rPr>
        <w:t>Дети – это точка роста для каждого учителя. это отражение его души, его труда, а Вы, уважаемые педагоги, для них опора и путеводитель в увлекатель</w:t>
      </w:r>
      <w:r w:rsidRPr="00716E63">
        <w:rPr>
          <w:rFonts w:ascii="Times New Roman" w:hAnsi="Times New Roman" w:cs="Times New Roman"/>
          <w:sz w:val="20"/>
          <w:szCs w:val="20"/>
        </w:rPr>
        <w:t>ной стране Знаний! С праздником всех нас!</w:t>
      </w:r>
    </w:p>
    <w:p w:rsidR="00716E63" w:rsidRDefault="00716E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Default="00716E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Default="00716E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63" w:rsidRPr="00716E63" w:rsidRDefault="00716E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комитета по образованию                                                                М.Г.Рыжкова</w:t>
      </w:r>
    </w:p>
    <w:sectPr w:rsidR="00716E63" w:rsidRPr="00716E63" w:rsidSect="00110AD4">
      <w:pgSz w:w="11906" w:h="16838"/>
      <w:pgMar w:top="568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E0" w:rsidRDefault="001632E0" w:rsidP="002B401A">
      <w:pPr>
        <w:spacing w:after="0" w:line="240" w:lineRule="auto"/>
      </w:pPr>
      <w:r>
        <w:separator/>
      </w:r>
    </w:p>
  </w:endnote>
  <w:endnote w:type="continuationSeparator" w:id="1">
    <w:p w:rsidR="001632E0" w:rsidRDefault="001632E0" w:rsidP="002B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E0" w:rsidRDefault="001632E0" w:rsidP="002B401A">
      <w:pPr>
        <w:spacing w:after="0" w:line="240" w:lineRule="auto"/>
      </w:pPr>
      <w:r>
        <w:separator/>
      </w:r>
    </w:p>
  </w:footnote>
  <w:footnote w:type="continuationSeparator" w:id="1">
    <w:p w:rsidR="001632E0" w:rsidRDefault="001632E0" w:rsidP="002B4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BC"/>
    <w:multiLevelType w:val="hybridMultilevel"/>
    <w:tmpl w:val="ABCC5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30562"/>
    <w:multiLevelType w:val="hybridMultilevel"/>
    <w:tmpl w:val="543C0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4747F"/>
    <w:multiLevelType w:val="hybridMultilevel"/>
    <w:tmpl w:val="437A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54EE"/>
    <w:multiLevelType w:val="hybridMultilevel"/>
    <w:tmpl w:val="F1F0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634A0"/>
    <w:multiLevelType w:val="hybridMultilevel"/>
    <w:tmpl w:val="2CF04BEE"/>
    <w:lvl w:ilvl="0" w:tplc="9F9A6B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CBA3179"/>
    <w:multiLevelType w:val="multilevel"/>
    <w:tmpl w:val="F4BE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6F3A6F"/>
    <w:multiLevelType w:val="hybridMultilevel"/>
    <w:tmpl w:val="BD76DC98"/>
    <w:lvl w:ilvl="0" w:tplc="1F4E5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D5BDD"/>
    <w:multiLevelType w:val="hybridMultilevel"/>
    <w:tmpl w:val="57581D30"/>
    <w:lvl w:ilvl="0" w:tplc="60D8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61BE4"/>
    <w:multiLevelType w:val="multilevel"/>
    <w:tmpl w:val="69C2A9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955E54"/>
    <w:multiLevelType w:val="hybridMultilevel"/>
    <w:tmpl w:val="1354B99C"/>
    <w:lvl w:ilvl="0" w:tplc="FB104BD8">
      <w:start w:val="2013"/>
      <w:numFmt w:val="decimal"/>
      <w:lvlText w:val="%1"/>
      <w:lvlJc w:val="left"/>
      <w:pPr>
        <w:ind w:left="11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ECA308B"/>
    <w:multiLevelType w:val="hybridMultilevel"/>
    <w:tmpl w:val="AE78DA74"/>
    <w:lvl w:ilvl="0" w:tplc="38B0FFEA">
      <w:start w:val="1"/>
      <w:numFmt w:val="decimal"/>
      <w:pStyle w:val="1"/>
      <w:lvlText w:val="СЛАЙД №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AB2AB6"/>
    <w:multiLevelType w:val="multilevel"/>
    <w:tmpl w:val="F4BE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BB1305B"/>
    <w:multiLevelType w:val="hybridMultilevel"/>
    <w:tmpl w:val="DBF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A09EE"/>
    <w:multiLevelType w:val="hybridMultilevel"/>
    <w:tmpl w:val="33246CA6"/>
    <w:lvl w:ilvl="0" w:tplc="8BC21AA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53515"/>
    <w:multiLevelType w:val="hybridMultilevel"/>
    <w:tmpl w:val="437AF3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BB154F"/>
    <w:multiLevelType w:val="hybridMultilevel"/>
    <w:tmpl w:val="6AE2EFD2"/>
    <w:lvl w:ilvl="0" w:tplc="9F9A6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4E3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16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648"/>
    <w:rsid w:val="00007373"/>
    <w:rsid w:val="00010F93"/>
    <w:rsid w:val="00013BD3"/>
    <w:rsid w:val="000254FD"/>
    <w:rsid w:val="00026769"/>
    <w:rsid w:val="00026994"/>
    <w:rsid w:val="00031C04"/>
    <w:rsid w:val="00033251"/>
    <w:rsid w:val="0003627E"/>
    <w:rsid w:val="00045306"/>
    <w:rsid w:val="00045B7D"/>
    <w:rsid w:val="0004675D"/>
    <w:rsid w:val="00052A59"/>
    <w:rsid w:val="00054A0F"/>
    <w:rsid w:val="00054B5E"/>
    <w:rsid w:val="00055EAB"/>
    <w:rsid w:val="00065EDC"/>
    <w:rsid w:val="0006700D"/>
    <w:rsid w:val="00080E66"/>
    <w:rsid w:val="00082BE7"/>
    <w:rsid w:val="00084ABC"/>
    <w:rsid w:val="0009246B"/>
    <w:rsid w:val="0009353C"/>
    <w:rsid w:val="000A5485"/>
    <w:rsid w:val="000B1957"/>
    <w:rsid w:val="000B7A4F"/>
    <w:rsid w:val="000C36E1"/>
    <w:rsid w:val="000C3B7B"/>
    <w:rsid w:val="000D1750"/>
    <w:rsid w:val="000D4500"/>
    <w:rsid w:val="000D4E2C"/>
    <w:rsid w:val="000E51F7"/>
    <w:rsid w:val="000F1A35"/>
    <w:rsid w:val="000F3804"/>
    <w:rsid w:val="000F3DCD"/>
    <w:rsid w:val="000F3E84"/>
    <w:rsid w:val="000F7FDA"/>
    <w:rsid w:val="00100440"/>
    <w:rsid w:val="00102485"/>
    <w:rsid w:val="001054D2"/>
    <w:rsid w:val="00110AD4"/>
    <w:rsid w:val="00110EAC"/>
    <w:rsid w:val="0011646F"/>
    <w:rsid w:val="0012012B"/>
    <w:rsid w:val="0012071C"/>
    <w:rsid w:val="00124470"/>
    <w:rsid w:val="0012553E"/>
    <w:rsid w:val="00125C7C"/>
    <w:rsid w:val="001303D3"/>
    <w:rsid w:val="00131F46"/>
    <w:rsid w:val="001355CF"/>
    <w:rsid w:val="0013698E"/>
    <w:rsid w:val="001375A8"/>
    <w:rsid w:val="00137DB2"/>
    <w:rsid w:val="00140DB7"/>
    <w:rsid w:val="001415CE"/>
    <w:rsid w:val="00144CE1"/>
    <w:rsid w:val="001457A9"/>
    <w:rsid w:val="0014648E"/>
    <w:rsid w:val="00146D60"/>
    <w:rsid w:val="00156210"/>
    <w:rsid w:val="001632E0"/>
    <w:rsid w:val="00170181"/>
    <w:rsid w:val="0017110F"/>
    <w:rsid w:val="00171633"/>
    <w:rsid w:val="001722F7"/>
    <w:rsid w:val="00172BFD"/>
    <w:rsid w:val="00176383"/>
    <w:rsid w:val="001764F8"/>
    <w:rsid w:val="001775AC"/>
    <w:rsid w:val="00177B05"/>
    <w:rsid w:val="00180952"/>
    <w:rsid w:val="0018280C"/>
    <w:rsid w:val="0018393E"/>
    <w:rsid w:val="00185A36"/>
    <w:rsid w:val="00187A4C"/>
    <w:rsid w:val="0019106A"/>
    <w:rsid w:val="001919C3"/>
    <w:rsid w:val="00192E1A"/>
    <w:rsid w:val="00195ACF"/>
    <w:rsid w:val="001A0D67"/>
    <w:rsid w:val="001A46DC"/>
    <w:rsid w:val="001A477D"/>
    <w:rsid w:val="001A4BDD"/>
    <w:rsid w:val="001A5226"/>
    <w:rsid w:val="001B121F"/>
    <w:rsid w:val="001B198D"/>
    <w:rsid w:val="001B7190"/>
    <w:rsid w:val="001C4F82"/>
    <w:rsid w:val="001C506C"/>
    <w:rsid w:val="001C5F67"/>
    <w:rsid w:val="001C7E2F"/>
    <w:rsid w:val="001D147E"/>
    <w:rsid w:val="001D55AD"/>
    <w:rsid w:val="001E2450"/>
    <w:rsid w:val="001E32D0"/>
    <w:rsid w:val="001E490E"/>
    <w:rsid w:val="001E7AB3"/>
    <w:rsid w:val="001F005B"/>
    <w:rsid w:val="001F1B4D"/>
    <w:rsid w:val="001F3413"/>
    <w:rsid w:val="001F6EE1"/>
    <w:rsid w:val="001F71D3"/>
    <w:rsid w:val="001F78C6"/>
    <w:rsid w:val="00206E1D"/>
    <w:rsid w:val="0021040A"/>
    <w:rsid w:val="002136BB"/>
    <w:rsid w:val="00221EB5"/>
    <w:rsid w:val="0022245C"/>
    <w:rsid w:val="00223BC7"/>
    <w:rsid w:val="002263B9"/>
    <w:rsid w:val="00231350"/>
    <w:rsid w:val="00232279"/>
    <w:rsid w:val="00236F8A"/>
    <w:rsid w:val="00241568"/>
    <w:rsid w:val="002447FD"/>
    <w:rsid w:val="00247E44"/>
    <w:rsid w:val="002514CA"/>
    <w:rsid w:val="002519F4"/>
    <w:rsid w:val="0025230A"/>
    <w:rsid w:val="0025258A"/>
    <w:rsid w:val="00277786"/>
    <w:rsid w:val="00277A25"/>
    <w:rsid w:val="00280E0F"/>
    <w:rsid w:val="0028106F"/>
    <w:rsid w:val="002A1318"/>
    <w:rsid w:val="002A4D21"/>
    <w:rsid w:val="002B3D31"/>
    <w:rsid w:val="002B401A"/>
    <w:rsid w:val="002B64C9"/>
    <w:rsid w:val="002C5B85"/>
    <w:rsid w:val="002C7502"/>
    <w:rsid w:val="002D0297"/>
    <w:rsid w:val="002D7B2A"/>
    <w:rsid w:val="002D7C15"/>
    <w:rsid w:val="002E10AD"/>
    <w:rsid w:val="002F27BE"/>
    <w:rsid w:val="002F29C1"/>
    <w:rsid w:val="003043C7"/>
    <w:rsid w:val="00304AE3"/>
    <w:rsid w:val="00306780"/>
    <w:rsid w:val="00310F9A"/>
    <w:rsid w:val="00312DB5"/>
    <w:rsid w:val="00315023"/>
    <w:rsid w:val="003155BE"/>
    <w:rsid w:val="00317158"/>
    <w:rsid w:val="00322AC8"/>
    <w:rsid w:val="00333A0A"/>
    <w:rsid w:val="00334150"/>
    <w:rsid w:val="003357C9"/>
    <w:rsid w:val="0033600A"/>
    <w:rsid w:val="0034200A"/>
    <w:rsid w:val="00350089"/>
    <w:rsid w:val="00350250"/>
    <w:rsid w:val="00364492"/>
    <w:rsid w:val="0036588A"/>
    <w:rsid w:val="003700D4"/>
    <w:rsid w:val="00370309"/>
    <w:rsid w:val="003703F5"/>
    <w:rsid w:val="003709AF"/>
    <w:rsid w:val="00372A1E"/>
    <w:rsid w:val="00373402"/>
    <w:rsid w:val="003745A9"/>
    <w:rsid w:val="003751D7"/>
    <w:rsid w:val="003760B6"/>
    <w:rsid w:val="003803A8"/>
    <w:rsid w:val="00381B32"/>
    <w:rsid w:val="00383374"/>
    <w:rsid w:val="00385F1F"/>
    <w:rsid w:val="00390B8E"/>
    <w:rsid w:val="00395F10"/>
    <w:rsid w:val="003A015A"/>
    <w:rsid w:val="003B7400"/>
    <w:rsid w:val="003C347A"/>
    <w:rsid w:val="003C357D"/>
    <w:rsid w:val="003C3A02"/>
    <w:rsid w:val="003C3FE3"/>
    <w:rsid w:val="003D0EFF"/>
    <w:rsid w:val="003D1910"/>
    <w:rsid w:val="003D1AB6"/>
    <w:rsid w:val="003D1BCA"/>
    <w:rsid w:val="003D5669"/>
    <w:rsid w:val="003E1BA0"/>
    <w:rsid w:val="003E3423"/>
    <w:rsid w:val="003E3904"/>
    <w:rsid w:val="003F39E7"/>
    <w:rsid w:val="003F61AB"/>
    <w:rsid w:val="004003D9"/>
    <w:rsid w:val="00412280"/>
    <w:rsid w:val="0041584F"/>
    <w:rsid w:val="004172D6"/>
    <w:rsid w:val="00417C7D"/>
    <w:rsid w:val="00417EB8"/>
    <w:rsid w:val="00420580"/>
    <w:rsid w:val="00425E39"/>
    <w:rsid w:val="00432F25"/>
    <w:rsid w:val="00445798"/>
    <w:rsid w:val="0044600E"/>
    <w:rsid w:val="00455FBA"/>
    <w:rsid w:val="00456F9E"/>
    <w:rsid w:val="00470AE3"/>
    <w:rsid w:val="00473A77"/>
    <w:rsid w:val="00474B76"/>
    <w:rsid w:val="0048183C"/>
    <w:rsid w:val="00484E49"/>
    <w:rsid w:val="00486F4B"/>
    <w:rsid w:val="00492812"/>
    <w:rsid w:val="00496E16"/>
    <w:rsid w:val="004A2A2C"/>
    <w:rsid w:val="004A6966"/>
    <w:rsid w:val="004A6ACE"/>
    <w:rsid w:val="004B05BD"/>
    <w:rsid w:val="004B0F7E"/>
    <w:rsid w:val="004B74C0"/>
    <w:rsid w:val="004C0D54"/>
    <w:rsid w:val="004C6623"/>
    <w:rsid w:val="004C6F55"/>
    <w:rsid w:val="004D246C"/>
    <w:rsid w:val="004D453C"/>
    <w:rsid w:val="004D5345"/>
    <w:rsid w:val="004E3897"/>
    <w:rsid w:val="004F3C6D"/>
    <w:rsid w:val="00501EC8"/>
    <w:rsid w:val="005039E4"/>
    <w:rsid w:val="00514751"/>
    <w:rsid w:val="00522705"/>
    <w:rsid w:val="0052515D"/>
    <w:rsid w:val="00530352"/>
    <w:rsid w:val="00537C5E"/>
    <w:rsid w:val="00552969"/>
    <w:rsid w:val="005576AE"/>
    <w:rsid w:val="00561C32"/>
    <w:rsid w:val="0056229D"/>
    <w:rsid w:val="00563965"/>
    <w:rsid w:val="005656DD"/>
    <w:rsid w:val="0056746D"/>
    <w:rsid w:val="00570111"/>
    <w:rsid w:val="005706F8"/>
    <w:rsid w:val="00572B9B"/>
    <w:rsid w:val="00574BD7"/>
    <w:rsid w:val="0057693E"/>
    <w:rsid w:val="00581BC2"/>
    <w:rsid w:val="005833C4"/>
    <w:rsid w:val="005842A1"/>
    <w:rsid w:val="0058571C"/>
    <w:rsid w:val="0059393B"/>
    <w:rsid w:val="00595F8A"/>
    <w:rsid w:val="005A0A94"/>
    <w:rsid w:val="005A0DC5"/>
    <w:rsid w:val="005A217F"/>
    <w:rsid w:val="005A2D6E"/>
    <w:rsid w:val="005A4035"/>
    <w:rsid w:val="005A585E"/>
    <w:rsid w:val="005B041C"/>
    <w:rsid w:val="005B1071"/>
    <w:rsid w:val="005B75ED"/>
    <w:rsid w:val="005B7FBB"/>
    <w:rsid w:val="005C61DD"/>
    <w:rsid w:val="005D114F"/>
    <w:rsid w:val="005E3678"/>
    <w:rsid w:val="005E3B23"/>
    <w:rsid w:val="005F2B85"/>
    <w:rsid w:val="005F2CDD"/>
    <w:rsid w:val="005F2D7C"/>
    <w:rsid w:val="005F32BD"/>
    <w:rsid w:val="005F5FAF"/>
    <w:rsid w:val="00606A0E"/>
    <w:rsid w:val="00610F94"/>
    <w:rsid w:val="00614B07"/>
    <w:rsid w:val="00617A0E"/>
    <w:rsid w:val="0062224C"/>
    <w:rsid w:val="006232AC"/>
    <w:rsid w:val="0062414D"/>
    <w:rsid w:val="00625810"/>
    <w:rsid w:val="006267AF"/>
    <w:rsid w:val="006321C0"/>
    <w:rsid w:val="00636543"/>
    <w:rsid w:val="006372E7"/>
    <w:rsid w:val="00643431"/>
    <w:rsid w:val="00646E37"/>
    <w:rsid w:val="00655D4E"/>
    <w:rsid w:val="0066758B"/>
    <w:rsid w:val="00671661"/>
    <w:rsid w:val="00677FC6"/>
    <w:rsid w:val="00681AC5"/>
    <w:rsid w:val="00682292"/>
    <w:rsid w:val="006826C8"/>
    <w:rsid w:val="00684E33"/>
    <w:rsid w:val="006864BA"/>
    <w:rsid w:val="00687292"/>
    <w:rsid w:val="00690155"/>
    <w:rsid w:val="00691576"/>
    <w:rsid w:val="006915DA"/>
    <w:rsid w:val="0069339E"/>
    <w:rsid w:val="006A445B"/>
    <w:rsid w:val="006A69DD"/>
    <w:rsid w:val="006B20E6"/>
    <w:rsid w:val="006C16BF"/>
    <w:rsid w:val="006C1CBE"/>
    <w:rsid w:val="006C6603"/>
    <w:rsid w:val="006C75C0"/>
    <w:rsid w:val="006C75FB"/>
    <w:rsid w:val="006C7BCA"/>
    <w:rsid w:val="006D4213"/>
    <w:rsid w:val="006D4C29"/>
    <w:rsid w:val="006E6E3F"/>
    <w:rsid w:val="006F1E73"/>
    <w:rsid w:val="006F2C39"/>
    <w:rsid w:val="006F3488"/>
    <w:rsid w:val="006F7EF1"/>
    <w:rsid w:val="00700DCB"/>
    <w:rsid w:val="00707A33"/>
    <w:rsid w:val="00716E63"/>
    <w:rsid w:val="007300D3"/>
    <w:rsid w:val="00731AFD"/>
    <w:rsid w:val="00732B39"/>
    <w:rsid w:val="0073463A"/>
    <w:rsid w:val="0073498E"/>
    <w:rsid w:val="007362A8"/>
    <w:rsid w:val="007427D1"/>
    <w:rsid w:val="00742D01"/>
    <w:rsid w:val="00742F4A"/>
    <w:rsid w:val="0074738D"/>
    <w:rsid w:val="007479EA"/>
    <w:rsid w:val="0075676B"/>
    <w:rsid w:val="00760BAE"/>
    <w:rsid w:val="00760F22"/>
    <w:rsid w:val="007633BF"/>
    <w:rsid w:val="00763488"/>
    <w:rsid w:val="0076786C"/>
    <w:rsid w:val="00767902"/>
    <w:rsid w:val="00771134"/>
    <w:rsid w:val="00777CF1"/>
    <w:rsid w:val="007917C3"/>
    <w:rsid w:val="007967D9"/>
    <w:rsid w:val="007A0417"/>
    <w:rsid w:val="007A05D7"/>
    <w:rsid w:val="007A0DE5"/>
    <w:rsid w:val="007A2ECA"/>
    <w:rsid w:val="007B200D"/>
    <w:rsid w:val="007B450E"/>
    <w:rsid w:val="007B5C4B"/>
    <w:rsid w:val="007B6648"/>
    <w:rsid w:val="007C5189"/>
    <w:rsid w:val="007C54A8"/>
    <w:rsid w:val="007C570B"/>
    <w:rsid w:val="007D1D8A"/>
    <w:rsid w:val="007D5987"/>
    <w:rsid w:val="007E1731"/>
    <w:rsid w:val="007E7214"/>
    <w:rsid w:val="007F04A3"/>
    <w:rsid w:val="007F53CA"/>
    <w:rsid w:val="007F5A39"/>
    <w:rsid w:val="0081087F"/>
    <w:rsid w:val="00816277"/>
    <w:rsid w:val="0081711E"/>
    <w:rsid w:val="0082165A"/>
    <w:rsid w:val="00822C9A"/>
    <w:rsid w:val="00823B1C"/>
    <w:rsid w:val="00824F67"/>
    <w:rsid w:val="00825FFB"/>
    <w:rsid w:val="008263D5"/>
    <w:rsid w:val="00826AFC"/>
    <w:rsid w:val="00826BC1"/>
    <w:rsid w:val="00835CA9"/>
    <w:rsid w:val="008405A8"/>
    <w:rsid w:val="00843B90"/>
    <w:rsid w:val="008525DD"/>
    <w:rsid w:val="00853DA6"/>
    <w:rsid w:val="008567C2"/>
    <w:rsid w:val="008568DB"/>
    <w:rsid w:val="00856A7C"/>
    <w:rsid w:val="00856F20"/>
    <w:rsid w:val="00865B9D"/>
    <w:rsid w:val="00867F6F"/>
    <w:rsid w:val="008759BA"/>
    <w:rsid w:val="0087649B"/>
    <w:rsid w:val="0087707D"/>
    <w:rsid w:val="008806FE"/>
    <w:rsid w:val="00880CCD"/>
    <w:rsid w:val="0088242F"/>
    <w:rsid w:val="008825F9"/>
    <w:rsid w:val="00882EEC"/>
    <w:rsid w:val="00886BAE"/>
    <w:rsid w:val="008906F8"/>
    <w:rsid w:val="0089156D"/>
    <w:rsid w:val="00894A43"/>
    <w:rsid w:val="008A08F0"/>
    <w:rsid w:val="008A336A"/>
    <w:rsid w:val="008B04B5"/>
    <w:rsid w:val="008C0246"/>
    <w:rsid w:val="008C2E34"/>
    <w:rsid w:val="008C3459"/>
    <w:rsid w:val="008C5AEA"/>
    <w:rsid w:val="008D5BF0"/>
    <w:rsid w:val="008D6B16"/>
    <w:rsid w:val="008E1D5B"/>
    <w:rsid w:val="008E456C"/>
    <w:rsid w:val="008E67B7"/>
    <w:rsid w:val="008F12FA"/>
    <w:rsid w:val="008F5655"/>
    <w:rsid w:val="008F752F"/>
    <w:rsid w:val="008F77FD"/>
    <w:rsid w:val="00906071"/>
    <w:rsid w:val="00916F06"/>
    <w:rsid w:val="009179BC"/>
    <w:rsid w:val="009217C0"/>
    <w:rsid w:val="00921FAE"/>
    <w:rsid w:val="009228EC"/>
    <w:rsid w:val="0093242F"/>
    <w:rsid w:val="009368C6"/>
    <w:rsid w:val="0094065F"/>
    <w:rsid w:val="00941D09"/>
    <w:rsid w:val="00944DD2"/>
    <w:rsid w:val="00961A70"/>
    <w:rsid w:val="00962C64"/>
    <w:rsid w:val="00966053"/>
    <w:rsid w:val="009709E3"/>
    <w:rsid w:val="00971728"/>
    <w:rsid w:val="00973CA1"/>
    <w:rsid w:val="009767F6"/>
    <w:rsid w:val="0098074E"/>
    <w:rsid w:val="009810C3"/>
    <w:rsid w:val="0098119D"/>
    <w:rsid w:val="00981B8C"/>
    <w:rsid w:val="00982D77"/>
    <w:rsid w:val="009843A6"/>
    <w:rsid w:val="00991783"/>
    <w:rsid w:val="00992223"/>
    <w:rsid w:val="0099480D"/>
    <w:rsid w:val="00995B06"/>
    <w:rsid w:val="009A08AB"/>
    <w:rsid w:val="009A16D2"/>
    <w:rsid w:val="009A643F"/>
    <w:rsid w:val="009B2CBA"/>
    <w:rsid w:val="009C4B55"/>
    <w:rsid w:val="009C5903"/>
    <w:rsid w:val="009C5CFD"/>
    <w:rsid w:val="009C7490"/>
    <w:rsid w:val="009C7CF7"/>
    <w:rsid w:val="009D5242"/>
    <w:rsid w:val="009E13D0"/>
    <w:rsid w:val="009E2C75"/>
    <w:rsid w:val="009E67C4"/>
    <w:rsid w:val="009E6AB8"/>
    <w:rsid w:val="009E7011"/>
    <w:rsid w:val="009E79C7"/>
    <w:rsid w:val="009F00F8"/>
    <w:rsid w:val="009F1F23"/>
    <w:rsid w:val="009F6855"/>
    <w:rsid w:val="00A01428"/>
    <w:rsid w:val="00A01589"/>
    <w:rsid w:val="00A019C9"/>
    <w:rsid w:val="00A049C4"/>
    <w:rsid w:val="00A125CA"/>
    <w:rsid w:val="00A15B40"/>
    <w:rsid w:val="00A15EEF"/>
    <w:rsid w:val="00A208A0"/>
    <w:rsid w:val="00A20A15"/>
    <w:rsid w:val="00A23972"/>
    <w:rsid w:val="00A2462A"/>
    <w:rsid w:val="00A249F3"/>
    <w:rsid w:val="00A25A8A"/>
    <w:rsid w:val="00A2638B"/>
    <w:rsid w:val="00A3096F"/>
    <w:rsid w:val="00A3158D"/>
    <w:rsid w:val="00A37713"/>
    <w:rsid w:val="00A400D1"/>
    <w:rsid w:val="00A41515"/>
    <w:rsid w:val="00A41E46"/>
    <w:rsid w:val="00A4286A"/>
    <w:rsid w:val="00A42D3B"/>
    <w:rsid w:val="00A51CBC"/>
    <w:rsid w:val="00A57C07"/>
    <w:rsid w:val="00A63114"/>
    <w:rsid w:val="00A722B7"/>
    <w:rsid w:val="00A81594"/>
    <w:rsid w:val="00A83451"/>
    <w:rsid w:val="00A84CFD"/>
    <w:rsid w:val="00A84D96"/>
    <w:rsid w:val="00A93410"/>
    <w:rsid w:val="00A938E9"/>
    <w:rsid w:val="00A93C2B"/>
    <w:rsid w:val="00A9568F"/>
    <w:rsid w:val="00A9746C"/>
    <w:rsid w:val="00AA01F4"/>
    <w:rsid w:val="00AA2118"/>
    <w:rsid w:val="00AA725A"/>
    <w:rsid w:val="00AB4C04"/>
    <w:rsid w:val="00AB7276"/>
    <w:rsid w:val="00AC0CB6"/>
    <w:rsid w:val="00AC5B52"/>
    <w:rsid w:val="00AC5E13"/>
    <w:rsid w:val="00AC6336"/>
    <w:rsid w:val="00AD11E4"/>
    <w:rsid w:val="00AD3596"/>
    <w:rsid w:val="00AD35F2"/>
    <w:rsid w:val="00AD5CF2"/>
    <w:rsid w:val="00AE5122"/>
    <w:rsid w:val="00AF0484"/>
    <w:rsid w:val="00AF6C66"/>
    <w:rsid w:val="00AF6E5F"/>
    <w:rsid w:val="00AF6E9A"/>
    <w:rsid w:val="00B0267E"/>
    <w:rsid w:val="00B0303C"/>
    <w:rsid w:val="00B038DC"/>
    <w:rsid w:val="00B03F16"/>
    <w:rsid w:val="00B043A9"/>
    <w:rsid w:val="00B0517C"/>
    <w:rsid w:val="00B071FD"/>
    <w:rsid w:val="00B1046A"/>
    <w:rsid w:val="00B140B8"/>
    <w:rsid w:val="00B16136"/>
    <w:rsid w:val="00B16CE2"/>
    <w:rsid w:val="00B17FD9"/>
    <w:rsid w:val="00B2667E"/>
    <w:rsid w:val="00B33A1C"/>
    <w:rsid w:val="00B36E82"/>
    <w:rsid w:val="00B37798"/>
    <w:rsid w:val="00B40B45"/>
    <w:rsid w:val="00B41954"/>
    <w:rsid w:val="00B427C7"/>
    <w:rsid w:val="00B42D1B"/>
    <w:rsid w:val="00B4635D"/>
    <w:rsid w:val="00B50608"/>
    <w:rsid w:val="00B5100D"/>
    <w:rsid w:val="00B538BA"/>
    <w:rsid w:val="00B54ECA"/>
    <w:rsid w:val="00B54F42"/>
    <w:rsid w:val="00B55E46"/>
    <w:rsid w:val="00B601C1"/>
    <w:rsid w:val="00B623C5"/>
    <w:rsid w:val="00B66080"/>
    <w:rsid w:val="00B705A1"/>
    <w:rsid w:val="00B73258"/>
    <w:rsid w:val="00B8098A"/>
    <w:rsid w:val="00B82218"/>
    <w:rsid w:val="00B85117"/>
    <w:rsid w:val="00B85360"/>
    <w:rsid w:val="00B86C2A"/>
    <w:rsid w:val="00B920BA"/>
    <w:rsid w:val="00B9324B"/>
    <w:rsid w:val="00B95CAD"/>
    <w:rsid w:val="00B972F7"/>
    <w:rsid w:val="00BA18B2"/>
    <w:rsid w:val="00BA1AC5"/>
    <w:rsid w:val="00BA47DF"/>
    <w:rsid w:val="00BA6379"/>
    <w:rsid w:val="00BA7DC7"/>
    <w:rsid w:val="00BB20C7"/>
    <w:rsid w:val="00BB75C8"/>
    <w:rsid w:val="00BC02CD"/>
    <w:rsid w:val="00BC25D3"/>
    <w:rsid w:val="00BC5A6B"/>
    <w:rsid w:val="00BC7668"/>
    <w:rsid w:val="00BD0338"/>
    <w:rsid w:val="00BD0A34"/>
    <w:rsid w:val="00BD451B"/>
    <w:rsid w:val="00BD5980"/>
    <w:rsid w:val="00BD5C87"/>
    <w:rsid w:val="00BD7BBB"/>
    <w:rsid w:val="00BE08A8"/>
    <w:rsid w:val="00BE0B58"/>
    <w:rsid w:val="00BE23A2"/>
    <w:rsid w:val="00BE58AD"/>
    <w:rsid w:val="00BE6627"/>
    <w:rsid w:val="00BF0002"/>
    <w:rsid w:val="00BF0193"/>
    <w:rsid w:val="00BF3C7C"/>
    <w:rsid w:val="00BF5254"/>
    <w:rsid w:val="00BF557A"/>
    <w:rsid w:val="00BF65F5"/>
    <w:rsid w:val="00BF7BAD"/>
    <w:rsid w:val="00C02DA0"/>
    <w:rsid w:val="00C03310"/>
    <w:rsid w:val="00C05B15"/>
    <w:rsid w:val="00C05DE2"/>
    <w:rsid w:val="00C12545"/>
    <w:rsid w:val="00C133C2"/>
    <w:rsid w:val="00C1546E"/>
    <w:rsid w:val="00C159B5"/>
    <w:rsid w:val="00C1675E"/>
    <w:rsid w:val="00C232FB"/>
    <w:rsid w:val="00C2453D"/>
    <w:rsid w:val="00C25627"/>
    <w:rsid w:val="00C3196F"/>
    <w:rsid w:val="00C342BB"/>
    <w:rsid w:val="00C379C2"/>
    <w:rsid w:val="00C4677E"/>
    <w:rsid w:val="00C50786"/>
    <w:rsid w:val="00C5128F"/>
    <w:rsid w:val="00C55F80"/>
    <w:rsid w:val="00C561F9"/>
    <w:rsid w:val="00C57C8C"/>
    <w:rsid w:val="00C57C99"/>
    <w:rsid w:val="00C616F5"/>
    <w:rsid w:val="00C651F0"/>
    <w:rsid w:val="00C66AE6"/>
    <w:rsid w:val="00C75E19"/>
    <w:rsid w:val="00C76FEC"/>
    <w:rsid w:val="00C80576"/>
    <w:rsid w:val="00C8380B"/>
    <w:rsid w:val="00C90CAF"/>
    <w:rsid w:val="00C963A4"/>
    <w:rsid w:val="00CA3DBB"/>
    <w:rsid w:val="00CA462D"/>
    <w:rsid w:val="00CA54D2"/>
    <w:rsid w:val="00CB032C"/>
    <w:rsid w:val="00CB0595"/>
    <w:rsid w:val="00CB152D"/>
    <w:rsid w:val="00CB1870"/>
    <w:rsid w:val="00CB28EA"/>
    <w:rsid w:val="00CB6F11"/>
    <w:rsid w:val="00CB7DE0"/>
    <w:rsid w:val="00CC1062"/>
    <w:rsid w:val="00CC2768"/>
    <w:rsid w:val="00CC3C91"/>
    <w:rsid w:val="00CC3D76"/>
    <w:rsid w:val="00CD7494"/>
    <w:rsid w:val="00CE164B"/>
    <w:rsid w:val="00CF3B55"/>
    <w:rsid w:val="00D1199F"/>
    <w:rsid w:val="00D1212E"/>
    <w:rsid w:val="00D12373"/>
    <w:rsid w:val="00D13707"/>
    <w:rsid w:val="00D22C5A"/>
    <w:rsid w:val="00D246F8"/>
    <w:rsid w:val="00D25448"/>
    <w:rsid w:val="00D306CD"/>
    <w:rsid w:val="00D31E19"/>
    <w:rsid w:val="00D34CD0"/>
    <w:rsid w:val="00D37CF7"/>
    <w:rsid w:val="00D40055"/>
    <w:rsid w:val="00D41F92"/>
    <w:rsid w:val="00D42F50"/>
    <w:rsid w:val="00D438C0"/>
    <w:rsid w:val="00D45913"/>
    <w:rsid w:val="00D46F36"/>
    <w:rsid w:val="00D46F55"/>
    <w:rsid w:val="00D47BD8"/>
    <w:rsid w:val="00D512D4"/>
    <w:rsid w:val="00D534CD"/>
    <w:rsid w:val="00D56A2F"/>
    <w:rsid w:val="00D578C9"/>
    <w:rsid w:val="00D57981"/>
    <w:rsid w:val="00D62646"/>
    <w:rsid w:val="00D62F28"/>
    <w:rsid w:val="00D65D13"/>
    <w:rsid w:val="00D70622"/>
    <w:rsid w:val="00D82F38"/>
    <w:rsid w:val="00D9023E"/>
    <w:rsid w:val="00D93B44"/>
    <w:rsid w:val="00D966F8"/>
    <w:rsid w:val="00D96AA7"/>
    <w:rsid w:val="00DA29FC"/>
    <w:rsid w:val="00DA2EB0"/>
    <w:rsid w:val="00DA391F"/>
    <w:rsid w:val="00DB104B"/>
    <w:rsid w:val="00DB6401"/>
    <w:rsid w:val="00DB74CA"/>
    <w:rsid w:val="00DC03F0"/>
    <w:rsid w:val="00DC238B"/>
    <w:rsid w:val="00DC6B07"/>
    <w:rsid w:val="00DC6F10"/>
    <w:rsid w:val="00DD1039"/>
    <w:rsid w:val="00DD6D4B"/>
    <w:rsid w:val="00DE6E02"/>
    <w:rsid w:val="00DF222C"/>
    <w:rsid w:val="00DF2AF0"/>
    <w:rsid w:val="00DF4AF2"/>
    <w:rsid w:val="00DF5C27"/>
    <w:rsid w:val="00DF6377"/>
    <w:rsid w:val="00DF72FF"/>
    <w:rsid w:val="00E02E9F"/>
    <w:rsid w:val="00E055A8"/>
    <w:rsid w:val="00E07454"/>
    <w:rsid w:val="00E114D6"/>
    <w:rsid w:val="00E1163D"/>
    <w:rsid w:val="00E15928"/>
    <w:rsid w:val="00E15DEA"/>
    <w:rsid w:val="00E16082"/>
    <w:rsid w:val="00E160EE"/>
    <w:rsid w:val="00E2142C"/>
    <w:rsid w:val="00E21FE2"/>
    <w:rsid w:val="00E275F4"/>
    <w:rsid w:val="00E30BC6"/>
    <w:rsid w:val="00E319E8"/>
    <w:rsid w:val="00E3363F"/>
    <w:rsid w:val="00E338A4"/>
    <w:rsid w:val="00E3636F"/>
    <w:rsid w:val="00E36E63"/>
    <w:rsid w:val="00E4365B"/>
    <w:rsid w:val="00E43BC8"/>
    <w:rsid w:val="00E56233"/>
    <w:rsid w:val="00E562E0"/>
    <w:rsid w:val="00E563AF"/>
    <w:rsid w:val="00E6023A"/>
    <w:rsid w:val="00E632F8"/>
    <w:rsid w:val="00E6596F"/>
    <w:rsid w:val="00E66A5E"/>
    <w:rsid w:val="00E707F3"/>
    <w:rsid w:val="00E74DC2"/>
    <w:rsid w:val="00E7684F"/>
    <w:rsid w:val="00E8632F"/>
    <w:rsid w:val="00E90699"/>
    <w:rsid w:val="00E91ED4"/>
    <w:rsid w:val="00E929CA"/>
    <w:rsid w:val="00EA3C3F"/>
    <w:rsid w:val="00EA4454"/>
    <w:rsid w:val="00EA5B0C"/>
    <w:rsid w:val="00EA7110"/>
    <w:rsid w:val="00EA77E1"/>
    <w:rsid w:val="00EB158C"/>
    <w:rsid w:val="00EB1892"/>
    <w:rsid w:val="00EB4EF8"/>
    <w:rsid w:val="00EB61D6"/>
    <w:rsid w:val="00ED0531"/>
    <w:rsid w:val="00ED3017"/>
    <w:rsid w:val="00ED3819"/>
    <w:rsid w:val="00ED5AC9"/>
    <w:rsid w:val="00EE1064"/>
    <w:rsid w:val="00EE10D9"/>
    <w:rsid w:val="00EF1A6D"/>
    <w:rsid w:val="00EF25FE"/>
    <w:rsid w:val="00EF2A8C"/>
    <w:rsid w:val="00F011E1"/>
    <w:rsid w:val="00F0163A"/>
    <w:rsid w:val="00F038D0"/>
    <w:rsid w:val="00F100D5"/>
    <w:rsid w:val="00F10EA9"/>
    <w:rsid w:val="00F12245"/>
    <w:rsid w:val="00F172D0"/>
    <w:rsid w:val="00F2140A"/>
    <w:rsid w:val="00F25296"/>
    <w:rsid w:val="00F37CFA"/>
    <w:rsid w:val="00F44ACF"/>
    <w:rsid w:val="00F501E8"/>
    <w:rsid w:val="00F55A0B"/>
    <w:rsid w:val="00F6010F"/>
    <w:rsid w:val="00F6016D"/>
    <w:rsid w:val="00F66794"/>
    <w:rsid w:val="00F7247E"/>
    <w:rsid w:val="00F74AD7"/>
    <w:rsid w:val="00F75EFC"/>
    <w:rsid w:val="00F77FDA"/>
    <w:rsid w:val="00F81ED2"/>
    <w:rsid w:val="00F92AE7"/>
    <w:rsid w:val="00F95840"/>
    <w:rsid w:val="00F95903"/>
    <w:rsid w:val="00F97B86"/>
    <w:rsid w:val="00FB2838"/>
    <w:rsid w:val="00FC14BF"/>
    <w:rsid w:val="00FC240E"/>
    <w:rsid w:val="00FC2E2F"/>
    <w:rsid w:val="00FC3392"/>
    <w:rsid w:val="00FD1F05"/>
    <w:rsid w:val="00FD47E7"/>
    <w:rsid w:val="00FD6709"/>
    <w:rsid w:val="00FE1870"/>
    <w:rsid w:val="00FE21D0"/>
    <w:rsid w:val="00FE42EA"/>
    <w:rsid w:val="00FE65F8"/>
    <w:rsid w:val="00FF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6"/>
  </w:style>
  <w:style w:type="paragraph" w:styleId="1">
    <w:name w:val="heading 1"/>
    <w:basedOn w:val="a0"/>
    <w:next w:val="a"/>
    <w:link w:val="10"/>
    <w:uiPriority w:val="9"/>
    <w:qFormat/>
    <w:rsid w:val="00581BC2"/>
    <w:pPr>
      <w:numPr>
        <w:numId w:val="2"/>
      </w:numPr>
      <w:tabs>
        <w:tab w:val="left" w:pos="2268"/>
      </w:tabs>
      <w:ind w:left="2268" w:hanging="1908"/>
      <w:jc w:val="both"/>
      <w:outlineLvl w:val="0"/>
    </w:pPr>
    <w:rPr>
      <w:caps/>
    </w:rPr>
  </w:style>
  <w:style w:type="paragraph" w:styleId="2">
    <w:name w:val="heading 2"/>
    <w:basedOn w:val="a"/>
    <w:link w:val="20"/>
    <w:uiPriority w:val="9"/>
    <w:semiHidden/>
    <w:unhideWhenUsed/>
    <w:qFormat/>
    <w:rsid w:val="0090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uiPriority w:val="99"/>
    <w:qFormat/>
    <w:rsid w:val="007B664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1"/>
    <w:link w:val="a0"/>
    <w:uiPriority w:val="99"/>
    <w:rsid w:val="007B664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Body Text Indent"/>
    <w:basedOn w:val="a"/>
    <w:link w:val="a6"/>
    <w:uiPriority w:val="99"/>
    <w:rsid w:val="007B664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7B66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No Spacing"/>
    <w:uiPriority w:val="99"/>
    <w:qFormat/>
    <w:rsid w:val="007B66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B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7B6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аголовок №2_"/>
    <w:link w:val="210"/>
    <w:rsid w:val="007B6648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7B6648"/>
  </w:style>
  <w:style w:type="paragraph" w:customStyle="1" w:styleId="210">
    <w:name w:val="Заголовок №21"/>
    <w:basedOn w:val="a"/>
    <w:link w:val="21"/>
    <w:rsid w:val="007B6648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character" w:customStyle="1" w:styleId="23">
    <w:name w:val="Основной текст (2)_"/>
    <w:link w:val="24"/>
    <w:rsid w:val="007B6648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6648"/>
    <w:pPr>
      <w:widowControl w:val="0"/>
      <w:shd w:val="clear" w:color="auto" w:fill="FFFFFF"/>
      <w:spacing w:after="0" w:line="326" w:lineRule="exact"/>
      <w:ind w:hanging="360"/>
      <w:jc w:val="center"/>
    </w:pPr>
    <w:rPr>
      <w:spacing w:val="2"/>
      <w:sz w:val="25"/>
      <w:szCs w:val="25"/>
    </w:rPr>
  </w:style>
  <w:style w:type="character" w:customStyle="1" w:styleId="10">
    <w:name w:val="Заголовок 1 Знак"/>
    <w:basedOn w:val="a1"/>
    <w:link w:val="1"/>
    <w:uiPriority w:val="9"/>
    <w:rsid w:val="00581BC2"/>
    <w:rPr>
      <w:rFonts w:ascii="Times New Roman" w:eastAsia="Times New Roman" w:hAnsi="Times New Roman" w:cs="Times New Roman"/>
      <w:b/>
      <w:caps/>
      <w:color w:val="000000"/>
      <w:sz w:val="28"/>
      <w:szCs w:val="20"/>
    </w:rPr>
  </w:style>
  <w:style w:type="paragraph" w:styleId="aa">
    <w:name w:val="Balloon Text"/>
    <w:basedOn w:val="a"/>
    <w:link w:val="ab"/>
    <w:semiHidden/>
    <w:unhideWhenUsed/>
    <w:rsid w:val="0058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581BC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2B401A"/>
  </w:style>
  <w:style w:type="paragraph" w:styleId="ae">
    <w:name w:val="footer"/>
    <w:basedOn w:val="a"/>
    <w:link w:val="af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2B401A"/>
  </w:style>
  <w:style w:type="character" w:customStyle="1" w:styleId="20">
    <w:name w:val="Заголовок 2 Знак"/>
    <w:basedOn w:val="a1"/>
    <w:link w:val="2"/>
    <w:uiPriority w:val="9"/>
    <w:semiHidden/>
    <w:rsid w:val="009060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906071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906071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90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06071"/>
    <w:pPr>
      <w:spacing w:after="120" w:line="480" w:lineRule="auto"/>
      <w:ind w:left="283" w:firstLine="709"/>
      <w:jc w:val="both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1"/>
    <w:link w:val="25"/>
    <w:semiHidden/>
    <w:rsid w:val="00906071"/>
    <w:rPr>
      <w:rFonts w:ascii="Calibri" w:eastAsia="Times New Roman" w:hAnsi="Calibri" w:cs="Times New Roman"/>
    </w:rPr>
  </w:style>
  <w:style w:type="paragraph" w:customStyle="1" w:styleId="Default">
    <w:name w:val="Default"/>
    <w:rsid w:val="00906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2"/>
    <w:uiPriority w:val="59"/>
    <w:rsid w:val="0090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qFormat/>
    <w:rsid w:val="00E07454"/>
    <w:rPr>
      <w:b/>
      <w:bCs/>
    </w:rPr>
  </w:style>
  <w:style w:type="paragraph" w:customStyle="1" w:styleId="af5">
    <w:name w:val="Знак"/>
    <w:basedOn w:val="a"/>
    <w:uiPriority w:val="99"/>
    <w:rsid w:val="00DA3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581BC2"/>
    <w:pPr>
      <w:numPr>
        <w:numId w:val="2"/>
      </w:numPr>
      <w:tabs>
        <w:tab w:val="left" w:pos="2268"/>
      </w:tabs>
      <w:ind w:left="2268" w:hanging="1908"/>
      <w:jc w:val="both"/>
      <w:outlineLvl w:val="0"/>
    </w:pPr>
    <w:rPr>
      <w:caps/>
    </w:rPr>
  </w:style>
  <w:style w:type="paragraph" w:styleId="2">
    <w:name w:val="heading 2"/>
    <w:basedOn w:val="a"/>
    <w:link w:val="20"/>
    <w:uiPriority w:val="9"/>
    <w:semiHidden/>
    <w:unhideWhenUsed/>
    <w:qFormat/>
    <w:rsid w:val="0090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7B664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1"/>
    <w:link w:val="a0"/>
    <w:rsid w:val="007B664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Body Text Indent"/>
    <w:basedOn w:val="a"/>
    <w:link w:val="a6"/>
    <w:rsid w:val="007B664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7B66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No Spacing"/>
    <w:qFormat/>
    <w:rsid w:val="007B66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B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7B6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аголовок №2_"/>
    <w:link w:val="210"/>
    <w:rsid w:val="007B6648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7B6648"/>
  </w:style>
  <w:style w:type="paragraph" w:customStyle="1" w:styleId="210">
    <w:name w:val="Заголовок №21"/>
    <w:basedOn w:val="a"/>
    <w:link w:val="21"/>
    <w:rsid w:val="007B6648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character" w:customStyle="1" w:styleId="23">
    <w:name w:val="Основной текст (2)_"/>
    <w:link w:val="24"/>
    <w:rsid w:val="007B6648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6648"/>
    <w:pPr>
      <w:widowControl w:val="0"/>
      <w:shd w:val="clear" w:color="auto" w:fill="FFFFFF"/>
      <w:spacing w:after="0" w:line="326" w:lineRule="exact"/>
      <w:ind w:hanging="360"/>
      <w:jc w:val="center"/>
    </w:pPr>
    <w:rPr>
      <w:spacing w:val="2"/>
      <w:sz w:val="25"/>
      <w:szCs w:val="25"/>
    </w:rPr>
  </w:style>
  <w:style w:type="character" w:customStyle="1" w:styleId="10">
    <w:name w:val="Заголовок 1 Знак"/>
    <w:basedOn w:val="a1"/>
    <w:link w:val="1"/>
    <w:uiPriority w:val="9"/>
    <w:rsid w:val="00581BC2"/>
    <w:rPr>
      <w:rFonts w:ascii="Times New Roman" w:eastAsia="Times New Roman" w:hAnsi="Times New Roman" w:cs="Times New Roman"/>
      <w:b/>
      <w:caps/>
      <w:color w:val="000000"/>
      <w:sz w:val="28"/>
      <w:szCs w:val="20"/>
    </w:rPr>
  </w:style>
  <w:style w:type="paragraph" w:styleId="aa">
    <w:name w:val="Balloon Text"/>
    <w:basedOn w:val="a"/>
    <w:link w:val="ab"/>
    <w:semiHidden/>
    <w:unhideWhenUsed/>
    <w:rsid w:val="0058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581BC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2B401A"/>
  </w:style>
  <w:style w:type="paragraph" w:styleId="ae">
    <w:name w:val="footer"/>
    <w:basedOn w:val="a"/>
    <w:link w:val="af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2B401A"/>
  </w:style>
  <w:style w:type="character" w:customStyle="1" w:styleId="20">
    <w:name w:val="Заголовок 2 Знак"/>
    <w:basedOn w:val="a1"/>
    <w:link w:val="2"/>
    <w:uiPriority w:val="9"/>
    <w:semiHidden/>
    <w:rsid w:val="009060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906071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906071"/>
    <w:rPr>
      <w:color w:val="800080" w:themeColor="followedHyperlink"/>
      <w:u w:val="single"/>
    </w:rPr>
  </w:style>
  <w:style w:type="paragraph" w:styleId="af2">
    <w:name w:val="Normal (Web)"/>
    <w:basedOn w:val="a"/>
    <w:semiHidden/>
    <w:unhideWhenUsed/>
    <w:rsid w:val="0090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06071"/>
    <w:pPr>
      <w:spacing w:after="120" w:line="480" w:lineRule="auto"/>
      <w:ind w:left="283" w:firstLine="709"/>
      <w:jc w:val="both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1"/>
    <w:link w:val="25"/>
    <w:semiHidden/>
    <w:rsid w:val="00906071"/>
    <w:rPr>
      <w:rFonts w:ascii="Calibri" w:eastAsia="Times New Roman" w:hAnsi="Calibri" w:cs="Times New Roman"/>
    </w:rPr>
  </w:style>
  <w:style w:type="paragraph" w:customStyle="1" w:styleId="Default">
    <w:name w:val="Default"/>
    <w:rsid w:val="00906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2"/>
    <w:rsid w:val="0090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1DAA-4624-46B5-BA99-DC7B4DC6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216</cp:revision>
  <dcterms:created xsi:type="dcterms:W3CDTF">2014-08-18T07:23:00Z</dcterms:created>
  <dcterms:modified xsi:type="dcterms:W3CDTF">2016-09-23T08:07:00Z</dcterms:modified>
</cp:coreProperties>
</file>